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FA349" w14:textId="58A6E401" w:rsidR="009116D1" w:rsidRPr="003045CF" w:rsidRDefault="003045CF" w:rsidP="003045CF">
      <w:pPr>
        <w:ind w:right="160"/>
        <w:jc w:val="right"/>
        <w:rPr>
          <w:rFonts w:hint="eastAsia"/>
          <w:sz w:val="24"/>
          <w:szCs w:val="24"/>
        </w:rPr>
      </w:pPr>
      <w:bookmarkStart w:id="0" w:name="_GoBack"/>
      <w:bookmarkEnd w:id="0"/>
      <w:r>
        <w:rPr>
          <w:rFonts w:hint="eastAsia"/>
          <w:sz w:val="24"/>
          <w:szCs w:val="24"/>
        </w:rPr>
        <w:t xml:space="preserve">　</w:t>
      </w:r>
      <w:r w:rsidRPr="003045CF">
        <w:rPr>
          <w:rFonts w:hint="eastAsia"/>
          <w:sz w:val="24"/>
          <w:szCs w:val="24"/>
        </w:rPr>
        <w:t xml:space="preserve">R5.1.17 </w:t>
      </w:r>
      <w:r w:rsidRPr="003045CF">
        <w:rPr>
          <w:rFonts w:hint="eastAsia"/>
          <w:sz w:val="24"/>
          <w:szCs w:val="24"/>
        </w:rPr>
        <w:t>公共施設再編検討委員会</w:t>
      </w:r>
      <w:r w:rsidRPr="003045CF">
        <w:rPr>
          <w:rFonts w:hint="eastAsia"/>
          <w:sz w:val="24"/>
          <w:szCs w:val="24"/>
        </w:rPr>
        <w:t xml:space="preserve"> </w:t>
      </w:r>
      <w:r w:rsidRPr="003045CF">
        <w:rPr>
          <w:rFonts w:hint="eastAsia"/>
          <w:sz w:val="24"/>
          <w:szCs w:val="24"/>
        </w:rPr>
        <w:t>説明資料２</w:t>
      </w:r>
    </w:p>
    <w:p w14:paraId="5F07FDAF" w14:textId="77777777" w:rsidR="00775CAA" w:rsidRDefault="00775CAA"/>
    <w:p w14:paraId="509C1E6E" w14:textId="77777777" w:rsidR="00775CAA" w:rsidRDefault="00775CAA"/>
    <w:p w14:paraId="10484578" w14:textId="77777777" w:rsidR="00775CAA" w:rsidRDefault="00775CAA"/>
    <w:p w14:paraId="3F9DC876" w14:textId="77777777" w:rsidR="00775CAA" w:rsidRDefault="00775CAA"/>
    <w:p w14:paraId="232035BA" w14:textId="5226039F" w:rsidR="00775CAA" w:rsidRDefault="00775CAA" w:rsidP="00775CAA">
      <w:pPr>
        <w:jc w:val="center"/>
        <w:rPr>
          <w:rFonts w:ascii="HG丸ｺﾞｼｯｸM-PRO" w:eastAsia="HG丸ｺﾞｼｯｸM-PRO" w:hAnsi="HG丸ｺﾞｼｯｸM-PRO"/>
          <w:sz w:val="40"/>
          <w:szCs w:val="40"/>
        </w:rPr>
      </w:pPr>
      <w:r w:rsidRPr="00775CAA">
        <w:rPr>
          <w:rFonts w:ascii="HG丸ｺﾞｼｯｸM-PRO" w:eastAsia="HG丸ｺﾞｼｯｸM-PRO" w:hAnsi="HG丸ｺﾞｼｯｸM-PRO" w:hint="eastAsia"/>
          <w:sz w:val="40"/>
          <w:szCs w:val="40"/>
        </w:rPr>
        <w:t>豊能町公共施設再編に関する</w:t>
      </w:r>
      <w:r w:rsidR="000E7279">
        <w:rPr>
          <w:rFonts w:ascii="HG丸ｺﾞｼｯｸM-PRO" w:eastAsia="HG丸ｺﾞｼｯｸM-PRO" w:hAnsi="HG丸ｺﾞｼｯｸM-PRO" w:hint="eastAsia"/>
          <w:sz w:val="40"/>
          <w:szCs w:val="40"/>
        </w:rPr>
        <w:t>最終</w:t>
      </w:r>
      <w:r w:rsidRPr="00775CAA">
        <w:rPr>
          <w:rFonts w:ascii="HG丸ｺﾞｼｯｸM-PRO" w:eastAsia="HG丸ｺﾞｼｯｸM-PRO" w:hAnsi="HG丸ｺﾞｼｯｸM-PRO" w:hint="eastAsia"/>
          <w:sz w:val="40"/>
          <w:szCs w:val="40"/>
        </w:rPr>
        <w:t>報告書</w:t>
      </w:r>
    </w:p>
    <w:p w14:paraId="1765CF2B" w14:textId="7DA861B1" w:rsidR="000E7279" w:rsidRPr="00775CAA" w:rsidRDefault="000E7279" w:rsidP="00775CAA">
      <w:pPr>
        <w:jc w:val="center"/>
        <w:rPr>
          <w:rFonts w:ascii="HG丸ｺﾞｼｯｸM-PRO" w:eastAsia="HG丸ｺﾞｼｯｸM-PRO" w:hAnsi="HG丸ｺﾞｼｯｸM-PRO"/>
          <w:sz w:val="40"/>
          <w:szCs w:val="40"/>
        </w:rPr>
      </w:pPr>
    </w:p>
    <w:p w14:paraId="6A8922A9" w14:textId="77777777" w:rsidR="00775CAA" w:rsidRPr="00775CAA" w:rsidRDefault="00775CAA">
      <w:pPr>
        <w:rPr>
          <w:rFonts w:ascii="HG丸ｺﾞｼｯｸM-PRO" w:eastAsia="HG丸ｺﾞｼｯｸM-PRO" w:hAnsi="HG丸ｺﾞｼｯｸM-PRO"/>
          <w:sz w:val="40"/>
          <w:szCs w:val="40"/>
        </w:rPr>
      </w:pPr>
    </w:p>
    <w:p w14:paraId="2A0394B9" w14:textId="77777777" w:rsidR="00775CAA" w:rsidRPr="00775CAA" w:rsidRDefault="00775CAA">
      <w:pPr>
        <w:rPr>
          <w:rFonts w:ascii="HG丸ｺﾞｼｯｸM-PRO" w:eastAsia="HG丸ｺﾞｼｯｸM-PRO" w:hAnsi="HG丸ｺﾞｼｯｸM-PRO"/>
          <w:sz w:val="40"/>
          <w:szCs w:val="40"/>
        </w:rPr>
      </w:pPr>
    </w:p>
    <w:p w14:paraId="666D4330" w14:textId="77777777" w:rsidR="00775CAA" w:rsidRPr="00775CAA" w:rsidRDefault="00775CAA">
      <w:pPr>
        <w:rPr>
          <w:rFonts w:ascii="HG丸ｺﾞｼｯｸM-PRO" w:eastAsia="HG丸ｺﾞｼｯｸM-PRO" w:hAnsi="HG丸ｺﾞｼｯｸM-PRO"/>
          <w:sz w:val="40"/>
          <w:szCs w:val="40"/>
        </w:rPr>
      </w:pPr>
    </w:p>
    <w:p w14:paraId="08B77B4E" w14:textId="77777777" w:rsidR="00775CAA" w:rsidRPr="00775CAA" w:rsidRDefault="00775CAA">
      <w:pPr>
        <w:rPr>
          <w:rFonts w:ascii="HG丸ｺﾞｼｯｸM-PRO" w:eastAsia="HG丸ｺﾞｼｯｸM-PRO" w:hAnsi="HG丸ｺﾞｼｯｸM-PRO"/>
          <w:sz w:val="40"/>
          <w:szCs w:val="40"/>
        </w:rPr>
      </w:pPr>
    </w:p>
    <w:p w14:paraId="02022446" w14:textId="77777777" w:rsidR="00775CAA" w:rsidRPr="00775CAA" w:rsidRDefault="00775CAA">
      <w:pPr>
        <w:rPr>
          <w:rFonts w:ascii="HG丸ｺﾞｼｯｸM-PRO" w:eastAsia="HG丸ｺﾞｼｯｸM-PRO" w:hAnsi="HG丸ｺﾞｼｯｸM-PRO"/>
          <w:sz w:val="40"/>
          <w:szCs w:val="40"/>
        </w:rPr>
      </w:pPr>
    </w:p>
    <w:p w14:paraId="2736491A" w14:textId="77777777" w:rsidR="00775CAA" w:rsidRPr="00775CAA" w:rsidRDefault="00775CAA">
      <w:pPr>
        <w:rPr>
          <w:rFonts w:ascii="HG丸ｺﾞｼｯｸM-PRO" w:eastAsia="HG丸ｺﾞｼｯｸM-PRO" w:hAnsi="HG丸ｺﾞｼｯｸM-PRO"/>
          <w:sz w:val="40"/>
          <w:szCs w:val="40"/>
        </w:rPr>
      </w:pPr>
    </w:p>
    <w:p w14:paraId="689F42B6" w14:textId="77777777" w:rsidR="00775CAA" w:rsidRPr="00775CAA" w:rsidRDefault="00775CAA">
      <w:pPr>
        <w:rPr>
          <w:rFonts w:ascii="HG丸ｺﾞｼｯｸM-PRO" w:eastAsia="HG丸ｺﾞｼｯｸM-PRO" w:hAnsi="HG丸ｺﾞｼｯｸM-PRO"/>
          <w:sz w:val="40"/>
          <w:szCs w:val="40"/>
        </w:rPr>
      </w:pPr>
    </w:p>
    <w:p w14:paraId="40CF2FE9" w14:textId="77777777" w:rsidR="00775CAA" w:rsidRPr="00775CAA" w:rsidRDefault="00775CAA">
      <w:pPr>
        <w:rPr>
          <w:rFonts w:ascii="HG丸ｺﾞｼｯｸM-PRO" w:eastAsia="HG丸ｺﾞｼｯｸM-PRO" w:hAnsi="HG丸ｺﾞｼｯｸM-PRO"/>
          <w:sz w:val="40"/>
          <w:szCs w:val="40"/>
        </w:rPr>
      </w:pPr>
    </w:p>
    <w:p w14:paraId="676DD7C8" w14:textId="77777777" w:rsidR="00775CAA" w:rsidRPr="00775CAA" w:rsidRDefault="00775CAA">
      <w:pPr>
        <w:rPr>
          <w:rFonts w:ascii="HG丸ｺﾞｼｯｸM-PRO" w:eastAsia="HG丸ｺﾞｼｯｸM-PRO" w:hAnsi="HG丸ｺﾞｼｯｸM-PRO"/>
          <w:sz w:val="40"/>
          <w:szCs w:val="40"/>
        </w:rPr>
      </w:pPr>
    </w:p>
    <w:p w14:paraId="7BFC0133" w14:textId="77777777" w:rsidR="00775CAA" w:rsidRPr="00775CAA" w:rsidRDefault="00775CAA">
      <w:pPr>
        <w:rPr>
          <w:rFonts w:ascii="HG丸ｺﾞｼｯｸM-PRO" w:eastAsia="HG丸ｺﾞｼｯｸM-PRO" w:hAnsi="HG丸ｺﾞｼｯｸM-PRO"/>
          <w:sz w:val="40"/>
          <w:szCs w:val="40"/>
        </w:rPr>
      </w:pPr>
    </w:p>
    <w:p w14:paraId="0DC6F0CD" w14:textId="77777777" w:rsidR="00775CAA" w:rsidRPr="00775CAA" w:rsidRDefault="00775CAA">
      <w:pPr>
        <w:rPr>
          <w:rFonts w:ascii="HG丸ｺﾞｼｯｸM-PRO" w:eastAsia="HG丸ｺﾞｼｯｸM-PRO" w:hAnsi="HG丸ｺﾞｼｯｸM-PRO"/>
          <w:sz w:val="40"/>
          <w:szCs w:val="40"/>
        </w:rPr>
      </w:pPr>
    </w:p>
    <w:p w14:paraId="241091E9" w14:textId="73DE4D0A" w:rsidR="00775CAA" w:rsidRPr="00775CAA" w:rsidRDefault="00775CAA" w:rsidP="00775CAA">
      <w:pPr>
        <w:jc w:val="center"/>
        <w:rPr>
          <w:rFonts w:ascii="HG丸ｺﾞｼｯｸM-PRO" w:eastAsia="HG丸ｺﾞｼｯｸM-PRO" w:hAnsi="HG丸ｺﾞｼｯｸM-PRO"/>
          <w:sz w:val="40"/>
          <w:szCs w:val="40"/>
        </w:rPr>
      </w:pPr>
      <w:r w:rsidRPr="00775CAA">
        <w:rPr>
          <w:rFonts w:ascii="HG丸ｺﾞｼｯｸM-PRO" w:eastAsia="HG丸ｺﾞｼｯｸM-PRO" w:hAnsi="HG丸ｺﾞｼｯｸM-PRO" w:hint="eastAsia"/>
          <w:sz w:val="40"/>
          <w:szCs w:val="40"/>
        </w:rPr>
        <w:t>令和</w:t>
      </w:r>
      <w:r w:rsidR="00BD62E6">
        <w:rPr>
          <w:rFonts w:ascii="HG丸ｺﾞｼｯｸM-PRO" w:eastAsia="HG丸ｺﾞｼｯｸM-PRO" w:hAnsi="HG丸ｺﾞｼｯｸM-PRO" w:hint="eastAsia"/>
          <w:sz w:val="40"/>
          <w:szCs w:val="40"/>
        </w:rPr>
        <w:t>５</w:t>
      </w:r>
      <w:r w:rsidRPr="00775CAA">
        <w:rPr>
          <w:rFonts w:ascii="HG丸ｺﾞｼｯｸM-PRO" w:eastAsia="HG丸ｺﾞｼｯｸM-PRO" w:hAnsi="HG丸ｺﾞｼｯｸM-PRO" w:hint="eastAsia"/>
          <w:sz w:val="40"/>
          <w:szCs w:val="40"/>
        </w:rPr>
        <w:t>年1月</w:t>
      </w:r>
    </w:p>
    <w:p w14:paraId="2ABA5C48" w14:textId="77777777" w:rsidR="00775CAA" w:rsidRPr="00775CAA" w:rsidRDefault="00775CAA" w:rsidP="00775CAA">
      <w:pPr>
        <w:jc w:val="center"/>
        <w:rPr>
          <w:rFonts w:ascii="HG丸ｺﾞｼｯｸM-PRO" w:eastAsia="HG丸ｺﾞｼｯｸM-PRO" w:hAnsi="HG丸ｺﾞｼｯｸM-PRO"/>
          <w:sz w:val="40"/>
          <w:szCs w:val="40"/>
        </w:rPr>
      </w:pPr>
      <w:r w:rsidRPr="00775CAA">
        <w:rPr>
          <w:rFonts w:ascii="HG丸ｺﾞｼｯｸM-PRO" w:eastAsia="HG丸ｺﾞｼｯｸM-PRO" w:hAnsi="HG丸ｺﾞｼｯｸM-PRO" w:hint="eastAsia"/>
          <w:sz w:val="40"/>
          <w:szCs w:val="40"/>
        </w:rPr>
        <w:t>豊能町公共施設再編検討委員会</w:t>
      </w:r>
    </w:p>
    <w:p w14:paraId="4A72F851" w14:textId="77777777" w:rsidR="00775CAA" w:rsidRPr="00775CAA" w:rsidRDefault="00775CAA" w:rsidP="00775CAA">
      <w:pPr>
        <w:jc w:val="center"/>
        <w:rPr>
          <w:rFonts w:ascii="HG丸ｺﾞｼｯｸM-PRO" w:eastAsia="HG丸ｺﾞｼｯｸM-PRO" w:hAnsi="HG丸ｺﾞｼｯｸM-PRO"/>
          <w:sz w:val="40"/>
          <w:szCs w:val="40"/>
        </w:rPr>
      </w:pPr>
    </w:p>
    <w:p w14:paraId="37AD242D" w14:textId="6BD03CF1" w:rsidR="00463062" w:rsidRDefault="00463062">
      <w:pPr>
        <w:widowControl/>
        <w:jc w:val="left"/>
        <w:rPr>
          <w:sz w:val="40"/>
          <w:szCs w:val="40"/>
        </w:rPr>
      </w:pPr>
      <w:r>
        <w:rPr>
          <w:sz w:val="40"/>
          <w:szCs w:val="40"/>
        </w:rPr>
        <w:br w:type="page"/>
      </w:r>
    </w:p>
    <w:p w14:paraId="59C86BA4" w14:textId="75F4B5D4" w:rsidR="00463062" w:rsidRPr="00463062" w:rsidRDefault="00463062" w:rsidP="00463062">
      <w:pPr>
        <w:widowControl/>
        <w:jc w:val="center"/>
        <w:rPr>
          <w:rFonts w:ascii="HG丸ｺﾞｼｯｸM-PRO" w:eastAsia="HG丸ｺﾞｼｯｸM-PRO" w:hAnsi="HG丸ｺﾞｼｯｸM-PRO"/>
          <w:sz w:val="36"/>
          <w:szCs w:val="36"/>
        </w:rPr>
      </w:pPr>
      <w:r w:rsidRPr="00463062">
        <w:rPr>
          <w:rFonts w:ascii="HG丸ｺﾞｼｯｸM-PRO" w:eastAsia="HG丸ｺﾞｼｯｸM-PRO" w:hAnsi="HG丸ｺﾞｼｯｸM-PRO" w:hint="eastAsia"/>
          <w:sz w:val="36"/>
          <w:szCs w:val="36"/>
        </w:rPr>
        <w:lastRenderedPageBreak/>
        <w:t>目　次</w:t>
      </w:r>
    </w:p>
    <w:p w14:paraId="1F4578F1" w14:textId="77777777" w:rsidR="009115E2" w:rsidRDefault="009115E2">
      <w:pPr>
        <w:widowControl/>
        <w:jc w:val="left"/>
        <w:rPr>
          <w:rFonts w:ascii="HG丸ｺﾞｼｯｸM-PRO" w:eastAsia="HG丸ｺﾞｼｯｸM-PRO" w:hAnsi="HG丸ｺﾞｼｯｸM-PRO"/>
          <w:sz w:val="24"/>
          <w:szCs w:val="24"/>
        </w:rPr>
      </w:pPr>
    </w:p>
    <w:p w14:paraId="6DE48BEC" w14:textId="5885C78E" w:rsidR="00463062" w:rsidRPr="00AA5DE5" w:rsidRDefault="00463062">
      <w:pPr>
        <w:widowControl/>
        <w:jc w:val="left"/>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t xml:space="preserve">１．はじめに　　　　　　　　　　　</w:t>
      </w:r>
    </w:p>
    <w:p w14:paraId="73D8C063" w14:textId="77777777" w:rsidR="00463062" w:rsidRPr="00AA5DE5" w:rsidRDefault="00463062">
      <w:pPr>
        <w:widowControl/>
        <w:jc w:val="left"/>
        <w:rPr>
          <w:rFonts w:ascii="HG丸ｺﾞｼｯｸM-PRO" w:eastAsia="HG丸ｺﾞｼｯｸM-PRO" w:hAnsi="HG丸ｺﾞｼｯｸM-PRO"/>
          <w:sz w:val="24"/>
          <w:szCs w:val="24"/>
        </w:rPr>
      </w:pPr>
    </w:p>
    <w:p w14:paraId="10A134C6" w14:textId="3D34056D" w:rsidR="00463062" w:rsidRPr="00AA5DE5" w:rsidRDefault="00463062">
      <w:pPr>
        <w:widowControl/>
        <w:jc w:val="left"/>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t>２．現状と課題</w:t>
      </w:r>
    </w:p>
    <w:p w14:paraId="0FC0FF8A" w14:textId="0F63D7B6" w:rsidR="00463062" w:rsidRPr="00AA5DE5" w:rsidRDefault="00463062">
      <w:pPr>
        <w:widowControl/>
        <w:jc w:val="left"/>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t xml:space="preserve">　（１）</w:t>
      </w:r>
      <w:r w:rsidR="0085410B" w:rsidRPr="00AA5DE5">
        <w:rPr>
          <w:rFonts w:ascii="HG丸ｺﾞｼｯｸM-PRO" w:eastAsia="HG丸ｺﾞｼｯｸM-PRO" w:hAnsi="HG丸ｺﾞｼｯｸM-PRO" w:hint="eastAsia"/>
          <w:sz w:val="24"/>
          <w:szCs w:val="24"/>
        </w:rPr>
        <w:t>人口の動向</w:t>
      </w:r>
    </w:p>
    <w:p w14:paraId="4375C3B2" w14:textId="04572C46" w:rsidR="0085410B" w:rsidRPr="00AA5DE5" w:rsidRDefault="0085410B">
      <w:pPr>
        <w:widowControl/>
        <w:jc w:val="left"/>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t xml:space="preserve">　（２）財政状況</w:t>
      </w:r>
    </w:p>
    <w:p w14:paraId="5F383F88" w14:textId="1F4A3407" w:rsidR="0085410B" w:rsidRPr="00AA5DE5" w:rsidRDefault="0085410B">
      <w:pPr>
        <w:widowControl/>
        <w:jc w:val="left"/>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t xml:space="preserve">　（３）豊能町の概況</w:t>
      </w:r>
    </w:p>
    <w:p w14:paraId="30F6D116" w14:textId="7CBAA5AA" w:rsidR="0085410B" w:rsidRPr="00AA5DE5" w:rsidRDefault="0085410B">
      <w:pPr>
        <w:widowControl/>
        <w:jc w:val="left"/>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t xml:space="preserve">　（４）施設の現状</w:t>
      </w:r>
    </w:p>
    <w:p w14:paraId="6B692C09" w14:textId="77777777" w:rsidR="0085410B" w:rsidRPr="00AA5DE5" w:rsidRDefault="0085410B">
      <w:pPr>
        <w:widowControl/>
        <w:jc w:val="left"/>
        <w:rPr>
          <w:rFonts w:ascii="HG丸ｺﾞｼｯｸM-PRO" w:eastAsia="HG丸ｺﾞｼｯｸM-PRO" w:hAnsi="HG丸ｺﾞｼｯｸM-PRO"/>
          <w:sz w:val="24"/>
          <w:szCs w:val="24"/>
        </w:rPr>
      </w:pPr>
    </w:p>
    <w:p w14:paraId="3CCB4A62" w14:textId="4A63C107" w:rsidR="0085410B" w:rsidRPr="00AA5DE5" w:rsidRDefault="0085410B">
      <w:pPr>
        <w:widowControl/>
        <w:jc w:val="left"/>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t>３．取り組みの方向性</w:t>
      </w:r>
    </w:p>
    <w:p w14:paraId="151841D8" w14:textId="4363E31E" w:rsidR="0085410B" w:rsidRPr="00AA5DE5" w:rsidRDefault="0085410B">
      <w:pPr>
        <w:widowControl/>
        <w:jc w:val="left"/>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t xml:space="preserve">　（１）豊能町における公共施設等の管理に対する基本的な考え方</w:t>
      </w:r>
    </w:p>
    <w:p w14:paraId="28C8FC1E" w14:textId="42266312" w:rsidR="0085410B" w:rsidRPr="00AA5DE5" w:rsidRDefault="0085410B">
      <w:pPr>
        <w:widowControl/>
        <w:jc w:val="left"/>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t xml:space="preserve">　（２）公共施設の今後の具体的な維持管理</w:t>
      </w:r>
      <w:r w:rsidR="00775090" w:rsidRPr="00AA5DE5">
        <w:rPr>
          <w:rFonts w:ascii="HG丸ｺﾞｼｯｸM-PRO" w:eastAsia="HG丸ｺﾞｼｯｸM-PRO" w:hAnsi="HG丸ｺﾞｼｯｸM-PRO" w:hint="eastAsia"/>
          <w:sz w:val="24"/>
          <w:szCs w:val="24"/>
        </w:rPr>
        <w:t>及び運営</w:t>
      </w:r>
      <w:r w:rsidRPr="00AA5DE5">
        <w:rPr>
          <w:rFonts w:ascii="HG丸ｺﾞｼｯｸM-PRO" w:eastAsia="HG丸ｺﾞｼｯｸM-PRO" w:hAnsi="HG丸ｺﾞｼｯｸM-PRO" w:hint="eastAsia"/>
          <w:sz w:val="24"/>
          <w:szCs w:val="24"/>
        </w:rPr>
        <w:t>の考え方</w:t>
      </w:r>
    </w:p>
    <w:p w14:paraId="62D74F6C" w14:textId="7335408A" w:rsidR="0085410B" w:rsidRPr="00AA5DE5" w:rsidRDefault="0085410B">
      <w:pPr>
        <w:widowControl/>
        <w:jc w:val="left"/>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t xml:space="preserve">　（３）公共施設の施設更新・再編を進める際の基本的な考え方</w:t>
      </w:r>
    </w:p>
    <w:p w14:paraId="717DB18A" w14:textId="61988718" w:rsidR="0085410B" w:rsidRPr="00AA5DE5" w:rsidRDefault="0085410B">
      <w:pPr>
        <w:widowControl/>
        <w:jc w:val="left"/>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t xml:space="preserve">　</w:t>
      </w:r>
    </w:p>
    <w:p w14:paraId="6FF0F704" w14:textId="44241BB5" w:rsidR="00272AE1" w:rsidRPr="00AA5DE5" w:rsidRDefault="00272AE1">
      <w:pPr>
        <w:widowControl/>
        <w:jc w:val="left"/>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t>４．今後のあるべき公共施設の考え方</w:t>
      </w:r>
    </w:p>
    <w:p w14:paraId="627AB7AF" w14:textId="3F496386" w:rsidR="009115E2" w:rsidRPr="009115E2" w:rsidRDefault="009115E2" w:rsidP="009115E2">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F732F">
        <w:rPr>
          <w:rFonts w:ascii="HG丸ｺﾞｼｯｸM-PRO" w:eastAsia="HG丸ｺﾞｼｯｸM-PRO" w:hAnsi="HG丸ｺﾞｼｯｸM-PRO" w:hint="eastAsia"/>
          <w:sz w:val="24"/>
          <w:szCs w:val="24"/>
        </w:rPr>
        <w:t>１）</w:t>
      </w:r>
      <w:r w:rsidRPr="009115E2">
        <w:rPr>
          <w:rFonts w:ascii="HG丸ｺﾞｼｯｸM-PRO" w:eastAsia="HG丸ｺﾞｼｯｸM-PRO" w:hAnsi="HG丸ｺﾞｼｯｸM-PRO" w:hint="eastAsia"/>
          <w:sz w:val="24"/>
          <w:szCs w:val="24"/>
        </w:rPr>
        <w:t>求められる公共施設像</w:t>
      </w:r>
    </w:p>
    <w:p w14:paraId="1AA53B33" w14:textId="0BD1C101" w:rsidR="009115E2" w:rsidRDefault="009115E2" w:rsidP="009115E2">
      <w:pPr>
        <w:ind w:firstLineChars="100" w:firstLine="240"/>
        <w:rPr>
          <w:rFonts w:ascii="HG丸ｺﾞｼｯｸM-PRO" w:eastAsia="HG丸ｺﾞｼｯｸM-PRO" w:hAnsi="HG丸ｺﾞｼｯｸM-PRO"/>
          <w:sz w:val="24"/>
          <w:szCs w:val="24"/>
        </w:rPr>
      </w:pPr>
      <w:r w:rsidRPr="00C0554A">
        <w:rPr>
          <w:rFonts w:ascii="HG丸ｺﾞｼｯｸM-PRO" w:eastAsia="HG丸ｺﾞｼｯｸM-PRO" w:hAnsi="HG丸ｺﾞｼｯｸM-PRO" w:hint="eastAsia"/>
          <w:sz w:val="24"/>
          <w:szCs w:val="24"/>
        </w:rPr>
        <w:t>（２</w:t>
      </w:r>
      <w:r w:rsidRPr="00C0554A">
        <w:rPr>
          <w:rFonts w:ascii="HG丸ｺﾞｼｯｸM-PRO" w:eastAsia="HG丸ｺﾞｼｯｸM-PRO" w:hAnsi="HG丸ｺﾞｼｯｸM-PRO"/>
          <w:sz w:val="24"/>
          <w:szCs w:val="24"/>
        </w:rPr>
        <w:t>）</w:t>
      </w:r>
      <w:r w:rsidRPr="00C0554A">
        <w:rPr>
          <w:rFonts w:ascii="HG丸ｺﾞｼｯｸM-PRO" w:eastAsia="HG丸ｺﾞｼｯｸM-PRO" w:hAnsi="HG丸ｺﾞｼｯｸM-PRO" w:hint="eastAsia"/>
          <w:sz w:val="24"/>
          <w:szCs w:val="24"/>
        </w:rPr>
        <w:t>今後の公共施設の方向性</w:t>
      </w:r>
    </w:p>
    <w:p w14:paraId="064B4EF0" w14:textId="77777777" w:rsidR="00272AE1" w:rsidRPr="009115E2" w:rsidRDefault="00272AE1">
      <w:pPr>
        <w:widowControl/>
        <w:jc w:val="left"/>
        <w:rPr>
          <w:rFonts w:ascii="HG丸ｺﾞｼｯｸM-PRO" w:eastAsia="HG丸ｺﾞｼｯｸM-PRO" w:hAnsi="HG丸ｺﾞｼｯｸM-PRO"/>
          <w:sz w:val="24"/>
          <w:szCs w:val="24"/>
        </w:rPr>
      </w:pPr>
    </w:p>
    <w:p w14:paraId="7C57A3F3" w14:textId="77777777" w:rsidR="00742E51" w:rsidRPr="00742E51" w:rsidRDefault="00742E51" w:rsidP="00742E51">
      <w:pPr>
        <w:jc w:val="left"/>
        <w:rPr>
          <w:rFonts w:ascii="HG丸ｺﾞｼｯｸM-PRO" w:eastAsia="HG丸ｺﾞｼｯｸM-PRO" w:hAnsi="HG丸ｺﾞｼｯｸM-PRO"/>
          <w:noProof/>
          <w:sz w:val="24"/>
          <w:szCs w:val="24"/>
        </w:rPr>
      </w:pPr>
      <w:r w:rsidRPr="00742E51">
        <w:rPr>
          <w:rFonts w:ascii="HG丸ｺﾞｼｯｸM-PRO" w:eastAsia="HG丸ｺﾞｼｯｸM-PRO" w:hAnsi="HG丸ｺﾞｼｯｸM-PRO" w:hint="eastAsia"/>
          <w:noProof/>
          <w:sz w:val="24"/>
          <w:szCs w:val="24"/>
        </w:rPr>
        <w:t>５．公共施設の再編の考え方</w:t>
      </w:r>
    </w:p>
    <w:p w14:paraId="65AE2D4E" w14:textId="3F3719B4" w:rsidR="009115E2" w:rsidRPr="006256CA" w:rsidRDefault="009115E2" w:rsidP="009115E2">
      <w:pPr>
        <w:ind w:firstLineChars="100" w:firstLine="240"/>
        <w:jc w:val="left"/>
        <w:rPr>
          <w:rFonts w:ascii="HG丸ｺﾞｼｯｸM-PRO" w:eastAsia="HG丸ｺﾞｼｯｸM-PRO" w:hAnsi="HG丸ｺﾞｼｯｸM-PRO"/>
          <w:noProof/>
          <w:sz w:val="24"/>
          <w:szCs w:val="24"/>
        </w:rPr>
      </w:pPr>
      <w:r w:rsidRPr="006256CA">
        <w:rPr>
          <w:rFonts w:ascii="HG丸ｺﾞｼｯｸM-PRO" w:eastAsia="HG丸ｺﾞｼｯｸM-PRO" w:hAnsi="HG丸ｺﾞｼｯｸM-PRO" w:hint="eastAsia"/>
          <w:noProof/>
          <w:sz w:val="24"/>
          <w:szCs w:val="24"/>
        </w:rPr>
        <w:t>（１）</w:t>
      </w:r>
      <w:r w:rsidR="00742E51">
        <w:rPr>
          <w:rFonts w:ascii="HG丸ｺﾞｼｯｸM-PRO" w:eastAsia="HG丸ｺﾞｼｯｸM-PRO" w:hAnsi="HG丸ｺﾞｼｯｸM-PRO" w:hint="eastAsia"/>
          <w:noProof/>
          <w:sz w:val="24"/>
          <w:szCs w:val="24"/>
        </w:rPr>
        <w:t>西地区の</w:t>
      </w:r>
      <w:r w:rsidR="006E18CA">
        <w:rPr>
          <w:rFonts w:ascii="HG丸ｺﾞｼｯｸM-PRO" w:eastAsia="HG丸ｺﾞｼｯｸM-PRO" w:hAnsi="HG丸ｺﾞｼｯｸM-PRO" w:hint="eastAsia"/>
          <w:noProof/>
          <w:sz w:val="24"/>
          <w:szCs w:val="24"/>
        </w:rPr>
        <w:t>提供</w:t>
      </w:r>
      <w:r w:rsidR="00742E51">
        <w:rPr>
          <w:rFonts w:ascii="HG丸ｺﾞｼｯｸM-PRO" w:eastAsia="HG丸ｺﾞｼｯｸM-PRO" w:hAnsi="HG丸ｺﾞｼｯｸM-PRO" w:hint="eastAsia"/>
          <w:noProof/>
          <w:sz w:val="24"/>
          <w:szCs w:val="24"/>
        </w:rPr>
        <w:t>すべき機能と施設</w:t>
      </w:r>
      <w:r w:rsidRPr="006256CA">
        <w:rPr>
          <w:rFonts w:ascii="HG丸ｺﾞｼｯｸM-PRO" w:eastAsia="HG丸ｺﾞｼｯｸM-PRO" w:hAnsi="HG丸ｺﾞｼｯｸM-PRO" w:hint="eastAsia"/>
          <w:noProof/>
          <w:sz w:val="24"/>
          <w:szCs w:val="24"/>
        </w:rPr>
        <w:t>の集約の考え方</w:t>
      </w:r>
    </w:p>
    <w:p w14:paraId="1CDD88B0" w14:textId="77777777" w:rsidR="009115E2" w:rsidRPr="00C659FD" w:rsidRDefault="009115E2" w:rsidP="009115E2">
      <w:pPr>
        <w:ind w:firstLineChars="100" w:firstLine="240"/>
        <w:jc w:val="left"/>
        <w:rPr>
          <w:rFonts w:ascii="HG丸ｺﾞｼｯｸM-PRO" w:eastAsia="HG丸ｺﾞｼｯｸM-PRO" w:hAnsi="HG丸ｺﾞｼｯｸM-PRO"/>
          <w:noProof/>
          <w:sz w:val="24"/>
          <w:szCs w:val="24"/>
        </w:rPr>
      </w:pPr>
      <w:r w:rsidRPr="00C659FD">
        <w:rPr>
          <w:rFonts w:ascii="HG丸ｺﾞｼｯｸM-PRO" w:eastAsia="HG丸ｺﾞｼｯｸM-PRO" w:hAnsi="HG丸ｺﾞｼｯｸM-PRO" w:hint="eastAsia"/>
          <w:noProof/>
          <w:sz w:val="24"/>
          <w:szCs w:val="24"/>
        </w:rPr>
        <w:t>（２）西地区施設の再編の方向性（再編方針）</w:t>
      </w:r>
    </w:p>
    <w:p w14:paraId="5521C593" w14:textId="7C6EB90C" w:rsidR="00742E51" w:rsidRPr="006256CA" w:rsidRDefault="00742E51" w:rsidP="00742E51">
      <w:pPr>
        <w:ind w:firstLineChars="100" w:firstLine="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sz w:val="24"/>
          <w:szCs w:val="24"/>
        </w:rPr>
        <w:t>（３）東</w:t>
      </w:r>
      <w:r>
        <w:rPr>
          <w:rFonts w:ascii="HG丸ｺﾞｼｯｸM-PRO" w:eastAsia="HG丸ｺﾞｼｯｸM-PRO" w:hAnsi="HG丸ｺﾞｼｯｸM-PRO" w:hint="eastAsia"/>
          <w:noProof/>
          <w:sz w:val="24"/>
          <w:szCs w:val="24"/>
        </w:rPr>
        <w:t>地区の</w:t>
      </w:r>
      <w:r w:rsidR="006E18CA">
        <w:rPr>
          <w:rFonts w:ascii="HG丸ｺﾞｼｯｸM-PRO" w:eastAsia="HG丸ｺﾞｼｯｸM-PRO" w:hAnsi="HG丸ｺﾞｼｯｸM-PRO" w:hint="eastAsia"/>
          <w:noProof/>
          <w:sz w:val="24"/>
          <w:szCs w:val="24"/>
        </w:rPr>
        <w:t>提供</w:t>
      </w:r>
      <w:r>
        <w:rPr>
          <w:rFonts w:ascii="HG丸ｺﾞｼｯｸM-PRO" w:eastAsia="HG丸ｺﾞｼｯｸM-PRO" w:hAnsi="HG丸ｺﾞｼｯｸM-PRO" w:hint="eastAsia"/>
          <w:noProof/>
          <w:sz w:val="24"/>
          <w:szCs w:val="24"/>
        </w:rPr>
        <w:t>すべき機能と施設</w:t>
      </w:r>
      <w:r w:rsidRPr="006256CA">
        <w:rPr>
          <w:rFonts w:ascii="HG丸ｺﾞｼｯｸM-PRO" w:eastAsia="HG丸ｺﾞｼｯｸM-PRO" w:hAnsi="HG丸ｺﾞｼｯｸM-PRO" w:hint="eastAsia"/>
          <w:noProof/>
          <w:sz w:val="24"/>
          <w:szCs w:val="24"/>
        </w:rPr>
        <w:t>の集約の考え方</w:t>
      </w:r>
    </w:p>
    <w:p w14:paraId="151E27E1" w14:textId="6AD28FE4" w:rsidR="009115E2" w:rsidRPr="00E23EEE" w:rsidRDefault="009115E2" w:rsidP="009115E2">
      <w:pPr>
        <w:ind w:firstLineChars="100" w:firstLine="240"/>
        <w:jc w:val="left"/>
        <w:rPr>
          <w:rFonts w:ascii="HG丸ｺﾞｼｯｸM-PRO" w:eastAsia="HG丸ｺﾞｼｯｸM-PRO" w:hAnsi="HG丸ｺﾞｼｯｸM-PRO"/>
          <w:noProof/>
          <w:sz w:val="24"/>
          <w:szCs w:val="24"/>
        </w:rPr>
      </w:pPr>
      <w:r w:rsidRPr="00E23EEE">
        <w:rPr>
          <w:rFonts w:ascii="HG丸ｺﾞｼｯｸM-PRO" w:eastAsia="HG丸ｺﾞｼｯｸM-PRO" w:hAnsi="HG丸ｺﾞｼｯｸM-PRO" w:hint="eastAsia"/>
          <w:noProof/>
          <w:sz w:val="24"/>
          <w:szCs w:val="24"/>
        </w:rPr>
        <w:t>（</w:t>
      </w:r>
      <w:r w:rsidR="00742E51">
        <w:rPr>
          <w:rFonts w:ascii="HG丸ｺﾞｼｯｸM-PRO" w:eastAsia="HG丸ｺﾞｼｯｸM-PRO" w:hAnsi="HG丸ｺﾞｼｯｸM-PRO" w:hint="eastAsia"/>
          <w:noProof/>
          <w:sz w:val="24"/>
          <w:szCs w:val="24"/>
        </w:rPr>
        <w:t>４</w:t>
      </w:r>
      <w:r w:rsidRPr="00E23EEE">
        <w:rPr>
          <w:rFonts w:ascii="HG丸ｺﾞｼｯｸM-PRO" w:eastAsia="HG丸ｺﾞｼｯｸM-PRO" w:hAnsi="HG丸ｺﾞｼｯｸM-PRO" w:hint="eastAsia"/>
          <w:noProof/>
          <w:sz w:val="24"/>
          <w:szCs w:val="24"/>
        </w:rPr>
        <w:t>）東地区施設の再編の方向性（再編方針）</w:t>
      </w:r>
    </w:p>
    <w:p w14:paraId="7409A1D7" w14:textId="77777777" w:rsidR="000E7279" w:rsidRPr="009115E2" w:rsidRDefault="000E7279">
      <w:pPr>
        <w:widowControl/>
        <w:jc w:val="left"/>
        <w:rPr>
          <w:rFonts w:ascii="HG丸ｺﾞｼｯｸM-PRO" w:eastAsia="HG丸ｺﾞｼｯｸM-PRO" w:hAnsi="HG丸ｺﾞｼｯｸM-PRO"/>
          <w:sz w:val="24"/>
          <w:szCs w:val="24"/>
        </w:rPr>
      </w:pPr>
    </w:p>
    <w:p w14:paraId="22F962F1" w14:textId="4D18750A" w:rsidR="0085410B" w:rsidRPr="00AA5DE5" w:rsidRDefault="008F732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0E7279" w:rsidRPr="00AA5DE5">
        <w:rPr>
          <w:rFonts w:ascii="HG丸ｺﾞｼｯｸM-PRO" w:eastAsia="HG丸ｺﾞｼｯｸM-PRO" w:hAnsi="HG丸ｺﾞｼｯｸM-PRO" w:hint="eastAsia"/>
          <w:sz w:val="24"/>
          <w:szCs w:val="24"/>
        </w:rPr>
        <w:t xml:space="preserve">．跡地活用の検討の考え方　</w:t>
      </w:r>
    </w:p>
    <w:p w14:paraId="5F98AFFF" w14:textId="77777777" w:rsidR="0085410B" w:rsidRPr="008F732F" w:rsidRDefault="0085410B">
      <w:pPr>
        <w:widowControl/>
        <w:jc w:val="left"/>
        <w:rPr>
          <w:rFonts w:ascii="HG丸ｺﾞｼｯｸM-PRO" w:eastAsia="HG丸ｺﾞｼｯｸM-PRO" w:hAnsi="HG丸ｺﾞｼｯｸM-PRO"/>
          <w:sz w:val="24"/>
          <w:szCs w:val="24"/>
        </w:rPr>
      </w:pPr>
    </w:p>
    <w:p w14:paraId="62E6E08A" w14:textId="74566C26" w:rsidR="000E7279" w:rsidRPr="00AA5DE5" w:rsidRDefault="008F732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0E7279" w:rsidRPr="00AA5DE5">
        <w:rPr>
          <w:rFonts w:ascii="HG丸ｺﾞｼｯｸM-PRO" w:eastAsia="HG丸ｺﾞｼｯｸM-PRO" w:hAnsi="HG丸ｺﾞｼｯｸM-PRO" w:hint="eastAsia"/>
          <w:sz w:val="24"/>
          <w:szCs w:val="24"/>
        </w:rPr>
        <w:t>．おわりに</w:t>
      </w:r>
    </w:p>
    <w:p w14:paraId="2F9C4FC2" w14:textId="77777777" w:rsidR="000E7279" w:rsidRPr="00AA5DE5" w:rsidRDefault="000E7279">
      <w:pPr>
        <w:widowControl/>
        <w:jc w:val="left"/>
        <w:rPr>
          <w:rFonts w:ascii="HG丸ｺﾞｼｯｸM-PRO" w:eastAsia="HG丸ｺﾞｼｯｸM-PRO" w:hAnsi="HG丸ｺﾞｼｯｸM-PRO"/>
          <w:sz w:val="24"/>
          <w:szCs w:val="24"/>
        </w:rPr>
      </w:pPr>
    </w:p>
    <w:p w14:paraId="4BA6DA44" w14:textId="4E410652" w:rsidR="000E7279" w:rsidRPr="00AA5DE5" w:rsidRDefault="000E7279">
      <w:pPr>
        <w:widowControl/>
        <w:jc w:val="left"/>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t xml:space="preserve">　</w:t>
      </w:r>
    </w:p>
    <w:p w14:paraId="5455749E" w14:textId="469B1FA7" w:rsidR="0085410B" w:rsidRPr="00AA5DE5" w:rsidRDefault="0085410B">
      <w:pPr>
        <w:widowControl/>
        <w:jc w:val="left"/>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t>〈参考資料〉</w:t>
      </w:r>
    </w:p>
    <w:p w14:paraId="2CF42649" w14:textId="60954D4B" w:rsidR="00775CAA" w:rsidRPr="00AA5DE5" w:rsidRDefault="0085410B" w:rsidP="000E7279">
      <w:pPr>
        <w:widowControl/>
        <w:jc w:val="left"/>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t xml:space="preserve">　〇豊能町の公共施設</w:t>
      </w:r>
      <w:r w:rsidR="000E7279" w:rsidRPr="00AA5DE5">
        <w:rPr>
          <w:rFonts w:ascii="HG丸ｺﾞｼｯｸM-PRO" w:eastAsia="HG丸ｺﾞｼｯｸM-PRO" w:hAnsi="HG丸ｺﾞｼｯｸM-PRO" w:hint="eastAsia"/>
          <w:sz w:val="24"/>
          <w:szCs w:val="24"/>
        </w:rPr>
        <w:t>の再編検討マップ</w:t>
      </w:r>
    </w:p>
    <w:p w14:paraId="5AC31794" w14:textId="295A662E" w:rsidR="000E7279" w:rsidRPr="00AA5DE5" w:rsidRDefault="000E7279" w:rsidP="000E7279">
      <w:pPr>
        <w:widowControl/>
        <w:jc w:val="left"/>
        <w:rPr>
          <w:sz w:val="40"/>
          <w:szCs w:val="40"/>
        </w:rPr>
      </w:pPr>
      <w:r w:rsidRPr="00AA5DE5">
        <w:rPr>
          <w:rFonts w:ascii="HG丸ｺﾞｼｯｸM-PRO" w:eastAsia="HG丸ｺﾞｼｯｸM-PRO" w:hAnsi="HG丸ｺﾞｼｯｸM-PRO" w:hint="eastAsia"/>
          <w:sz w:val="24"/>
          <w:szCs w:val="24"/>
        </w:rPr>
        <w:t xml:space="preserve">　〇複合施設のあるべき姿（イメージ）</w:t>
      </w:r>
    </w:p>
    <w:p w14:paraId="65720EE8" w14:textId="77777777" w:rsidR="000E7279" w:rsidRPr="00AA5DE5" w:rsidRDefault="000E7279">
      <w:pPr>
        <w:widowControl/>
        <w:jc w:val="left"/>
        <w:rPr>
          <w:rFonts w:ascii="HG丸ｺﾞｼｯｸM-PRO" w:eastAsia="HG丸ｺﾞｼｯｸM-PRO" w:hAnsi="HG丸ｺﾞｼｯｸM-PRO"/>
          <w:sz w:val="24"/>
          <w:szCs w:val="24"/>
        </w:rPr>
      </w:pPr>
      <w:r w:rsidRPr="00AA5DE5">
        <w:rPr>
          <w:rFonts w:hint="eastAsia"/>
          <w:sz w:val="24"/>
          <w:szCs w:val="24"/>
        </w:rPr>
        <w:t xml:space="preserve">　</w:t>
      </w:r>
      <w:r w:rsidRPr="00AA5DE5">
        <w:rPr>
          <w:rFonts w:ascii="HG丸ｺﾞｼｯｸM-PRO" w:eastAsia="HG丸ｺﾞｼｯｸM-PRO" w:hAnsi="HG丸ｺﾞｼｯｸM-PRO" w:hint="eastAsia"/>
          <w:sz w:val="24"/>
          <w:szCs w:val="24"/>
        </w:rPr>
        <w:t>〇住民意見交換会・住民ワークショップの概要</w:t>
      </w:r>
    </w:p>
    <w:p w14:paraId="305AD27E" w14:textId="03B86A07" w:rsidR="00727B2C" w:rsidRPr="00FF0786" w:rsidRDefault="000E7279">
      <w:pPr>
        <w:widowControl/>
        <w:jc w:val="left"/>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t xml:space="preserve">　</w:t>
      </w:r>
      <w:r w:rsidRPr="00CC17CB">
        <w:rPr>
          <w:rFonts w:ascii="HG丸ｺﾞｼｯｸM-PRO" w:eastAsia="HG丸ｺﾞｼｯｸM-PRO" w:hAnsi="HG丸ｺﾞｼｯｸM-PRO" w:hint="eastAsia"/>
          <w:sz w:val="24"/>
          <w:szCs w:val="24"/>
        </w:rPr>
        <w:t>〇</w:t>
      </w:r>
      <w:r w:rsidR="002B082B" w:rsidRPr="00CC17CB">
        <w:rPr>
          <w:rFonts w:ascii="HG丸ｺﾞｼｯｸM-PRO" w:eastAsia="HG丸ｺﾞｼｯｸM-PRO" w:hAnsi="HG丸ｺﾞｼｯｸM-PRO" w:hint="eastAsia"/>
          <w:sz w:val="24"/>
          <w:szCs w:val="24"/>
        </w:rPr>
        <w:t>公共施設再編検討PT　施設再編検討及び跡地活用検討（たたき台案）</w:t>
      </w:r>
    </w:p>
    <w:p w14:paraId="0851A9A5" w14:textId="0444D384" w:rsidR="0085410B" w:rsidRPr="00FF0786" w:rsidRDefault="00727B2C">
      <w:pPr>
        <w:widowControl/>
        <w:jc w:val="left"/>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 xml:space="preserve">　〇財政推計</w:t>
      </w:r>
      <w:r w:rsidR="0085410B" w:rsidRPr="00FF0786">
        <w:rPr>
          <w:rFonts w:ascii="HG丸ｺﾞｼｯｸM-PRO" w:eastAsia="HG丸ｺﾞｼｯｸM-PRO" w:hAnsi="HG丸ｺﾞｼｯｸM-PRO"/>
          <w:sz w:val="24"/>
          <w:szCs w:val="24"/>
        </w:rPr>
        <w:br w:type="page"/>
      </w:r>
    </w:p>
    <w:p w14:paraId="3FE5C382" w14:textId="03923AB2" w:rsidR="00775CAA" w:rsidRPr="00FF0786" w:rsidRDefault="00775CAA" w:rsidP="00775CAA">
      <w:pPr>
        <w:jc w:val="center"/>
        <w:rPr>
          <w:rFonts w:ascii="HG丸ｺﾞｼｯｸM-PRO" w:eastAsia="HG丸ｺﾞｼｯｸM-PRO" w:hAnsi="HG丸ｺﾞｼｯｸM-PRO"/>
          <w:sz w:val="24"/>
          <w:szCs w:val="24"/>
        </w:rPr>
      </w:pPr>
    </w:p>
    <w:p w14:paraId="6C8A1E47" w14:textId="77777777" w:rsidR="00775CAA" w:rsidRPr="00FF0786" w:rsidRDefault="000C663D" w:rsidP="00775CAA">
      <w:pPr>
        <w:jc w:val="left"/>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１．</w:t>
      </w:r>
      <w:r w:rsidR="00775CAA" w:rsidRPr="00FF0786">
        <w:rPr>
          <w:rFonts w:ascii="HG丸ｺﾞｼｯｸM-PRO" w:eastAsia="HG丸ｺﾞｼｯｸM-PRO" w:hAnsi="HG丸ｺﾞｼｯｸM-PRO" w:hint="eastAsia"/>
          <w:sz w:val="24"/>
          <w:szCs w:val="24"/>
        </w:rPr>
        <w:t>はじめに</w:t>
      </w:r>
    </w:p>
    <w:p w14:paraId="03EC977E" w14:textId="1874EE21" w:rsidR="00775CAA" w:rsidRPr="00FF0786" w:rsidRDefault="00775CAA" w:rsidP="00775CAA">
      <w:pPr>
        <w:jc w:val="left"/>
        <w:rPr>
          <w:rFonts w:ascii="HG丸ｺﾞｼｯｸM-PRO" w:eastAsia="HG丸ｺﾞｼｯｸM-PRO" w:hAnsi="HG丸ｺﾞｼｯｸM-PRO"/>
          <w:sz w:val="24"/>
          <w:szCs w:val="24"/>
        </w:rPr>
      </w:pPr>
    </w:p>
    <w:p w14:paraId="267C7A5E" w14:textId="7990AE6B" w:rsidR="00775CAA" w:rsidRPr="00FF0786" w:rsidRDefault="00775CAA" w:rsidP="00F01757">
      <w:pPr>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 xml:space="preserve">　豊能町公共施設再編検討委員会（以下「委員会」という。）は、令和3年6月</w:t>
      </w:r>
      <w:r w:rsidR="00D60D08" w:rsidRPr="00FF0786">
        <w:rPr>
          <w:rFonts w:ascii="HG丸ｺﾞｼｯｸM-PRO" w:eastAsia="HG丸ｺﾞｼｯｸM-PRO" w:hAnsi="HG丸ｺﾞｼｯｸM-PRO" w:hint="eastAsia"/>
          <w:sz w:val="24"/>
          <w:szCs w:val="24"/>
        </w:rPr>
        <w:t>25日に「①人口減少や財政規模に応じた施設規模の適正化について、②統廃合や複合化を視野に入れた施設の有効活用について、③持続可能なまちづくりに向けた施設整備について」の諮問を受け、これまで</w:t>
      </w:r>
      <w:r w:rsidR="000E7279" w:rsidRPr="00FF0786">
        <w:rPr>
          <w:rFonts w:ascii="HG丸ｺﾞｼｯｸM-PRO" w:eastAsia="HG丸ｺﾞｼｯｸM-PRO" w:hAnsi="HG丸ｺﾞｼｯｸM-PRO" w:hint="eastAsia"/>
          <w:sz w:val="24"/>
          <w:szCs w:val="24"/>
        </w:rPr>
        <w:t>令和3年度は６</w:t>
      </w:r>
      <w:r w:rsidR="00D60D08" w:rsidRPr="00FF0786">
        <w:rPr>
          <w:rFonts w:ascii="HG丸ｺﾞｼｯｸM-PRO" w:eastAsia="HG丸ｺﾞｼｯｸM-PRO" w:hAnsi="HG丸ｺﾞｼｯｸM-PRO" w:hint="eastAsia"/>
          <w:sz w:val="24"/>
          <w:szCs w:val="24"/>
        </w:rPr>
        <w:t>回</w:t>
      </w:r>
      <w:r w:rsidR="000E7279" w:rsidRPr="00FF0786">
        <w:rPr>
          <w:rFonts w:ascii="HG丸ｺﾞｼｯｸM-PRO" w:eastAsia="HG丸ｺﾞｼｯｸM-PRO" w:hAnsi="HG丸ｺﾞｼｯｸM-PRO" w:hint="eastAsia"/>
          <w:sz w:val="24"/>
          <w:szCs w:val="24"/>
        </w:rPr>
        <w:t>、令和4年度は３回</w:t>
      </w:r>
      <w:r w:rsidR="00D60D08" w:rsidRPr="00FF0786">
        <w:rPr>
          <w:rFonts w:ascii="HG丸ｺﾞｼｯｸM-PRO" w:eastAsia="HG丸ｺﾞｼｯｸM-PRO" w:hAnsi="HG丸ｺﾞｼｯｸM-PRO" w:hint="eastAsia"/>
          <w:sz w:val="24"/>
          <w:szCs w:val="24"/>
        </w:rPr>
        <w:t>に渡って議論を行ってきました。委員会では、検討に当たり、</w:t>
      </w:r>
      <w:r w:rsidR="00601FA0" w:rsidRPr="00FF0786">
        <w:rPr>
          <w:rFonts w:ascii="HG丸ｺﾞｼｯｸM-PRO" w:eastAsia="HG丸ｺﾞｼｯｸM-PRO" w:hAnsi="HG丸ｺﾞｼｯｸM-PRO" w:hint="eastAsia"/>
          <w:sz w:val="24"/>
          <w:szCs w:val="24"/>
        </w:rPr>
        <w:t>豊能町の人口や財政状況、各公共施設の現地視察、豊能町が作成した「豊能町公共施設等総合管理計画」（平成29年3月）等を確認し</w:t>
      </w:r>
      <w:r w:rsidR="00F30C9E" w:rsidRPr="00FF0786">
        <w:rPr>
          <w:rFonts w:ascii="HG丸ｺﾞｼｯｸM-PRO" w:eastAsia="HG丸ｺﾞｼｯｸM-PRO" w:hAnsi="HG丸ｺﾞｼｯｸM-PRO" w:hint="eastAsia"/>
          <w:sz w:val="24"/>
          <w:szCs w:val="24"/>
        </w:rPr>
        <w:t>、</w:t>
      </w:r>
      <w:r w:rsidR="000E7279" w:rsidRPr="00FF0786">
        <w:rPr>
          <w:rFonts w:ascii="HG丸ｺﾞｼｯｸM-PRO" w:eastAsia="HG丸ｺﾞｼｯｸM-PRO" w:hAnsi="HG丸ｺﾞｼｯｸM-PRO" w:hint="eastAsia"/>
          <w:sz w:val="24"/>
          <w:szCs w:val="24"/>
        </w:rPr>
        <w:t>令和3年</w:t>
      </w:r>
      <w:r w:rsidR="00F30C9E" w:rsidRPr="00FF0786">
        <w:rPr>
          <w:rFonts w:ascii="HG丸ｺﾞｼｯｸM-PRO" w:eastAsia="HG丸ｺﾞｼｯｸM-PRO" w:hAnsi="HG丸ｺﾞｼｯｸM-PRO" w:hint="eastAsia"/>
          <w:sz w:val="24"/>
          <w:szCs w:val="24"/>
        </w:rPr>
        <w:t>11月</w:t>
      </w:r>
      <w:r w:rsidR="000E7279" w:rsidRPr="00FF0786">
        <w:rPr>
          <w:rFonts w:ascii="HG丸ｺﾞｼｯｸM-PRO" w:eastAsia="HG丸ｺﾞｼｯｸM-PRO" w:hAnsi="HG丸ｺﾞｼｯｸM-PRO" w:hint="eastAsia"/>
          <w:sz w:val="24"/>
          <w:szCs w:val="24"/>
        </w:rPr>
        <w:t>及び令和4年6月の計３</w:t>
      </w:r>
      <w:r w:rsidR="00F30C9E" w:rsidRPr="00FF0786">
        <w:rPr>
          <w:rFonts w:ascii="HG丸ｺﾞｼｯｸM-PRO" w:eastAsia="HG丸ｺﾞｼｯｸM-PRO" w:hAnsi="HG丸ｺﾞｼｯｸM-PRO" w:hint="eastAsia"/>
          <w:sz w:val="24"/>
          <w:szCs w:val="24"/>
        </w:rPr>
        <w:t>回にわたり</w:t>
      </w:r>
      <w:r w:rsidR="006E5AE9" w:rsidRPr="00FF0786">
        <w:rPr>
          <w:rFonts w:ascii="HG丸ｺﾞｼｯｸM-PRO" w:eastAsia="HG丸ｺﾞｼｯｸM-PRO" w:hAnsi="HG丸ｺﾞｼｯｸM-PRO" w:hint="eastAsia"/>
          <w:sz w:val="24"/>
          <w:szCs w:val="24"/>
        </w:rPr>
        <w:t>開催された</w:t>
      </w:r>
      <w:r w:rsidR="00F30C9E" w:rsidRPr="00FF0786">
        <w:rPr>
          <w:rFonts w:ascii="HG丸ｺﾞｼｯｸM-PRO" w:eastAsia="HG丸ｺﾞｼｯｸM-PRO" w:hAnsi="HG丸ｺﾞｼｯｸM-PRO" w:hint="eastAsia"/>
          <w:sz w:val="24"/>
          <w:szCs w:val="24"/>
        </w:rPr>
        <w:t>住民ワークショップ</w:t>
      </w:r>
      <w:r w:rsidR="004D58FB" w:rsidRPr="00FF0786">
        <w:rPr>
          <w:rFonts w:ascii="HG丸ｺﾞｼｯｸM-PRO" w:eastAsia="HG丸ｺﾞｼｯｸM-PRO" w:hAnsi="HG丸ｺﾞｼｯｸM-PRO" w:hint="eastAsia"/>
          <w:sz w:val="24"/>
          <w:szCs w:val="24"/>
        </w:rPr>
        <w:t>や</w:t>
      </w:r>
      <w:r w:rsidR="000E7279" w:rsidRPr="00FF0786">
        <w:rPr>
          <w:rFonts w:ascii="HG丸ｺﾞｼｯｸM-PRO" w:eastAsia="HG丸ｺﾞｼｯｸM-PRO" w:hAnsi="HG丸ｺﾞｼｯｸM-PRO" w:hint="eastAsia"/>
          <w:sz w:val="24"/>
          <w:szCs w:val="24"/>
        </w:rPr>
        <w:t>令和4年10月に東西両地区において計3回開催した住民意見交換会の住民の方々の意見を</w:t>
      </w:r>
      <w:r w:rsidR="00F30C9E" w:rsidRPr="00FF0786">
        <w:rPr>
          <w:rFonts w:ascii="HG丸ｺﾞｼｯｸM-PRO" w:eastAsia="HG丸ｺﾞｼｯｸM-PRO" w:hAnsi="HG丸ｺﾞｼｯｸM-PRO" w:hint="eastAsia"/>
          <w:sz w:val="24"/>
          <w:szCs w:val="24"/>
        </w:rPr>
        <w:t>参考にしながら、公共施設の再編について議論を重ねてきました。</w:t>
      </w:r>
    </w:p>
    <w:p w14:paraId="106F2777" w14:textId="77777777" w:rsidR="00447061" w:rsidRPr="00FF0786" w:rsidRDefault="00447061" w:rsidP="00F01757">
      <w:pPr>
        <w:rPr>
          <w:rFonts w:ascii="HG丸ｺﾞｼｯｸM-PRO" w:eastAsia="HG丸ｺﾞｼｯｸM-PRO" w:hAnsi="HG丸ｺﾞｼｯｸM-PRO"/>
          <w:sz w:val="24"/>
          <w:szCs w:val="24"/>
        </w:rPr>
      </w:pPr>
    </w:p>
    <w:p w14:paraId="1349C65E" w14:textId="1904C1EF" w:rsidR="00601FA0" w:rsidRPr="00FF0786" w:rsidRDefault="00601FA0" w:rsidP="00F01757">
      <w:pPr>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 xml:space="preserve">　</w:t>
      </w:r>
      <w:r w:rsidR="00447061" w:rsidRPr="00FF0786">
        <w:rPr>
          <w:rFonts w:ascii="HG丸ｺﾞｼｯｸM-PRO" w:eastAsia="HG丸ｺﾞｼｯｸM-PRO" w:hAnsi="HG丸ｺﾞｼｯｸM-PRO" w:hint="eastAsia"/>
          <w:sz w:val="24"/>
          <w:szCs w:val="24"/>
        </w:rPr>
        <w:t>豊能</w:t>
      </w:r>
      <w:r w:rsidRPr="00FF0786">
        <w:rPr>
          <w:rFonts w:ascii="HG丸ｺﾞｼｯｸM-PRO" w:eastAsia="HG丸ｺﾞｼｯｸM-PRO" w:hAnsi="HG丸ｺﾞｼｯｸM-PRO" w:hint="eastAsia"/>
          <w:sz w:val="24"/>
          <w:szCs w:val="24"/>
        </w:rPr>
        <w:t>町においては、昭和40年代からベットタウンとして大規模住宅開発が進</w:t>
      </w:r>
      <w:r w:rsidR="006E5AE9" w:rsidRPr="00FF0786">
        <w:rPr>
          <w:rFonts w:ascii="HG丸ｺﾞｼｯｸM-PRO" w:eastAsia="HG丸ｺﾞｼｯｸM-PRO" w:hAnsi="HG丸ｺﾞｼｯｸM-PRO" w:hint="eastAsia"/>
          <w:sz w:val="24"/>
          <w:szCs w:val="24"/>
        </w:rPr>
        <w:t>み</w:t>
      </w:r>
      <w:r w:rsidRPr="00FF0786">
        <w:rPr>
          <w:rFonts w:ascii="HG丸ｺﾞｼｯｸM-PRO" w:eastAsia="HG丸ｺﾞｼｯｸM-PRO" w:hAnsi="HG丸ｺﾞｼｯｸM-PRO" w:hint="eastAsia"/>
          <w:sz w:val="24"/>
          <w:szCs w:val="24"/>
        </w:rPr>
        <w:t>急激に人口が増加し</w:t>
      </w:r>
      <w:r w:rsidR="006E5AE9" w:rsidRPr="00FF0786">
        <w:rPr>
          <w:rFonts w:ascii="HG丸ｺﾞｼｯｸM-PRO" w:eastAsia="HG丸ｺﾞｼｯｸM-PRO" w:hAnsi="HG丸ｺﾞｼｯｸM-PRO" w:hint="eastAsia"/>
          <w:sz w:val="24"/>
          <w:szCs w:val="24"/>
        </w:rPr>
        <w:t>ました。しかし、</w:t>
      </w:r>
      <w:r w:rsidRPr="00FF0786">
        <w:rPr>
          <w:rFonts w:ascii="HG丸ｺﾞｼｯｸM-PRO" w:eastAsia="HG丸ｺﾞｼｯｸM-PRO" w:hAnsi="HG丸ｺﾞｼｯｸM-PRO" w:hint="eastAsia"/>
          <w:sz w:val="24"/>
          <w:szCs w:val="24"/>
        </w:rPr>
        <w:t>人口は平成7年（約2</w:t>
      </w:r>
      <w:r w:rsidRPr="00CC17CB">
        <w:rPr>
          <w:rFonts w:ascii="HG丸ｺﾞｼｯｸM-PRO" w:eastAsia="HG丸ｺﾞｼｯｸM-PRO" w:hAnsi="HG丸ｺﾞｼｯｸM-PRO" w:hint="eastAsia"/>
          <w:sz w:val="24"/>
          <w:szCs w:val="24"/>
        </w:rPr>
        <w:t>万7千人）をピークに減少を続け、今後も減少傾向は続くと</w:t>
      </w:r>
      <w:r w:rsidR="0072336D" w:rsidRPr="00CC17CB">
        <w:rPr>
          <w:rFonts w:ascii="HG丸ｺﾞｼｯｸM-PRO" w:eastAsia="HG丸ｺﾞｼｯｸM-PRO" w:hAnsi="HG丸ｺﾞｼｯｸM-PRO" w:hint="eastAsia"/>
          <w:sz w:val="24"/>
          <w:szCs w:val="24"/>
        </w:rPr>
        <w:t>見られ</w:t>
      </w:r>
      <w:r w:rsidR="006E5AE9" w:rsidRPr="00CC17CB">
        <w:rPr>
          <w:rFonts w:ascii="HG丸ｺﾞｼｯｸM-PRO" w:eastAsia="HG丸ｺﾞｼｯｸM-PRO" w:hAnsi="HG丸ｺﾞｼｯｸM-PRO" w:hint="eastAsia"/>
          <w:sz w:val="24"/>
          <w:szCs w:val="24"/>
        </w:rPr>
        <w:t>ています。</w:t>
      </w:r>
      <w:r w:rsidR="00524924" w:rsidRPr="00CC17CB">
        <w:rPr>
          <w:rFonts w:ascii="HG丸ｺﾞｼｯｸM-PRO" w:eastAsia="HG丸ｺﾞｼｯｸM-PRO" w:hAnsi="HG丸ｺﾞｼｯｸM-PRO" w:hint="eastAsia"/>
          <w:sz w:val="24"/>
          <w:szCs w:val="24"/>
        </w:rPr>
        <w:t>令和４年３月に策定した</w:t>
      </w:r>
      <w:r w:rsidR="0072336D" w:rsidRPr="00CC17CB">
        <w:rPr>
          <w:rFonts w:ascii="HG丸ｺﾞｼｯｸM-PRO" w:eastAsia="HG丸ｺﾞｼｯｸM-PRO" w:hAnsi="HG丸ｺﾞｼｯｸM-PRO" w:hint="eastAsia"/>
          <w:sz w:val="24"/>
          <w:szCs w:val="24"/>
        </w:rPr>
        <w:t>「豊能町</w:t>
      </w:r>
      <w:r w:rsidR="00D35A5B" w:rsidRPr="00CC17CB">
        <w:rPr>
          <w:rFonts w:ascii="HG丸ｺﾞｼｯｸM-PRO" w:eastAsia="HG丸ｺﾞｼｯｸM-PRO" w:hAnsi="HG丸ｺﾞｼｯｸM-PRO" w:hint="eastAsia"/>
          <w:sz w:val="24"/>
          <w:szCs w:val="24"/>
        </w:rPr>
        <w:t>総合</w:t>
      </w:r>
      <w:r w:rsidR="0072336D" w:rsidRPr="00CC17CB">
        <w:rPr>
          <w:rFonts w:ascii="HG丸ｺﾞｼｯｸM-PRO" w:eastAsia="HG丸ｺﾞｼｯｸM-PRO" w:hAnsi="HG丸ｺﾞｼｯｸM-PRO" w:hint="eastAsia"/>
          <w:sz w:val="24"/>
          <w:szCs w:val="24"/>
        </w:rPr>
        <w:t>まちづくり計画」では、令和13年の想定人</w:t>
      </w:r>
      <w:r w:rsidR="0072336D" w:rsidRPr="00FF0786">
        <w:rPr>
          <w:rFonts w:ascii="HG丸ｺﾞｼｯｸM-PRO" w:eastAsia="HG丸ｺﾞｼｯｸM-PRO" w:hAnsi="HG丸ｺﾞｼｯｸM-PRO" w:hint="eastAsia"/>
          <w:sz w:val="24"/>
          <w:szCs w:val="24"/>
        </w:rPr>
        <w:t>口は1万5千人と設定されてい</w:t>
      </w:r>
      <w:r w:rsidR="006E5AE9" w:rsidRPr="00FF0786">
        <w:rPr>
          <w:rFonts w:ascii="HG丸ｺﾞｼｯｸM-PRO" w:eastAsia="HG丸ｺﾞｼｯｸM-PRO" w:hAnsi="HG丸ｺﾞｼｯｸM-PRO" w:hint="eastAsia"/>
          <w:sz w:val="24"/>
          <w:szCs w:val="24"/>
        </w:rPr>
        <w:t>るところです</w:t>
      </w:r>
      <w:r w:rsidR="0072336D" w:rsidRPr="00FF0786">
        <w:rPr>
          <w:rFonts w:ascii="HG丸ｺﾞｼｯｸM-PRO" w:eastAsia="HG丸ｺﾞｼｯｸM-PRO" w:hAnsi="HG丸ｺﾞｼｯｸM-PRO" w:hint="eastAsia"/>
          <w:sz w:val="24"/>
          <w:szCs w:val="24"/>
        </w:rPr>
        <w:t>。</w:t>
      </w:r>
    </w:p>
    <w:p w14:paraId="15CD1354" w14:textId="77777777" w:rsidR="006E5AE9" w:rsidRPr="00FF0786" w:rsidRDefault="006E5AE9" w:rsidP="00F01757">
      <w:pPr>
        <w:rPr>
          <w:rFonts w:ascii="HG丸ｺﾞｼｯｸM-PRO" w:eastAsia="HG丸ｺﾞｼｯｸM-PRO" w:hAnsi="HG丸ｺﾞｼｯｸM-PRO"/>
          <w:sz w:val="24"/>
          <w:szCs w:val="24"/>
        </w:rPr>
      </w:pPr>
    </w:p>
    <w:p w14:paraId="2C4143F7" w14:textId="6B92BDB7" w:rsidR="006E5AE9" w:rsidRPr="00FF0786" w:rsidRDefault="006E5AE9" w:rsidP="00F01757">
      <w:pPr>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 xml:space="preserve">　</w:t>
      </w:r>
      <w:r w:rsidR="002B0DC3" w:rsidRPr="00393DC5">
        <w:rPr>
          <w:rFonts w:ascii="HG丸ｺﾞｼｯｸM-PRO" w:eastAsia="HG丸ｺﾞｼｯｸM-PRO" w:hAnsi="HG丸ｺﾞｼｯｸM-PRO" w:hint="eastAsia"/>
          <w:sz w:val="24"/>
          <w:szCs w:val="24"/>
        </w:rPr>
        <w:t>豊能町の</w:t>
      </w:r>
      <w:r w:rsidRPr="00393DC5">
        <w:rPr>
          <w:rFonts w:ascii="HG丸ｺﾞｼｯｸM-PRO" w:eastAsia="HG丸ｺﾞｼｯｸM-PRO" w:hAnsi="HG丸ｺﾞｼｯｸM-PRO" w:hint="eastAsia"/>
          <w:sz w:val="24"/>
          <w:szCs w:val="24"/>
        </w:rPr>
        <w:t>公</w:t>
      </w:r>
      <w:r w:rsidRPr="00FF0786">
        <w:rPr>
          <w:rFonts w:ascii="HG丸ｺﾞｼｯｸM-PRO" w:eastAsia="HG丸ｺﾞｼｯｸM-PRO" w:hAnsi="HG丸ｺﾞｼｯｸM-PRO" w:hint="eastAsia"/>
          <w:sz w:val="24"/>
          <w:szCs w:val="24"/>
        </w:rPr>
        <w:t>共施設についてみると、人口急増を背景に住民の生活や福祉の向上を目的として、昭和50年代を中心に</w:t>
      </w:r>
      <w:r w:rsidR="00775090" w:rsidRPr="00FF0786">
        <w:rPr>
          <w:rFonts w:ascii="HG丸ｺﾞｼｯｸM-PRO" w:eastAsia="HG丸ｺﾞｼｯｸM-PRO" w:hAnsi="HG丸ｺﾞｼｯｸM-PRO" w:hint="eastAsia"/>
          <w:sz w:val="24"/>
          <w:szCs w:val="24"/>
        </w:rPr>
        <w:t>様々</w:t>
      </w:r>
      <w:r w:rsidRPr="00FF0786">
        <w:rPr>
          <w:rFonts w:ascii="HG丸ｺﾞｼｯｸM-PRO" w:eastAsia="HG丸ｺﾞｼｯｸM-PRO" w:hAnsi="HG丸ｺﾞｼｯｸM-PRO" w:hint="eastAsia"/>
          <w:sz w:val="24"/>
          <w:szCs w:val="24"/>
        </w:rPr>
        <w:t>な公共施設の建設が進んできました。施設の建設は平成に入っても続きましたが、今では、</w:t>
      </w:r>
      <w:r w:rsidR="0072336D" w:rsidRPr="00FF0786">
        <w:rPr>
          <w:rFonts w:ascii="HG丸ｺﾞｼｯｸM-PRO" w:eastAsia="HG丸ｺﾞｼｯｸM-PRO" w:hAnsi="HG丸ｺﾞｼｯｸM-PRO" w:hint="eastAsia"/>
          <w:sz w:val="24"/>
          <w:szCs w:val="24"/>
        </w:rPr>
        <w:t>公共施設の多くは老朽化が進んでおり、近い将来、大規模改修や建て替えが必要になります</w:t>
      </w:r>
      <w:r w:rsidRPr="00FF0786">
        <w:rPr>
          <w:rFonts w:ascii="HG丸ｺﾞｼｯｸM-PRO" w:eastAsia="HG丸ｺﾞｼｯｸM-PRO" w:hAnsi="HG丸ｺﾞｼｯｸM-PRO" w:hint="eastAsia"/>
          <w:sz w:val="24"/>
          <w:szCs w:val="24"/>
        </w:rPr>
        <w:t>。</w:t>
      </w:r>
    </w:p>
    <w:p w14:paraId="77FE7773" w14:textId="77777777" w:rsidR="007766EF" w:rsidRPr="00FF0786" w:rsidRDefault="007766EF" w:rsidP="00F01757">
      <w:pPr>
        <w:rPr>
          <w:rFonts w:ascii="HG丸ｺﾞｼｯｸM-PRO" w:eastAsia="HG丸ｺﾞｼｯｸM-PRO" w:hAnsi="HG丸ｺﾞｼｯｸM-PRO"/>
          <w:sz w:val="24"/>
          <w:szCs w:val="24"/>
        </w:rPr>
      </w:pPr>
    </w:p>
    <w:p w14:paraId="1A6C28A0" w14:textId="3E2018EB" w:rsidR="0072336D" w:rsidRPr="00FF0786" w:rsidRDefault="007766EF" w:rsidP="00F01757">
      <w:pPr>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 xml:space="preserve">　少子高齢化社会を迎え人口減少が進む一方で、</w:t>
      </w:r>
      <w:r w:rsidR="0072336D" w:rsidRPr="00FF0786">
        <w:rPr>
          <w:rFonts w:ascii="HG丸ｺﾞｼｯｸM-PRO" w:eastAsia="HG丸ｺﾞｼｯｸM-PRO" w:hAnsi="HG丸ｺﾞｼｯｸM-PRO" w:hint="eastAsia"/>
          <w:sz w:val="24"/>
          <w:szCs w:val="24"/>
        </w:rPr>
        <w:t>社会保障関係費</w:t>
      </w:r>
      <w:r w:rsidR="0072336D" w:rsidRPr="00CC17CB">
        <w:rPr>
          <w:rFonts w:ascii="HG丸ｺﾞｼｯｸM-PRO" w:eastAsia="HG丸ｺﾞｼｯｸM-PRO" w:hAnsi="HG丸ｺﾞｼｯｸM-PRO" w:hint="eastAsia"/>
          <w:sz w:val="24"/>
          <w:szCs w:val="24"/>
        </w:rPr>
        <w:t>の</w:t>
      </w:r>
      <w:r w:rsidR="002B082B" w:rsidRPr="00CC17CB">
        <w:rPr>
          <w:rFonts w:ascii="HG丸ｺﾞｼｯｸM-PRO" w:eastAsia="HG丸ｺﾞｼｯｸM-PRO" w:hAnsi="HG丸ｺﾞｼｯｸM-PRO" w:hint="eastAsia"/>
          <w:sz w:val="24"/>
          <w:szCs w:val="24"/>
        </w:rPr>
        <w:t>増嵩</w:t>
      </w:r>
      <w:r w:rsidR="0072336D" w:rsidRPr="00CC17CB">
        <w:rPr>
          <w:rFonts w:ascii="HG丸ｺﾞｼｯｸM-PRO" w:eastAsia="HG丸ｺﾞｼｯｸM-PRO" w:hAnsi="HG丸ｺﾞｼｯｸM-PRO" w:hint="eastAsia"/>
          <w:sz w:val="24"/>
          <w:szCs w:val="24"/>
        </w:rPr>
        <w:t>が見込</w:t>
      </w:r>
      <w:r w:rsidR="0072336D" w:rsidRPr="00FF0786">
        <w:rPr>
          <w:rFonts w:ascii="HG丸ｺﾞｼｯｸM-PRO" w:eastAsia="HG丸ｺﾞｼｯｸM-PRO" w:hAnsi="HG丸ｺﾞｼｯｸM-PRO" w:hint="eastAsia"/>
          <w:sz w:val="24"/>
          <w:szCs w:val="24"/>
        </w:rPr>
        <w:t>まれ</w:t>
      </w:r>
      <w:r w:rsidR="00D66017" w:rsidRPr="00FF0786">
        <w:rPr>
          <w:rFonts w:ascii="HG丸ｺﾞｼｯｸM-PRO" w:eastAsia="HG丸ｺﾞｼｯｸM-PRO" w:hAnsi="HG丸ｺﾞｼｯｸM-PRO" w:hint="eastAsia"/>
          <w:sz w:val="24"/>
          <w:szCs w:val="24"/>
        </w:rPr>
        <w:t>る</w:t>
      </w:r>
      <w:r w:rsidR="0072336D" w:rsidRPr="00FF0786">
        <w:rPr>
          <w:rFonts w:ascii="HG丸ｺﾞｼｯｸM-PRO" w:eastAsia="HG丸ｺﾞｼｯｸM-PRO" w:hAnsi="HG丸ｺﾞｼｯｸM-PRO" w:hint="eastAsia"/>
          <w:sz w:val="24"/>
          <w:szCs w:val="24"/>
        </w:rPr>
        <w:t>中、近年の税収の減少を見れば、</w:t>
      </w:r>
      <w:r w:rsidRPr="00FF0786">
        <w:rPr>
          <w:rFonts w:ascii="HG丸ｺﾞｼｯｸM-PRO" w:eastAsia="HG丸ｺﾞｼｯｸM-PRO" w:hAnsi="HG丸ｺﾞｼｯｸM-PRO" w:hint="eastAsia"/>
          <w:sz w:val="24"/>
          <w:szCs w:val="24"/>
        </w:rPr>
        <w:t>多額の経費を必要とする</w:t>
      </w:r>
      <w:r w:rsidR="0072336D" w:rsidRPr="00FF0786">
        <w:rPr>
          <w:rFonts w:ascii="HG丸ｺﾞｼｯｸM-PRO" w:eastAsia="HG丸ｺﾞｼｯｸM-PRO" w:hAnsi="HG丸ｺﾞｼｯｸM-PRO" w:hint="eastAsia"/>
          <w:sz w:val="24"/>
          <w:szCs w:val="24"/>
        </w:rPr>
        <w:t>公共施設等の社会資本</w:t>
      </w:r>
      <w:r w:rsidR="004B2E79" w:rsidRPr="00FF0786">
        <w:rPr>
          <w:rFonts w:ascii="HG丸ｺﾞｼｯｸM-PRO" w:eastAsia="HG丸ｺﾞｼｯｸM-PRO" w:hAnsi="HG丸ｺﾞｼｯｸM-PRO" w:hint="eastAsia"/>
          <w:sz w:val="24"/>
          <w:szCs w:val="24"/>
        </w:rPr>
        <w:t>の維持・</w:t>
      </w:r>
      <w:r w:rsidR="0072336D" w:rsidRPr="00FF0786">
        <w:rPr>
          <w:rFonts w:ascii="HG丸ｺﾞｼｯｸM-PRO" w:eastAsia="HG丸ｺﾞｼｯｸM-PRO" w:hAnsi="HG丸ｺﾞｼｯｸM-PRO" w:hint="eastAsia"/>
          <w:sz w:val="24"/>
          <w:szCs w:val="24"/>
        </w:rPr>
        <w:t>整備</w:t>
      </w:r>
      <w:r w:rsidRPr="00FF0786">
        <w:rPr>
          <w:rFonts w:ascii="HG丸ｺﾞｼｯｸM-PRO" w:eastAsia="HG丸ｺﾞｼｯｸM-PRO" w:hAnsi="HG丸ｺﾞｼｯｸM-PRO" w:hint="eastAsia"/>
          <w:sz w:val="24"/>
          <w:szCs w:val="24"/>
        </w:rPr>
        <w:t>を進めることは困難と</w:t>
      </w:r>
      <w:r w:rsidR="0072336D" w:rsidRPr="00FF0786">
        <w:rPr>
          <w:rFonts w:ascii="HG丸ｺﾞｼｯｸM-PRO" w:eastAsia="HG丸ｺﾞｼｯｸM-PRO" w:hAnsi="HG丸ｺﾞｼｯｸM-PRO" w:hint="eastAsia"/>
          <w:sz w:val="24"/>
          <w:szCs w:val="24"/>
        </w:rPr>
        <w:t>予想されます。</w:t>
      </w:r>
    </w:p>
    <w:p w14:paraId="425F5359" w14:textId="77777777" w:rsidR="00447061" w:rsidRPr="00FF0786" w:rsidRDefault="00447061" w:rsidP="00F01757">
      <w:pPr>
        <w:rPr>
          <w:rFonts w:ascii="HG丸ｺﾞｼｯｸM-PRO" w:eastAsia="HG丸ｺﾞｼｯｸM-PRO" w:hAnsi="HG丸ｺﾞｼｯｸM-PRO"/>
          <w:sz w:val="24"/>
          <w:szCs w:val="24"/>
        </w:rPr>
      </w:pPr>
    </w:p>
    <w:p w14:paraId="5E0D5346" w14:textId="016B2D66" w:rsidR="0072336D" w:rsidRPr="00FF0786" w:rsidRDefault="0072336D" w:rsidP="00F01757">
      <w:pPr>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 xml:space="preserve">　</w:t>
      </w:r>
      <w:r w:rsidR="007766EF" w:rsidRPr="00FF0786">
        <w:rPr>
          <w:rFonts w:ascii="HG丸ｺﾞｼｯｸM-PRO" w:eastAsia="HG丸ｺﾞｼｯｸM-PRO" w:hAnsi="HG丸ｺﾞｼｯｸM-PRO" w:hint="eastAsia"/>
          <w:sz w:val="24"/>
          <w:szCs w:val="24"/>
        </w:rPr>
        <w:t>このようなことから、</w:t>
      </w:r>
      <w:r w:rsidR="00447061" w:rsidRPr="00FF0786">
        <w:rPr>
          <w:rFonts w:ascii="HG丸ｺﾞｼｯｸM-PRO" w:eastAsia="HG丸ｺﾞｼｯｸM-PRO" w:hAnsi="HG丸ｺﾞｼｯｸM-PRO" w:hint="eastAsia"/>
          <w:sz w:val="24"/>
          <w:szCs w:val="24"/>
        </w:rPr>
        <w:t>委員会では、</w:t>
      </w:r>
      <w:r w:rsidR="007766EF" w:rsidRPr="00FF0786">
        <w:rPr>
          <w:rFonts w:ascii="HG丸ｺﾞｼｯｸM-PRO" w:eastAsia="HG丸ｺﾞｼｯｸM-PRO" w:hAnsi="HG丸ｺﾞｼｯｸM-PRO" w:hint="eastAsia"/>
          <w:sz w:val="24"/>
          <w:szCs w:val="24"/>
        </w:rPr>
        <w:t>公共施設が安全で安心して利用でき、将来ニーズにも対応したものとなることを期待しながら、維持管理や施設の更新・整備などについて検討を重ね、今後の豊能町の公共施設再編にあたっての基本的な考え方となる</w:t>
      </w:r>
      <w:r w:rsidR="00447061" w:rsidRPr="00FF0786">
        <w:rPr>
          <w:rFonts w:ascii="HG丸ｺﾞｼｯｸM-PRO" w:eastAsia="HG丸ｺﾞｼｯｸM-PRO" w:hAnsi="HG丸ｺﾞｼｯｸM-PRO" w:hint="eastAsia"/>
          <w:sz w:val="24"/>
          <w:szCs w:val="24"/>
        </w:rPr>
        <w:t>中間報告</w:t>
      </w:r>
      <w:r w:rsidR="007E25C1" w:rsidRPr="00FF0786">
        <w:rPr>
          <w:rFonts w:ascii="HG丸ｺﾞｼｯｸM-PRO" w:eastAsia="HG丸ｺﾞｼｯｸM-PRO" w:hAnsi="HG丸ｺﾞｼｯｸM-PRO" w:hint="eastAsia"/>
          <w:sz w:val="24"/>
          <w:szCs w:val="24"/>
        </w:rPr>
        <w:t>書</w:t>
      </w:r>
      <w:r w:rsidR="00447061" w:rsidRPr="00FF0786">
        <w:rPr>
          <w:rFonts w:ascii="HG丸ｺﾞｼｯｸM-PRO" w:eastAsia="HG丸ｺﾞｼｯｸM-PRO" w:hAnsi="HG丸ｺﾞｼｯｸM-PRO" w:hint="eastAsia"/>
          <w:sz w:val="24"/>
          <w:szCs w:val="24"/>
        </w:rPr>
        <w:t>を</w:t>
      </w:r>
      <w:r w:rsidR="000E7279" w:rsidRPr="00FF0786">
        <w:rPr>
          <w:rFonts w:ascii="HG丸ｺﾞｼｯｸM-PRO" w:eastAsia="HG丸ｺﾞｼｯｸM-PRO" w:hAnsi="HG丸ｺﾞｼｯｸM-PRO" w:hint="eastAsia"/>
          <w:sz w:val="24"/>
          <w:szCs w:val="24"/>
        </w:rPr>
        <w:t>令和4年1月に</w:t>
      </w:r>
      <w:r w:rsidR="00447061" w:rsidRPr="00FF0786">
        <w:rPr>
          <w:rFonts w:ascii="HG丸ｺﾞｼｯｸM-PRO" w:eastAsia="HG丸ｺﾞｼｯｸM-PRO" w:hAnsi="HG丸ｺﾞｼｯｸM-PRO" w:hint="eastAsia"/>
          <w:sz w:val="24"/>
          <w:szCs w:val="24"/>
        </w:rPr>
        <w:t>取りまとめ</w:t>
      </w:r>
      <w:r w:rsidR="006010E9" w:rsidRPr="00FF0786">
        <w:rPr>
          <w:rFonts w:ascii="HG丸ｺﾞｼｯｸM-PRO" w:eastAsia="HG丸ｺﾞｼｯｸM-PRO" w:hAnsi="HG丸ｺﾞｼｯｸM-PRO" w:hint="eastAsia"/>
          <w:sz w:val="24"/>
          <w:szCs w:val="24"/>
        </w:rPr>
        <w:t>ました</w:t>
      </w:r>
      <w:r w:rsidR="00447061" w:rsidRPr="00FF0786">
        <w:rPr>
          <w:rFonts w:ascii="HG丸ｺﾞｼｯｸM-PRO" w:eastAsia="HG丸ｺﾞｼｯｸM-PRO" w:hAnsi="HG丸ｺﾞｼｯｸM-PRO" w:hint="eastAsia"/>
          <w:sz w:val="24"/>
          <w:szCs w:val="24"/>
        </w:rPr>
        <w:t>。</w:t>
      </w:r>
    </w:p>
    <w:p w14:paraId="40408B62" w14:textId="77777777" w:rsidR="00447061" w:rsidRPr="00FF0786" w:rsidRDefault="00447061" w:rsidP="00F01757">
      <w:pPr>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 xml:space="preserve">　</w:t>
      </w:r>
    </w:p>
    <w:p w14:paraId="021EC693" w14:textId="47C586DD" w:rsidR="007E25C1" w:rsidRPr="00CC17CB" w:rsidRDefault="003A619A" w:rsidP="00F01757">
      <w:pPr>
        <w:ind w:firstLineChars="100" w:firstLine="24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令和4年度には、</w:t>
      </w:r>
      <w:r w:rsidR="007E25C1" w:rsidRPr="00CC17CB">
        <w:rPr>
          <w:rFonts w:ascii="HG丸ｺﾞｼｯｸM-PRO" w:eastAsia="HG丸ｺﾞｼｯｸM-PRO" w:hAnsi="HG丸ｺﾞｼｯｸM-PRO" w:hint="eastAsia"/>
          <w:sz w:val="24"/>
          <w:szCs w:val="24"/>
        </w:rPr>
        <w:t>中間報告書で示した、再編の手法を参考に、まず、</w:t>
      </w:r>
      <w:r w:rsidR="00524924" w:rsidRPr="00CC17CB">
        <w:rPr>
          <w:rFonts w:ascii="HG丸ｺﾞｼｯｸM-PRO" w:eastAsia="HG丸ｺﾞｼｯｸM-PRO" w:hAnsi="HG丸ｺﾞｼｯｸM-PRO" w:hint="eastAsia"/>
          <w:sz w:val="24"/>
          <w:szCs w:val="24"/>
        </w:rPr>
        <w:t>今後求められる公共施設像</w:t>
      </w:r>
      <w:r w:rsidR="007E25C1" w:rsidRPr="00CC17CB">
        <w:rPr>
          <w:rFonts w:ascii="HG丸ｺﾞｼｯｸM-PRO" w:eastAsia="HG丸ｺﾞｼｯｸM-PRO" w:hAnsi="HG丸ｺﾞｼｯｸM-PRO" w:hint="eastAsia"/>
          <w:sz w:val="24"/>
          <w:szCs w:val="24"/>
        </w:rPr>
        <w:t>などをイメージしながら、豊能町にとって必要な公共施設機能について、</w:t>
      </w:r>
      <w:r w:rsidR="00D616FB" w:rsidRPr="00CC17CB">
        <w:rPr>
          <w:rFonts w:ascii="HG丸ｺﾞｼｯｸM-PRO" w:eastAsia="HG丸ｺﾞｼｯｸM-PRO" w:hAnsi="HG丸ｺﾞｼｯｸM-PRO" w:hint="eastAsia"/>
          <w:sz w:val="24"/>
          <w:szCs w:val="24"/>
        </w:rPr>
        <w:t>検討を</w:t>
      </w:r>
      <w:r w:rsidR="007E25C1" w:rsidRPr="00CC17CB">
        <w:rPr>
          <w:rFonts w:ascii="HG丸ｺﾞｼｯｸM-PRO" w:eastAsia="HG丸ｺﾞｼｯｸM-PRO" w:hAnsi="HG丸ｺﾞｼｯｸM-PRO" w:hint="eastAsia"/>
          <w:sz w:val="24"/>
          <w:szCs w:val="24"/>
        </w:rPr>
        <w:t>行ってきました。</w:t>
      </w:r>
    </w:p>
    <w:p w14:paraId="697C7F52" w14:textId="0C0C2549" w:rsidR="00E45073" w:rsidRPr="00CC17CB" w:rsidRDefault="00E45073" w:rsidP="00F01757">
      <w:pPr>
        <w:ind w:firstLineChars="100" w:firstLine="24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また、令和４年３月に豊能町総合まちづくり計画が策定されたことから計画に記載されている豊能町の１０年後のあるべき姿と重ねて公共施設の在り</w:t>
      </w:r>
      <w:r w:rsidR="00DE6670" w:rsidRPr="00CC17CB">
        <w:rPr>
          <w:rFonts w:ascii="HG丸ｺﾞｼｯｸM-PRO" w:eastAsia="HG丸ｺﾞｼｯｸM-PRO" w:hAnsi="HG丸ｺﾞｼｯｸM-PRO" w:hint="eastAsia"/>
          <w:sz w:val="24"/>
          <w:szCs w:val="24"/>
        </w:rPr>
        <w:t>方</w:t>
      </w:r>
      <w:r w:rsidRPr="00CC17CB">
        <w:rPr>
          <w:rFonts w:ascii="HG丸ｺﾞｼｯｸM-PRO" w:eastAsia="HG丸ｺﾞｼｯｸM-PRO" w:hAnsi="HG丸ｺﾞｼｯｸM-PRO" w:hint="eastAsia"/>
          <w:sz w:val="24"/>
          <w:szCs w:val="24"/>
        </w:rPr>
        <w:t>について検討を行いました。</w:t>
      </w:r>
    </w:p>
    <w:p w14:paraId="618AF9DC" w14:textId="1F26454D" w:rsidR="002B082B" w:rsidRPr="009C5E43" w:rsidRDefault="007E25C1" w:rsidP="00F01757">
      <w:pPr>
        <w:ind w:firstLineChars="100" w:firstLine="240"/>
        <w:rPr>
          <w:rFonts w:ascii="HG丸ｺﾞｼｯｸM-PRO" w:eastAsia="HG丸ｺﾞｼｯｸM-PRO" w:hAnsi="HG丸ｺﾞｼｯｸM-PRO"/>
          <w:strike/>
          <w:sz w:val="24"/>
          <w:szCs w:val="24"/>
        </w:rPr>
      </w:pPr>
      <w:r w:rsidRPr="00CC17CB">
        <w:rPr>
          <w:rFonts w:ascii="HG丸ｺﾞｼｯｸM-PRO" w:eastAsia="HG丸ｺﾞｼｯｸM-PRO" w:hAnsi="HG丸ｺﾞｼｯｸM-PRO" w:hint="eastAsia"/>
          <w:sz w:val="24"/>
          <w:szCs w:val="24"/>
        </w:rPr>
        <w:lastRenderedPageBreak/>
        <w:t>その</w:t>
      </w:r>
      <w:r w:rsidR="004D58FB" w:rsidRPr="00CC17CB">
        <w:rPr>
          <w:rFonts w:ascii="HG丸ｺﾞｼｯｸM-PRO" w:eastAsia="HG丸ｺﾞｼｯｸM-PRO" w:hAnsi="HG丸ｺﾞｼｯｸM-PRO" w:hint="eastAsia"/>
          <w:sz w:val="24"/>
          <w:szCs w:val="24"/>
        </w:rPr>
        <w:t>結果</w:t>
      </w:r>
      <w:r w:rsidRPr="00CC17CB">
        <w:rPr>
          <w:rFonts w:ascii="HG丸ｺﾞｼｯｸM-PRO" w:eastAsia="HG丸ｺﾞｼｯｸM-PRO" w:hAnsi="HG丸ｺﾞｼｯｸM-PRO" w:hint="eastAsia"/>
          <w:sz w:val="24"/>
          <w:szCs w:val="24"/>
        </w:rPr>
        <w:t>、</w:t>
      </w:r>
      <w:r w:rsidR="004D58FB" w:rsidRPr="00CC17CB">
        <w:rPr>
          <w:rFonts w:ascii="HG丸ｺﾞｼｯｸM-PRO" w:eastAsia="HG丸ｺﾞｼｯｸM-PRO" w:hAnsi="HG丸ｺﾞｼｯｸM-PRO" w:hint="eastAsia"/>
          <w:sz w:val="24"/>
          <w:szCs w:val="24"/>
        </w:rPr>
        <w:t>様々な現状を踏まえ、</w:t>
      </w:r>
      <w:r w:rsidR="0047365C" w:rsidRPr="00CC17CB">
        <w:rPr>
          <w:rFonts w:ascii="HG丸ｺﾞｼｯｸM-PRO" w:eastAsia="HG丸ｺﾞｼｯｸM-PRO" w:hAnsi="HG丸ｺﾞｼｯｸM-PRO" w:hint="eastAsia"/>
          <w:sz w:val="24"/>
          <w:szCs w:val="24"/>
        </w:rPr>
        <w:t>現有施設の機能を整理し、</w:t>
      </w:r>
      <w:r w:rsidRPr="00CC17CB">
        <w:rPr>
          <w:rFonts w:ascii="HG丸ｺﾞｼｯｸM-PRO" w:eastAsia="HG丸ｺﾞｼｯｸM-PRO" w:hAnsi="HG丸ｺﾞｼｯｸM-PRO" w:hint="eastAsia"/>
          <w:sz w:val="24"/>
          <w:szCs w:val="24"/>
        </w:rPr>
        <w:t>施設を集約・多</w:t>
      </w:r>
      <w:r w:rsidR="004D58FB" w:rsidRPr="00CC17CB">
        <w:rPr>
          <w:rFonts w:ascii="HG丸ｺﾞｼｯｸM-PRO" w:eastAsia="HG丸ｺﾞｼｯｸM-PRO" w:hAnsi="HG丸ｺﾞｼｯｸM-PRO" w:hint="eastAsia"/>
          <w:sz w:val="24"/>
          <w:szCs w:val="24"/>
        </w:rPr>
        <w:t>目的利用（多</w:t>
      </w:r>
      <w:r w:rsidRPr="00CC17CB">
        <w:rPr>
          <w:rFonts w:ascii="HG丸ｺﾞｼｯｸM-PRO" w:eastAsia="HG丸ｺﾞｼｯｸM-PRO" w:hAnsi="HG丸ｺﾞｼｯｸM-PRO" w:hint="eastAsia"/>
          <w:sz w:val="24"/>
          <w:szCs w:val="24"/>
        </w:rPr>
        <w:t>機能化</w:t>
      </w:r>
      <w:r w:rsidR="004D58FB" w:rsidRPr="00CC17CB">
        <w:rPr>
          <w:rFonts w:ascii="HG丸ｺﾞｼｯｸM-PRO" w:eastAsia="HG丸ｺﾞｼｯｸM-PRO" w:hAnsi="HG丸ｺﾞｼｯｸM-PRO" w:hint="eastAsia"/>
          <w:sz w:val="24"/>
          <w:szCs w:val="24"/>
        </w:rPr>
        <w:t>）を実施すること</w:t>
      </w:r>
      <w:r w:rsidRPr="00CC17CB">
        <w:rPr>
          <w:rFonts w:ascii="HG丸ｺﾞｼｯｸM-PRO" w:eastAsia="HG丸ｺﾞｼｯｸM-PRO" w:hAnsi="HG丸ｺﾞｼｯｸM-PRO" w:hint="eastAsia"/>
          <w:sz w:val="24"/>
          <w:szCs w:val="24"/>
        </w:rPr>
        <w:t>により</w:t>
      </w:r>
      <w:r w:rsidRPr="00393DC5">
        <w:rPr>
          <w:rFonts w:ascii="HG丸ｺﾞｼｯｸM-PRO" w:eastAsia="HG丸ｺﾞｼｯｸM-PRO" w:hAnsi="HG丸ｺﾞｼｯｸM-PRO" w:hint="eastAsia"/>
          <w:sz w:val="24"/>
          <w:szCs w:val="24"/>
        </w:rPr>
        <w:t>、</w:t>
      </w:r>
      <w:r w:rsidR="009C5E43" w:rsidRPr="00393DC5">
        <w:rPr>
          <w:rFonts w:ascii="HG丸ｺﾞｼｯｸM-PRO" w:eastAsia="HG丸ｺﾞｼｯｸM-PRO" w:hAnsi="HG丸ｺﾞｼｯｸM-PRO" w:hint="eastAsia"/>
          <w:sz w:val="24"/>
          <w:szCs w:val="24"/>
        </w:rPr>
        <w:t>今後の財政負担の軽減と</w:t>
      </w:r>
      <w:r w:rsidR="002B082B" w:rsidRPr="00393DC5">
        <w:rPr>
          <w:rFonts w:ascii="HG丸ｺﾞｼｯｸM-PRO" w:eastAsia="HG丸ｺﾞｼｯｸM-PRO" w:hAnsi="HG丸ｺﾞｼｯｸM-PRO" w:hint="eastAsia"/>
          <w:sz w:val="24"/>
          <w:szCs w:val="24"/>
        </w:rPr>
        <w:t>将</w:t>
      </w:r>
      <w:r w:rsidR="002B082B" w:rsidRPr="00CC17CB">
        <w:rPr>
          <w:rFonts w:ascii="HG丸ｺﾞｼｯｸM-PRO" w:eastAsia="HG丸ｺﾞｼｯｸM-PRO" w:hAnsi="HG丸ｺﾞｼｯｸM-PRO" w:hint="eastAsia"/>
          <w:sz w:val="24"/>
          <w:szCs w:val="24"/>
        </w:rPr>
        <w:t>来の施設維持の効率化を図るとともに</w:t>
      </w:r>
      <w:r w:rsidRPr="00CC17CB">
        <w:rPr>
          <w:rFonts w:ascii="HG丸ｺﾞｼｯｸM-PRO" w:eastAsia="HG丸ｺﾞｼｯｸM-PRO" w:hAnsi="HG丸ｺﾞｼｯｸM-PRO" w:hint="eastAsia"/>
          <w:sz w:val="24"/>
          <w:szCs w:val="24"/>
        </w:rPr>
        <w:t>行政課題</w:t>
      </w:r>
      <w:r w:rsidR="004D58FB" w:rsidRPr="00CC17CB">
        <w:rPr>
          <w:rFonts w:ascii="HG丸ｺﾞｼｯｸM-PRO" w:eastAsia="HG丸ｺﾞｼｯｸM-PRO" w:hAnsi="HG丸ｺﾞｼｯｸM-PRO" w:hint="eastAsia"/>
          <w:sz w:val="24"/>
          <w:szCs w:val="24"/>
        </w:rPr>
        <w:t>の</w:t>
      </w:r>
      <w:r w:rsidRPr="00CC17CB">
        <w:rPr>
          <w:rFonts w:ascii="HG丸ｺﾞｼｯｸM-PRO" w:eastAsia="HG丸ｺﾞｼｯｸM-PRO" w:hAnsi="HG丸ｺﾞｼｯｸM-PRO" w:hint="eastAsia"/>
          <w:sz w:val="24"/>
          <w:szCs w:val="24"/>
        </w:rPr>
        <w:t>解決</w:t>
      </w:r>
      <w:r w:rsidR="004D58FB" w:rsidRPr="00CC17CB">
        <w:rPr>
          <w:rFonts w:ascii="HG丸ｺﾞｼｯｸM-PRO" w:eastAsia="HG丸ｺﾞｼｯｸM-PRO" w:hAnsi="HG丸ｺﾞｼｯｸM-PRO" w:hint="eastAsia"/>
          <w:sz w:val="24"/>
          <w:szCs w:val="24"/>
        </w:rPr>
        <w:t>や</w:t>
      </w:r>
      <w:r w:rsidRPr="00CC17CB">
        <w:rPr>
          <w:rFonts w:ascii="HG丸ｺﾞｼｯｸM-PRO" w:eastAsia="HG丸ｺﾞｼｯｸM-PRO" w:hAnsi="HG丸ｺﾞｼｯｸM-PRO" w:hint="eastAsia"/>
          <w:sz w:val="24"/>
          <w:szCs w:val="24"/>
        </w:rPr>
        <w:t>住民から求められる施設像の実現</w:t>
      </w:r>
      <w:r w:rsidR="002B082B" w:rsidRPr="00CC17CB">
        <w:rPr>
          <w:rFonts w:ascii="HG丸ｺﾞｼｯｸM-PRO" w:eastAsia="HG丸ｺﾞｼｯｸM-PRO" w:hAnsi="HG丸ｺﾞｼｯｸM-PRO" w:hint="eastAsia"/>
          <w:sz w:val="24"/>
          <w:szCs w:val="24"/>
        </w:rPr>
        <w:t>に繋</w:t>
      </w:r>
      <w:r w:rsidR="009C5E43" w:rsidRPr="00393DC5">
        <w:rPr>
          <w:rFonts w:ascii="HG丸ｺﾞｼｯｸM-PRO" w:eastAsia="HG丸ｺﾞｼｯｸM-PRO" w:hAnsi="HG丸ｺﾞｼｯｸM-PRO" w:hint="eastAsia"/>
          <w:sz w:val="24"/>
          <w:szCs w:val="24"/>
        </w:rPr>
        <w:t>げていくことが適切とのまとめに至ったところです。</w:t>
      </w:r>
    </w:p>
    <w:p w14:paraId="0A1F6E6F" w14:textId="49859A7E" w:rsidR="000C663D" w:rsidRPr="00FF0786" w:rsidRDefault="002B082B" w:rsidP="00F01757">
      <w:pPr>
        <w:ind w:firstLineChars="100" w:firstLine="24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そして、</w:t>
      </w:r>
      <w:r w:rsidR="00524924" w:rsidRPr="00CC17CB">
        <w:rPr>
          <w:rFonts w:ascii="HG丸ｺﾞｼｯｸM-PRO" w:eastAsia="HG丸ｺﾞｼｯｸM-PRO" w:hAnsi="HG丸ｺﾞｼｯｸM-PRO" w:hint="eastAsia"/>
          <w:sz w:val="24"/>
          <w:szCs w:val="24"/>
        </w:rPr>
        <w:t>集約すべき施設の選定、</w:t>
      </w:r>
      <w:r w:rsidR="00447061" w:rsidRPr="00CC17CB">
        <w:rPr>
          <w:rFonts w:ascii="HG丸ｺﾞｼｯｸM-PRO" w:eastAsia="HG丸ｺﾞｼｯｸM-PRO" w:hAnsi="HG丸ｺﾞｼｯｸM-PRO" w:hint="eastAsia"/>
          <w:sz w:val="24"/>
          <w:szCs w:val="24"/>
        </w:rPr>
        <w:t>各施設の在り方</w:t>
      </w:r>
      <w:r w:rsidR="003A619A" w:rsidRPr="00CC17CB">
        <w:rPr>
          <w:rFonts w:ascii="HG丸ｺﾞｼｯｸM-PRO" w:eastAsia="HG丸ｺﾞｼｯｸM-PRO" w:hAnsi="HG丸ｺﾞｼｯｸM-PRO" w:hint="eastAsia"/>
          <w:sz w:val="24"/>
          <w:szCs w:val="24"/>
        </w:rPr>
        <w:t>（再編の方向性）</w:t>
      </w:r>
      <w:r w:rsidR="00447061" w:rsidRPr="00CC17CB">
        <w:rPr>
          <w:rFonts w:ascii="HG丸ｺﾞｼｯｸM-PRO" w:eastAsia="HG丸ｺﾞｼｯｸM-PRO" w:hAnsi="HG丸ｺﾞｼｯｸM-PRO" w:hint="eastAsia"/>
          <w:sz w:val="24"/>
          <w:szCs w:val="24"/>
        </w:rPr>
        <w:t>について</w:t>
      </w:r>
      <w:r w:rsidR="003A619A" w:rsidRPr="00CC17CB">
        <w:rPr>
          <w:rFonts w:ascii="HG丸ｺﾞｼｯｸM-PRO" w:eastAsia="HG丸ｺﾞｼｯｸM-PRO" w:hAnsi="HG丸ｺﾞｼｯｸM-PRO" w:hint="eastAsia"/>
          <w:sz w:val="24"/>
          <w:szCs w:val="24"/>
        </w:rPr>
        <w:t>も</w:t>
      </w:r>
      <w:r w:rsidR="00F030E3" w:rsidRPr="00CC17CB">
        <w:rPr>
          <w:rFonts w:ascii="HG丸ｺﾞｼｯｸM-PRO" w:eastAsia="HG丸ｺﾞｼｯｸM-PRO" w:hAnsi="HG丸ｺﾞｼｯｸM-PRO" w:hint="eastAsia"/>
          <w:sz w:val="24"/>
          <w:szCs w:val="24"/>
        </w:rPr>
        <w:t>一定の考え方を</w:t>
      </w:r>
      <w:r w:rsidRPr="00CC17CB">
        <w:rPr>
          <w:rFonts w:ascii="HG丸ｺﾞｼｯｸM-PRO" w:eastAsia="HG丸ｺﾞｼｯｸM-PRO" w:hAnsi="HG丸ｺﾞｼｯｸM-PRO" w:hint="eastAsia"/>
          <w:sz w:val="24"/>
          <w:szCs w:val="24"/>
        </w:rPr>
        <w:t>取りまとめました。更に、</w:t>
      </w:r>
      <w:r w:rsidR="00D616FB" w:rsidRPr="00CC17CB">
        <w:rPr>
          <w:rFonts w:ascii="HG丸ｺﾞｼｯｸM-PRO" w:eastAsia="HG丸ｺﾞｼｯｸM-PRO" w:hAnsi="HG丸ｺﾞｼｯｸM-PRO" w:hint="eastAsia"/>
          <w:sz w:val="24"/>
          <w:szCs w:val="24"/>
        </w:rPr>
        <w:t>跡地活用の検討</w:t>
      </w:r>
      <w:r w:rsidRPr="00CC17CB">
        <w:rPr>
          <w:rFonts w:ascii="HG丸ｺﾞｼｯｸM-PRO" w:eastAsia="HG丸ｺﾞｼｯｸM-PRO" w:hAnsi="HG丸ｺﾞｼｯｸM-PRO" w:hint="eastAsia"/>
          <w:sz w:val="24"/>
          <w:szCs w:val="24"/>
        </w:rPr>
        <w:t>にあたり考慮すべき事項を示し、</w:t>
      </w:r>
      <w:r w:rsidR="003A619A" w:rsidRPr="00CC17CB">
        <w:rPr>
          <w:rFonts w:ascii="HG丸ｺﾞｼｯｸM-PRO" w:eastAsia="HG丸ｺﾞｼｯｸM-PRO" w:hAnsi="HG丸ｺﾞｼｯｸM-PRO" w:hint="eastAsia"/>
          <w:sz w:val="24"/>
          <w:szCs w:val="24"/>
        </w:rPr>
        <w:t>委員会として、最終報告を</w:t>
      </w:r>
      <w:r w:rsidRPr="00CC17CB">
        <w:rPr>
          <w:rFonts w:ascii="HG丸ｺﾞｼｯｸM-PRO" w:eastAsia="HG丸ｺﾞｼｯｸM-PRO" w:hAnsi="HG丸ｺﾞｼｯｸM-PRO" w:hint="eastAsia"/>
          <w:sz w:val="24"/>
          <w:szCs w:val="24"/>
        </w:rPr>
        <w:t>作成したものです</w:t>
      </w:r>
      <w:r w:rsidR="003A619A" w:rsidRPr="00CC17CB">
        <w:rPr>
          <w:rFonts w:ascii="HG丸ｺﾞｼｯｸM-PRO" w:eastAsia="HG丸ｺﾞｼｯｸM-PRO" w:hAnsi="HG丸ｺﾞｼｯｸM-PRO" w:hint="eastAsia"/>
          <w:sz w:val="24"/>
          <w:szCs w:val="24"/>
        </w:rPr>
        <w:t>。</w:t>
      </w:r>
      <w:r w:rsidR="000C663D" w:rsidRPr="00FF0786">
        <w:rPr>
          <w:rFonts w:ascii="HG丸ｺﾞｼｯｸM-PRO" w:eastAsia="HG丸ｺﾞｼｯｸM-PRO" w:hAnsi="HG丸ｺﾞｼｯｸM-PRO"/>
          <w:sz w:val="24"/>
          <w:szCs w:val="24"/>
        </w:rPr>
        <w:br w:type="page"/>
      </w:r>
    </w:p>
    <w:p w14:paraId="0B994384" w14:textId="77777777" w:rsidR="000C663D" w:rsidRPr="00FF0786" w:rsidRDefault="000C663D" w:rsidP="000C663D">
      <w:pPr>
        <w:jc w:val="left"/>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lastRenderedPageBreak/>
        <w:t>２．現状と課題</w:t>
      </w:r>
    </w:p>
    <w:p w14:paraId="11BFC818" w14:textId="77777777" w:rsidR="000C663D" w:rsidRPr="00FF0786" w:rsidRDefault="000C663D" w:rsidP="000C663D">
      <w:pPr>
        <w:jc w:val="left"/>
        <w:rPr>
          <w:rFonts w:ascii="HG丸ｺﾞｼｯｸM-PRO" w:eastAsia="HG丸ｺﾞｼｯｸM-PRO" w:hAnsi="HG丸ｺﾞｼｯｸM-PRO"/>
          <w:sz w:val="24"/>
          <w:szCs w:val="24"/>
        </w:rPr>
      </w:pPr>
    </w:p>
    <w:p w14:paraId="056BE97C" w14:textId="77777777" w:rsidR="000C663D" w:rsidRPr="00FF0786" w:rsidRDefault="00E37531" w:rsidP="00E37531">
      <w:pPr>
        <w:pStyle w:val="a7"/>
        <w:numPr>
          <w:ilvl w:val="0"/>
          <w:numId w:val="1"/>
        </w:numPr>
        <w:ind w:leftChars="0"/>
        <w:jc w:val="left"/>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人口の動向</w:t>
      </w:r>
    </w:p>
    <w:p w14:paraId="17E8E655" w14:textId="0A669432" w:rsidR="003A10DA" w:rsidRPr="00FF0786" w:rsidRDefault="00524924" w:rsidP="006B556A">
      <w:pPr>
        <w:ind w:firstLineChars="100" w:firstLine="24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令和４年3月に策定した</w:t>
      </w:r>
      <w:r w:rsidR="00D35A5B" w:rsidRPr="00CC17CB">
        <w:rPr>
          <w:rFonts w:ascii="HG丸ｺﾞｼｯｸM-PRO" w:eastAsia="HG丸ｺﾞｼｯｸM-PRO" w:hAnsi="HG丸ｺﾞｼｯｸM-PRO" w:hint="eastAsia"/>
          <w:sz w:val="24"/>
          <w:szCs w:val="24"/>
        </w:rPr>
        <w:t>「豊能町</w:t>
      </w:r>
      <w:r w:rsidR="00D35A5B" w:rsidRPr="00FF0786">
        <w:rPr>
          <w:rFonts w:ascii="HG丸ｺﾞｼｯｸM-PRO" w:eastAsia="HG丸ｺﾞｼｯｸM-PRO" w:hAnsi="HG丸ｺﾞｼｯｸM-PRO" w:hint="eastAsia"/>
          <w:sz w:val="24"/>
          <w:szCs w:val="24"/>
        </w:rPr>
        <w:t>総合まちづくり計画」で</w:t>
      </w:r>
      <w:r w:rsidR="007766EF" w:rsidRPr="00FF0786">
        <w:rPr>
          <w:rFonts w:ascii="HG丸ｺﾞｼｯｸM-PRO" w:eastAsia="HG丸ｺﾞｼｯｸM-PRO" w:hAnsi="HG丸ｺﾞｼｯｸM-PRO" w:hint="eastAsia"/>
          <w:sz w:val="24"/>
          <w:szCs w:val="24"/>
        </w:rPr>
        <w:t>の将来人口推計は、豊能町</w:t>
      </w:r>
      <w:r w:rsidR="003A10DA" w:rsidRPr="00FF0786">
        <w:rPr>
          <w:rFonts w:ascii="HG丸ｺﾞｼｯｸM-PRO" w:eastAsia="HG丸ｺﾞｼｯｸM-PRO" w:hAnsi="HG丸ｺﾞｼｯｸM-PRO" w:hint="eastAsia"/>
          <w:sz w:val="24"/>
          <w:szCs w:val="24"/>
        </w:rPr>
        <w:t>人口ビジョン</w:t>
      </w:r>
      <w:r w:rsidR="007766EF" w:rsidRPr="00FF0786">
        <w:rPr>
          <w:rFonts w:ascii="HG丸ｺﾞｼｯｸM-PRO" w:eastAsia="HG丸ｺﾞｼｯｸM-PRO" w:hAnsi="HG丸ｺﾞｼｯｸM-PRO" w:hint="eastAsia"/>
          <w:sz w:val="24"/>
          <w:szCs w:val="24"/>
        </w:rPr>
        <w:t>で示された推計パターン</w:t>
      </w:r>
      <w:r w:rsidR="003A10DA" w:rsidRPr="00FF0786">
        <w:rPr>
          <w:rFonts w:ascii="HG丸ｺﾞｼｯｸM-PRO" w:eastAsia="HG丸ｺﾞｼｯｸM-PRO" w:hAnsi="HG丸ｺﾞｼｯｸM-PRO" w:hint="eastAsia"/>
          <w:sz w:val="24"/>
          <w:szCs w:val="24"/>
        </w:rPr>
        <w:t>を踏まえ</w:t>
      </w:r>
      <w:r w:rsidR="00D35A5B" w:rsidRPr="00FF0786">
        <w:rPr>
          <w:rFonts w:ascii="HG丸ｺﾞｼｯｸM-PRO" w:eastAsia="HG丸ｺﾞｼｯｸM-PRO" w:hAnsi="HG丸ｺﾞｼｯｸM-PRO" w:hint="eastAsia"/>
          <w:sz w:val="24"/>
          <w:szCs w:val="24"/>
        </w:rPr>
        <w:t>た形となっています。</w:t>
      </w:r>
      <w:r w:rsidR="00883848" w:rsidRPr="00FF0786">
        <w:rPr>
          <w:rFonts w:ascii="HG丸ｺﾞｼｯｸM-PRO" w:eastAsia="HG丸ｺﾞｼｯｸM-PRO" w:hAnsi="HG丸ｺﾞｼｯｸM-PRO" w:hint="eastAsia"/>
          <w:sz w:val="24"/>
          <w:szCs w:val="24"/>
        </w:rPr>
        <w:t>その結果は、転出超過（社会減の抑制）と合</w:t>
      </w:r>
      <w:r w:rsidR="009C291D" w:rsidRPr="00FF0786">
        <w:rPr>
          <w:rFonts w:ascii="HG丸ｺﾞｼｯｸM-PRO" w:eastAsia="HG丸ｺﾞｼｯｸM-PRO" w:hAnsi="HG丸ｺﾞｼｯｸM-PRO" w:hint="eastAsia"/>
          <w:sz w:val="24"/>
          <w:szCs w:val="24"/>
        </w:rPr>
        <w:t>計</w:t>
      </w:r>
      <w:r w:rsidR="00883848" w:rsidRPr="00FF0786">
        <w:rPr>
          <w:rFonts w:ascii="HG丸ｺﾞｼｯｸM-PRO" w:eastAsia="HG丸ｺﾞｼｯｸM-PRO" w:hAnsi="HG丸ｺﾞｼｯｸM-PRO" w:hint="eastAsia"/>
          <w:sz w:val="24"/>
          <w:szCs w:val="24"/>
        </w:rPr>
        <w:t>特殊出生率の改善（自然減の抑制）を</w:t>
      </w:r>
      <w:r w:rsidR="002B082B" w:rsidRPr="00CC17CB">
        <w:rPr>
          <w:rFonts w:ascii="HG丸ｺﾞｼｯｸM-PRO" w:eastAsia="HG丸ｺﾞｼｯｸM-PRO" w:hAnsi="HG丸ｺﾞｼｯｸM-PRO" w:hint="eastAsia"/>
          <w:sz w:val="24"/>
          <w:szCs w:val="24"/>
        </w:rPr>
        <w:t>図った</w:t>
      </w:r>
      <w:r w:rsidR="00883848" w:rsidRPr="00CC17CB">
        <w:rPr>
          <w:rFonts w:ascii="HG丸ｺﾞｼｯｸM-PRO" w:eastAsia="HG丸ｺﾞｼｯｸM-PRO" w:hAnsi="HG丸ｺﾞｼｯｸM-PRO" w:hint="eastAsia"/>
          <w:sz w:val="24"/>
          <w:szCs w:val="24"/>
        </w:rPr>
        <w:t>としても</w:t>
      </w:r>
      <w:r w:rsidR="00883848" w:rsidRPr="00FF0786">
        <w:rPr>
          <w:rFonts w:ascii="HG丸ｺﾞｼｯｸM-PRO" w:eastAsia="HG丸ｺﾞｼｯｸM-PRO" w:hAnsi="HG丸ｺﾞｼｯｸM-PRO" w:hint="eastAsia"/>
          <w:sz w:val="24"/>
          <w:szCs w:val="24"/>
        </w:rPr>
        <w:t>人口減少を避けることはできない推計となっています。</w:t>
      </w:r>
    </w:p>
    <w:p w14:paraId="5CD90BC4" w14:textId="77777777" w:rsidR="003A10DA" w:rsidRPr="00FF0786" w:rsidRDefault="003A10DA" w:rsidP="006B556A">
      <w:pPr>
        <w:pStyle w:val="a7"/>
        <w:ind w:leftChars="0" w:left="0"/>
      </w:pPr>
    </w:p>
    <w:p w14:paraId="0DA54396" w14:textId="77777777" w:rsidR="003A10DA" w:rsidRDefault="003A10DA" w:rsidP="003A10DA">
      <w:pPr>
        <w:pStyle w:val="a7"/>
        <w:ind w:leftChars="0" w:left="720"/>
      </w:pPr>
    </w:p>
    <w:p w14:paraId="181E7BC1" w14:textId="77777777" w:rsidR="003A10DA" w:rsidRPr="00545DC4" w:rsidRDefault="003A10DA" w:rsidP="003A10DA">
      <w:pPr>
        <w:pStyle w:val="a7"/>
        <w:ind w:leftChars="0" w:left="720"/>
      </w:pPr>
      <w:r w:rsidRPr="003A10DA">
        <w:rPr>
          <w:rFonts w:ascii="ＭＳ ゴシック" w:eastAsia="ＭＳ ゴシック" w:hAnsi="MS UI Gothic" w:cs="MS UI Gothic" w:hint="eastAsia"/>
          <w:kern w:val="0"/>
        </w:rPr>
        <w:t>■豊能町の将来人口推計</w:t>
      </w:r>
    </w:p>
    <w:p w14:paraId="647E5FAC" w14:textId="77777777" w:rsidR="003A10DA" w:rsidRPr="003A10DA" w:rsidRDefault="003A10DA" w:rsidP="003A10DA">
      <w:pPr>
        <w:pStyle w:val="a7"/>
        <w:ind w:leftChars="0" w:left="720"/>
        <w:rPr>
          <w:bdr w:val="single" w:sz="4" w:space="0" w:color="auto"/>
        </w:rPr>
      </w:pPr>
      <w:r w:rsidRPr="00B04F84">
        <w:rPr>
          <w:noProof/>
        </w:rPr>
        <w:drawing>
          <wp:anchor distT="0" distB="0" distL="114300" distR="114300" simplePos="0" relativeHeight="251659264" behindDoc="1" locked="0" layoutInCell="1" allowOverlap="1" wp14:anchorId="1B2F6161" wp14:editId="03B797FD">
            <wp:simplePos x="0" y="0"/>
            <wp:positionH relativeFrom="margin">
              <wp:align>center</wp:align>
            </wp:positionH>
            <wp:positionV relativeFrom="paragraph">
              <wp:posOffset>46990</wp:posOffset>
            </wp:positionV>
            <wp:extent cx="5088600" cy="303372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8600" cy="3033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92B0A" w14:textId="77777777" w:rsidR="003A10DA" w:rsidRPr="003A10DA" w:rsidRDefault="003A10DA" w:rsidP="003A10DA">
      <w:pPr>
        <w:pStyle w:val="a7"/>
        <w:ind w:leftChars="0" w:left="720"/>
        <w:rPr>
          <w:bdr w:val="single" w:sz="4" w:space="0" w:color="auto"/>
        </w:rPr>
      </w:pPr>
    </w:p>
    <w:p w14:paraId="49650B81" w14:textId="77777777" w:rsidR="003A10DA" w:rsidRPr="003A10DA" w:rsidRDefault="003A10DA" w:rsidP="003A10DA">
      <w:pPr>
        <w:pStyle w:val="a7"/>
        <w:ind w:leftChars="0" w:left="720"/>
        <w:rPr>
          <w:bdr w:val="single" w:sz="4" w:space="0" w:color="auto"/>
        </w:rPr>
      </w:pPr>
    </w:p>
    <w:p w14:paraId="44772AC8" w14:textId="77777777" w:rsidR="00D35A5B" w:rsidRDefault="00D35A5B" w:rsidP="00D35A5B">
      <w:pPr>
        <w:ind w:leftChars="200" w:left="420" w:firstLineChars="100" w:firstLine="210"/>
      </w:pPr>
    </w:p>
    <w:p w14:paraId="2AB1091C" w14:textId="77777777" w:rsidR="00D35A5B" w:rsidRPr="00943412" w:rsidRDefault="00D35A5B" w:rsidP="00D35A5B">
      <w:pPr>
        <w:wordWrap w:val="0"/>
        <w:ind w:left="630" w:hangingChars="300" w:hanging="630"/>
        <w:jc w:val="right"/>
        <w:rPr>
          <w:rFonts w:ascii="ＭＳ Ｐゴシック" w:eastAsia="ＭＳ Ｐゴシック" w:hAnsi="ＭＳ Ｐゴシック"/>
          <w:sz w:val="18"/>
          <w:szCs w:val="20"/>
        </w:rPr>
      </w:pPr>
      <w:r w:rsidRPr="00943412">
        <w:rPr>
          <w:rFonts w:ascii="ＭＳ Ｐゴシック" w:eastAsia="ＭＳ Ｐゴシック" w:hAnsi="ＭＳ Ｐゴシック" w:hint="eastAsia"/>
        </w:rPr>
        <w:t xml:space="preserve">　　</w:t>
      </w:r>
      <w:r w:rsidRPr="00943412">
        <w:rPr>
          <w:rFonts w:ascii="ＭＳ Ｐゴシック" w:eastAsia="ＭＳ Ｐゴシック" w:hAnsi="ＭＳ Ｐゴシック" w:hint="eastAsia"/>
          <w:sz w:val="18"/>
          <w:szCs w:val="20"/>
        </w:rPr>
        <w:t>（人）</w:t>
      </w:r>
    </w:p>
    <w:p w14:paraId="64B73177" w14:textId="77777777" w:rsidR="00D35A5B" w:rsidRDefault="00D35A5B" w:rsidP="00D35A5B">
      <w:pPr>
        <w:spacing w:beforeLines="50" w:before="164"/>
        <w:ind w:leftChars="300" w:left="630"/>
        <w:rPr>
          <w:rFonts w:ascii="ＭＳ ゴシック" w:eastAsia="ＭＳ ゴシック" w:hAnsi="MS UI Gothic" w:cs="MS UI Gothic"/>
          <w:kern w:val="0"/>
        </w:rPr>
      </w:pPr>
    </w:p>
    <w:p w14:paraId="62F18835" w14:textId="77777777" w:rsidR="00D35A5B" w:rsidRDefault="00D35A5B" w:rsidP="00E37531">
      <w:pPr>
        <w:pStyle w:val="a7"/>
        <w:ind w:leftChars="0" w:left="720"/>
        <w:jc w:val="left"/>
        <w:rPr>
          <w:rFonts w:ascii="HG丸ｺﾞｼｯｸM-PRO" w:eastAsia="HG丸ｺﾞｼｯｸM-PRO" w:hAnsi="HG丸ｺﾞｼｯｸM-PRO"/>
          <w:sz w:val="24"/>
          <w:szCs w:val="24"/>
        </w:rPr>
      </w:pPr>
    </w:p>
    <w:tbl>
      <w:tblPr>
        <w:tblStyle w:val="a8"/>
        <w:tblpPr w:leftFromText="142" w:rightFromText="142" w:vertAnchor="text" w:horzAnchor="margin" w:tblpY="2871"/>
        <w:tblW w:w="8930" w:type="dxa"/>
        <w:tblLook w:val="04A0" w:firstRow="1" w:lastRow="0" w:firstColumn="1" w:lastColumn="0" w:noHBand="0" w:noVBand="1"/>
      </w:tblPr>
      <w:tblGrid>
        <w:gridCol w:w="851"/>
        <w:gridCol w:w="807"/>
        <w:gridCol w:w="808"/>
        <w:gridCol w:w="808"/>
        <w:gridCol w:w="808"/>
        <w:gridCol w:w="808"/>
        <w:gridCol w:w="808"/>
        <w:gridCol w:w="808"/>
        <w:gridCol w:w="808"/>
        <w:gridCol w:w="808"/>
        <w:gridCol w:w="808"/>
      </w:tblGrid>
      <w:tr w:rsidR="00D35A5B" w:rsidRPr="00943412" w14:paraId="0C755CD3" w14:textId="77777777" w:rsidTr="00D35A5B">
        <w:trPr>
          <w:trHeight w:val="454"/>
        </w:trPr>
        <w:tc>
          <w:tcPr>
            <w:tcW w:w="851" w:type="dxa"/>
            <w:shd w:val="clear" w:color="auto" w:fill="D9D9D9" w:themeFill="background1" w:themeFillShade="D9"/>
          </w:tcPr>
          <w:p w14:paraId="67033B42" w14:textId="77777777" w:rsidR="00D35A5B" w:rsidRPr="00943412" w:rsidRDefault="00D35A5B" w:rsidP="00D35A5B">
            <w:pPr>
              <w:rPr>
                <w:rFonts w:ascii="ＭＳ Ｐゴシック" w:eastAsia="ＭＳ Ｐゴシック" w:hAnsi="ＭＳ Ｐゴシック"/>
                <w:sz w:val="18"/>
                <w:szCs w:val="18"/>
              </w:rPr>
            </w:pPr>
          </w:p>
        </w:tc>
        <w:tc>
          <w:tcPr>
            <w:tcW w:w="807" w:type="dxa"/>
            <w:shd w:val="clear" w:color="auto" w:fill="D9D9D9" w:themeFill="background1" w:themeFillShade="D9"/>
            <w:vAlign w:val="center"/>
          </w:tcPr>
          <w:p w14:paraId="0205434C" w14:textId="77777777" w:rsidR="00D35A5B" w:rsidRPr="00943412" w:rsidRDefault="00D35A5B" w:rsidP="00D35A5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H27</w:t>
            </w:r>
            <w:r>
              <w:rPr>
                <w:rFonts w:ascii="ＭＳ Ｐゴシック" w:eastAsia="ＭＳ Ｐゴシック" w:hAnsi="ＭＳ Ｐゴシック"/>
                <w:sz w:val="18"/>
                <w:szCs w:val="18"/>
              </w:rPr>
              <w:br/>
              <w:t>(</w:t>
            </w:r>
            <w:r>
              <w:rPr>
                <w:rFonts w:ascii="ＭＳ Ｐゴシック" w:eastAsia="ＭＳ Ｐゴシック" w:hAnsi="ＭＳ Ｐゴシック" w:hint="eastAsia"/>
                <w:sz w:val="18"/>
                <w:szCs w:val="18"/>
              </w:rPr>
              <w:t>2015</w:t>
            </w:r>
            <w:r>
              <w:rPr>
                <w:rFonts w:ascii="ＭＳ Ｐゴシック" w:eastAsia="ＭＳ Ｐゴシック" w:hAnsi="ＭＳ Ｐゴシック"/>
                <w:sz w:val="18"/>
                <w:szCs w:val="18"/>
              </w:rPr>
              <w:t>)</w:t>
            </w:r>
          </w:p>
        </w:tc>
        <w:tc>
          <w:tcPr>
            <w:tcW w:w="808" w:type="dxa"/>
            <w:shd w:val="clear" w:color="auto" w:fill="D9D9D9" w:themeFill="background1" w:themeFillShade="D9"/>
            <w:vAlign w:val="center"/>
          </w:tcPr>
          <w:p w14:paraId="1EF378CD" w14:textId="77777777" w:rsidR="00D35A5B" w:rsidRPr="0080581F" w:rsidRDefault="00D35A5B" w:rsidP="00D35A5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R２</w:t>
            </w:r>
            <w:r>
              <w:rPr>
                <w:rFonts w:ascii="ＭＳ Ｐゴシック" w:eastAsia="ＭＳ Ｐゴシック" w:hAnsi="ＭＳ Ｐゴシック"/>
                <w:sz w:val="18"/>
                <w:szCs w:val="18"/>
              </w:rPr>
              <w:br/>
              <w:t>(</w:t>
            </w:r>
            <w:r>
              <w:rPr>
                <w:rFonts w:ascii="ＭＳ Ｐゴシック" w:eastAsia="ＭＳ Ｐゴシック" w:hAnsi="ＭＳ Ｐゴシック" w:hint="eastAsia"/>
                <w:sz w:val="18"/>
                <w:szCs w:val="18"/>
              </w:rPr>
              <w:t>2020</w:t>
            </w:r>
            <w:r>
              <w:rPr>
                <w:rFonts w:ascii="ＭＳ Ｐゴシック" w:eastAsia="ＭＳ Ｐゴシック" w:hAnsi="ＭＳ Ｐゴシック"/>
                <w:sz w:val="18"/>
                <w:szCs w:val="18"/>
              </w:rPr>
              <w:t>)</w:t>
            </w:r>
          </w:p>
        </w:tc>
        <w:tc>
          <w:tcPr>
            <w:tcW w:w="808" w:type="dxa"/>
            <w:shd w:val="clear" w:color="auto" w:fill="D9D9D9" w:themeFill="background1" w:themeFillShade="D9"/>
            <w:vAlign w:val="center"/>
          </w:tcPr>
          <w:p w14:paraId="7D6E212B" w14:textId="77777777" w:rsidR="00D35A5B" w:rsidRPr="00943412" w:rsidRDefault="00D35A5B" w:rsidP="00D35A5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R７</w:t>
            </w:r>
            <w:r>
              <w:rPr>
                <w:rFonts w:ascii="ＭＳ Ｐゴシック" w:eastAsia="ＭＳ Ｐゴシック" w:hAnsi="ＭＳ Ｐゴシック"/>
                <w:sz w:val="18"/>
                <w:szCs w:val="18"/>
              </w:rPr>
              <w:br/>
              <w:t>(</w:t>
            </w:r>
            <w:r>
              <w:rPr>
                <w:rFonts w:ascii="ＭＳ Ｐゴシック" w:eastAsia="ＭＳ Ｐゴシック" w:hAnsi="ＭＳ Ｐゴシック" w:hint="eastAsia"/>
                <w:sz w:val="18"/>
                <w:szCs w:val="18"/>
              </w:rPr>
              <w:t>2025</w:t>
            </w:r>
            <w:r>
              <w:rPr>
                <w:rFonts w:ascii="ＭＳ Ｐゴシック" w:eastAsia="ＭＳ Ｐゴシック" w:hAnsi="ＭＳ Ｐゴシック"/>
                <w:sz w:val="18"/>
                <w:szCs w:val="18"/>
              </w:rPr>
              <w:t>)</w:t>
            </w:r>
          </w:p>
        </w:tc>
        <w:tc>
          <w:tcPr>
            <w:tcW w:w="808" w:type="dxa"/>
            <w:shd w:val="clear" w:color="auto" w:fill="D9D9D9" w:themeFill="background1" w:themeFillShade="D9"/>
            <w:vAlign w:val="center"/>
          </w:tcPr>
          <w:p w14:paraId="04FB7785" w14:textId="77777777" w:rsidR="00D35A5B" w:rsidRPr="00943412" w:rsidRDefault="00D35A5B" w:rsidP="00D35A5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R12</w:t>
            </w:r>
            <w:r>
              <w:rPr>
                <w:rFonts w:ascii="ＭＳ Ｐゴシック" w:eastAsia="ＭＳ Ｐゴシック" w:hAnsi="ＭＳ Ｐゴシック"/>
                <w:sz w:val="18"/>
                <w:szCs w:val="18"/>
              </w:rPr>
              <w:br/>
              <w:t>(</w:t>
            </w:r>
            <w:r>
              <w:rPr>
                <w:rFonts w:ascii="ＭＳ Ｐゴシック" w:eastAsia="ＭＳ Ｐゴシック" w:hAnsi="ＭＳ Ｐゴシック" w:hint="eastAsia"/>
                <w:sz w:val="18"/>
                <w:szCs w:val="18"/>
              </w:rPr>
              <w:t>2030</w:t>
            </w:r>
            <w:r>
              <w:rPr>
                <w:rFonts w:ascii="ＭＳ Ｐゴシック" w:eastAsia="ＭＳ Ｐゴシック" w:hAnsi="ＭＳ Ｐゴシック"/>
                <w:sz w:val="18"/>
                <w:szCs w:val="18"/>
              </w:rPr>
              <w:t>)</w:t>
            </w:r>
          </w:p>
        </w:tc>
        <w:tc>
          <w:tcPr>
            <w:tcW w:w="808" w:type="dxa"/>
            <w:shd w:val="clear" w:color="auto" w:fill="D9D9D9" w:themeFill="background1" w:themeFillShade="D9"/>
            <w:vAlign w:val="center"/>
          </w:tcPr>
          <w:p w14:paraId="3E24D766" w14:textId="77777777" w:rsidR="00D35A5B" w:rsidRPr="00943412" w:rsidRDefault="00D35A5B" w:rsidP="00D35A5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R17</w:t>
            </w:r>
            <w:r>
              <w:rPr>
                <w:rFonts w:ascii="ＭＳ Ｐゴシック" w:eastAsia="ＭＳ Ｐゴシック" w:hAnsi="ＭＳ Ｐゴシック"/>
                <w:sz w:val="18"/>
                <w:szCs w:val="18"/>
              </w:rPr>
              <w:br/>
              <w:t>(</w:t>
            </w:r>
            <w:r>
              <w:rPr>
                <w:rFonts w:ascii="ＭＳ Ｐゴシック" w:eastAsia="ＭＳ Ｐゴシック" w:hAnsi="ＭＳ Ｐゴシック" w:hint="eastAsia"/>
                <w:sz w:val="18"/>
                <w:szCs w:val="18"/>
              </w:rPr>
              <w:t>2035</w:t>
            </w:r>
            <w:r>
              <w:rPr>
                <w:rFonts w:ascii="ＭＳ Ｐゴシック" w:eastAsia="ＭＳ Ｐゴシック" w:hAnsi="ＭＳ Ｐゴシック"/>
                <w:sz w:val="18"/>
                <w:szCs w:val="18"/>
              </w:rPr>
              <w:t>)</w:t>
            </w:r>
          </w:p>
        </w:tc>
        <w:tc>
          <w:tcPr>
            <w:tcW w:w="808" w:type="dxa"/>
            <w:shd w:val="clear" w:color="auto" w:fill="D9D9D9" w:themeFill="background1" w:themeFillShade="D9"/>
            <w:vAlign w:val="center"/>
          </w:tcPr>
          <w:p w14:paraId="266832BB" w14:textId="77777777" w:rsidR="00D35A5B" w:rsidRPr="00943412" w:rsidRDefault="00D35A5B" w:rsidP="00D35A5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R22</w:t>
            </w:r>
            <w:r>
              <w:rPr>
                <w:rFonts w:ascii="ＭＳ Ｐゴシック" w:eastAsia="ＭＳ Ｐゴシック" w:hAnsi="ＭＳ Ｐゴシック"/>
                <w:sz w:val="18"/>
                <w:szCs w:val="18"/>
              </w:rPr>
              <w:br/>
              <w:t>(</w:t>
            </w:r>
            <w:r>
              <w:rPr>
                <w:rFonts w:ascii="ＭＳ Ｐゴシック" w:eastAsia="ＭＳ Ｐゴシック" w:hAnsi="ＭＳ Ｐゴシック" w:hint="eastAsia"/>
                <w:sz w:val="18"/>
                <w:szCs w:val="18"/>
              </w:rPr>
              <w:t>2040</w:t>
            </w:r>
            <w:r>
              <w:rPr>
                <w:rFonts w:ascii="ＭＳ Ｐゴシック" w:eastAsia="ＭＳ Ｐゴシック" w:hAnsi="ＭＳ Ｐゴシック"/>
                <w:sz w:val="18"/>
                <w:szCs w:val="18"/>
              </w:rPr>
              <w:t>)</w:t>
            </w:r>
          </w:p>
        </w:tc>
        <w:tc>
          <w:tcPr>
            <w:tcW w:w="808" w:type="dxa"/>
            <w:shd w:val="clear" w:color="auto" w:fill="D9D9D9" w:themeFill="background1" w:themeFillShade="D9"/>
            <w:vAlign w:val="center"/>
          </w:tcPr>
          <w:p w14:paraId="066EFF23" w14:textId="77777777" w:rsidR="00D35A5B" w:rsidRPr="00943412" w:rsidRDefault="00D35A5B" w:rsidP="00D35A5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R27</w:t>
            </w:r>
            <w:r>
              <w:rPr>
                <w:rFonts w:ascii="ＭＳ Ｐゴシック" w:eastAsia="ＭＳ Ｐゴシック" w:hAnsi="ＭＳ Ｐゴシック"/>
                <w:sz w:val="18"/>
                <w:szCs w:val="18"/>
              </w:rPr>
              <w:br/>
              <w:t>(</w:t>
            </w:r>
            <w:r>
              <w:rPr>
                <w:rFonts w:ascii="ＭＳ Ｐゴシック" w:eastAsia="ＭＳ Ｐゴシック" w:hAnsi="ＭＳ Ｐゴシック" w:hint="eastAsia"/>
                <w:sz w:val="18"/>
                <w:szCs w:val="18"/>
              </w:rPr>
              <w:t>2045</w:t>
            </w:r>
            <w:r>
              <w:rPr>
                <w:rFonts w:ascii="ＭＳ Ｐゴシック" w:eastAsia="ＭＳ Ｐゴシック" w:hAnsi="ＭＳ Ｐゴシック"/>
                <w:sz w:val="18"/>
                <w:szCs w:val="18"/>
              </w:rPr>
              <w:t>)</w:t>
            </w:r>
          </w:p>
        </w:tc>
        <w:tc>
          <w:tcPr>
            <w:tcW w:w="808" w:type="dxa"/>
            <w:shd w:val="clear" w:color="auto" w:fill="D9D9D9" w:themeFill="background1" w:themeFillShade="D9"/>
            <w:vAlign w:val="center"/>
          </w:tcPr>
          <w:p w14:paraId="6B3E94F7" w14:textId="77777777" w:rsidR="00D35A5B" w:rsidRPr="00943412" w:rsidRDefault="00D35A5B" w:rsidP="00D35A5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R32</w:t>
            </w:r>
            <w:r>
              <w:rPr>
                <w:rFonts w:ascii="ＭＳ Ｐゴシック" w:eastAsia="ＭＳ Ｐゴシック" w:hAnsi="ＭＳ Ｐゴシック"/>
                <w:sz w:val="18"/>
                <w:szCs w:val="18"/>
              </w:rPr>
              <w:br/>
              <w:t>(</w:t>
            </w:r>
            <w:r>
              <w:rPr>
                <w:rFonts w:ascii="ＭＳ Ｐゴシック" w:eastAsia="ＭＳ Ｐゴシック" w:hAnsi="ＭＳ Ｐゴシック" w:hint="eastAsia"/>
                <w:sz w:val="18"/>
                <w:szCs w:val="18"/>
              </w:rPr>
              <w:t>2050</w:t>
            </w:r>
            <w:r>
              <w:rPr>
                <w:rFonts w:ascii="ＭＳ Ｐゴシック" w:eastAsia="ＭＳ Ｐゴシック" w:hAnsi="ＭＳ Ｐゴシック"/>
                <w:sz w:val="18"/>
                <w:szCs w:val="18"/>
              </w:rPr>
              <w:t>)</w:t>
            </w:r>
          </w:p>
        </w:tc>
        <w:tc>
          <w:tcPr>
            <w:tcW w:w="808" w:type="dxa"/>
            <w:shd w:val="clear" w:color="auto" w:fill="D9D9D9" w:themeFill="background1" w:themeFillShade="D9"/>
            <w:vAlign w:val="center"/>
          </w:tcPr>
          <w:p w14:paraId="5AE5AADC" w14:textId="77777777" w:rsidR="00D35A5B" w:rsidRPr="00943412" w:rsidRDefault="00D35A5B" w:rsidP="00D35A5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R.37</w:t>
            </w:r>
            <w:r>
              <w:rPr>
                <w:rFonts w:ascii="ＭＳ Ｐゴシック" w:eastAsia="ＭＳ Ｐゴシック" w:hAnsi="ＭＳ Ｐゴシック"/>
                <w:sz w:val="18"/>
                <w:szCs w:val="18"/>
              </w:rPr>
              <w:br/>
              <w:t>(</w:t>
            </w:r>
            <w:r>
              <w:rPr>
                <w:rFonts w:ascii="ＭＳ Ｐゴシック" w:eastAsia="ＭＳ Ｐゴシック" w:hAnsi="ＭＳ Ｐゴシック" w:hint="eastAsia"/>
                <w:sz w:val="18"/>
                <w:szCs w:val="18"/>
              </w:rPr>
              <w:t>2055</w:t>
            </w:r>
            <w:r>
              <w:rPr>
                <w:rFonts w:ascii="ＭＳ Ｐゴシック" w:eastAsia="ＭＳ Ｐゴシック" w:hAnsi="ＭＳ Ｐゴシック"/>
                <w:sz w:val="18"/>
                <w:szCs w:val="18"/>
              </w:rPr>
              <w:t>)</w:t>
            </w:r>
          </w:p>
        </w:tc>
        <w:tc>
          <w:tcPr>
            <w:tcW w:w="808" w:type="dxa"/>
            <w:shd w:val="clear" w:color="auto" w:fill="D9D9D9" w:themeFill="background1" w:themeFillShade="D9"/>
            <w:vAlign w:val="center"/>
          </w:tcPr>
          <w:p w14:paraId="37D89FC0" w14:textId="77777777" w:rsidR="00D35A5B" w:rsidRPr="00943412" w:rsidRDefault="00D35A5B" w:rsidP="00D35A5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R42</w:t>
            </w:r>
            <w:r>
              <w:rPr>
                <w:rFonts w:ascii="ＭＳ Ｐゴシック" w:eastAsia="ＭＳ Ｐゴシック" w:hAnsi="ＭＳ Ｐゴシック"/>
                <w:sz w:val="18"/>
                <w:szCs w:val="18"/>
              </w:rPr>
              <w:br/>
              <w:t>(</w:t>
            </w:r>
            <w:r>
              <w:rPr>
                <w:rFonts w:ascii="ＭＳ Ｐゴシック" w:eastAsia="ＭＳ Ｐゴシック" w:hAnsi="ＭＳ Ｐゴシック" w:hint="eastAsia"/>
                <w:sz w:val="18"/>
                <w:szCs w:val="18"/>
              </w:rPr>
              <w:t>2060</w:t>
            </w:r>
            <w:r>
              <w:rPr>
                <w:rFonts w:ascii="ＭＳ Ｐゴシック" w:eastAsia="ＭＳ Ｐゴシック" w:hAnsi="ＭＳ Ｐゴシック"/>
                <w:sz w:val="18"/>
                <w:szCs w:val="18"/>
              </w:rPr>
              <w:t>)</w:t>
            </w:r>
          </w:p>
        </w:tc>
      </w:tr>
      <w:tr w:rsidR="00D35A5B" w:rsidRPr="00943412" w14:paraId="35272AE8" w14:textId="77777777" w:rsidTr="00D35A5B">
        <w:trPr>
          <w:trHeight w:val="454"/>
        </w:trPr>
        <w:tc>
          <w:tcPr>
            <w:tcW w:w="851" w:type="dxa"/>
            <w:shd w:val="clear" w:color="auto" w:fill="D9D9D9" w:themeFill="background1" w:themeFillShade="D9"/>
          </w:tcPr>
          <w:p w14:paraId="0D76B67D" w14:textId="77777777" w:rsidR="00D35A5B" w:rsidRPr="00943412" w:rsidRDefault="00D35A5B" w:rsidP="00D35A5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推計A</w:t>
            </w:r>
          </w:p>
        </w:tc>
        <w:tc>
          <w:tcPr>
            <w:tcW w:w="807" w:type="dxa"/>
          </w:tcPr>
          <w:p w14:paraId="1E4396DB"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19,934</w:t>
            </w:r>
          </w:p>
        </w:tc>
        <w:tc>
          <w:tcPr>
            <w:tcW w:w="808" w:type="dxa"/>
          </w:tcPr>
          <w:p w14:paraId="21FF00F0"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18,175</w:t>
            </w:r>
          </w:p>
        </w:tc>
        <w:tc>
          <w:tcPr>
            <w:tcW w:w="808" w:type="dxa"/>
          </w:tcPr>
          <w:p w14:paraId="4ED3C590"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16,623</w:t>
            </w:r>
          </w:p>
        </w:tc>
        <w:tc>
          <w:tcPr>
            <w:tcW w:w="808" w:type="dxa"/>
          </w:tcPr>
          <w:p w14:paraId="2D4EFF01"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15,089</w:t>
            </w:r>
          </w:p>
        </w:tc>
        <w:tc>
          <w:tcPr>
            <w:tcW w:w="808" w:type="dxa"/>
          </w:tcPr>
          <w:p w14:paraId="4A998D19"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13,479</w:t>
            </w:r>
          </w:p>
        </w:tc>
        <w:tc>
          <w:tcPr>
            <w:tcW w:w="808" w:type="dxa"/>
          </w:tcPr>
          <w:p w14:paraId="7FC6D9B6"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11,894</w:t>
            </w:r>
          </w:p>
        </w:tc>
        <w:tc>
          <w:tcPr>
            <w:tcW w:w="808" w:type="dxa"/>
          </w:tcPr>
          <w:p w14:paraId="0A9B0EF6"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10,575</w:t>
            </w:r>
          </w:p>
        </w:tc>
        <w:tc>
          <w:tcPr>
            <w:tcW w:w="808" w:type="dxa"/>
          </w:tcPr>
          <w:p w14:paraId="79999FF2"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9,559</w:t>
            </w:r>
          </w:p>
        </w:tc>
        <w:tc>
          <w:tcPr>
            <w:tcW w:w="808" w:type="dxa"/>
          </w:tcPr>
          <w:p w14:paraId="159A0A0B"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8,727</w:t>
            </w:r>
          </w:p>
        </w:tc>
        <w:tc>
          <w:tcPr>
            <w:tcW w:w="808" w:type="dxa"/>
          </w:tcPr>
          <w:p w14:paraId="517FF6AD"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8,041</w:t>
            </w:r>
          </w:p>
        </w:tc>
      </w:tr>
      <w:tr w:rsidR="00D35A5B" w:rsidRPr="00943412" w14:paraId="360CD8A0" w14:textId="77777777" w:rsidTr="00D35A5B">
        <w:trPr>
          <w:trHeight w:val="454"/>
        </w:trPr>
        <w:tc>
          <w:tcPr>
            <w:tcW w:w="851" w:type="dxa"/>
            <w:shd w:val="clear" w:color="auto" w:fill="D9D9D9" w:themeFill="background1" w:themeFillShade="D9"/>
          </w:tcPr>
          <w:p w14:paraId="3AA5DAE0" w14:textId="77777777" w:rsidR="00D35A5B" w:rsidRDefault="00D35A5B" w:rsidP="00D35A5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推計B</w:t>
            </w:r>
          </w:p>
        </w:tc>
        <w:tc>
          <w:tcPr>
            <w:tcW w:w="807" w:type="dxa"/>
          </w:tcPr>
          <w:p w14:paraId="07CA9FFD"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19,934</w:t>
            </w:r>
          </w:p>
        </w:tc>
        <w:tc>
          <w:tcPr>
            <w:tcW w:w="808" w:type="dxa"/>
          </w:tcPr>
          <w:p w14:paraId="036873DF"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18,175</w:t>
            </w:r>
          </w:p>
        </w:tc>
        <w:tc>
          <w:tcPr>
            <w:tcW w:w="808" w:type="dxa"/>
          </w:tcPr>
          <w:p w14:paraId="5931E603"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16,825</w:t>
            </w:r>
          </w:p>
        </w:tc>
        <w:tc>
          <w:tcPr>
            <w:tcW w:w="808" w:type="dxa"/>
          </w:tcPr>
          <w:p w14:paraId="6A51DD2D"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15,405</w:t>
            </w:r>
          </w:p>
        </w:tc>
        <w:tc>
          <w:tcPr>
            <w:tcW w:w="808" w:type="dxa"/>
          </w:tcPr>
          <w:p w14:paraId="619EEA40"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13,787</w:t>
            </w:r>
          </w:p>
        </w:tc>
        <w:tc>
          <w:tcPr>
            <w:tcW w:w="808" w:type="dxa"/>
          </w:tcPr>
          <w:p w14:paraId="288D9076"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12,114</w:t>
            </w:r>
          </w:p>
        </w:tc>
        <w:tc>
          <w:tcPr>
            <w:tcW w:w="808" w:type="dxa"/>
          </w:tcPr>
          <w:p w14:paraId="59EBD855"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10,644</w:t>
            </w:r>
          </w:p>
        </w:tc>
        <w:tc>
          <w:tcPr>
            <w:tcW w:w="808" w:type="dxa"/>
          </w:tcPr>
          <w:p w14:paraId="47D70A12"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9,398</w:t>
            </w:r>
          </w:p>
        </w:tc>
        <w:tc>
          <w:tcPr>
            <w:tcW w:w="808" w:type="dxa"/>
          </w:tcPr>
          <w:p w14:paraId="1FAA4289"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8,345</w:t>
            </w:r>
          </w:p>
        </w:tc>
        <w:tc>
          <w:tcPr>
            <w:tcW w:w="808" w:type="dxa"/>
          </w:tcPr>
          <w:p w14:paraId="61C74E1F"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7,437</w:t>
            </w:r>
          </w:p>
        </w:tc>
      </w:tr>
      <w:tr w:rsidR="00D35A5B" w:rsidRPr="00943412" w14:paraId="43D604DB" w14:textId="77777777" w:rsidTr="00D35A5B">
        <w:trPr>
          <w:trHeight w:val="454"/>
        </w:trPr>
        <w:tc>
          <w:tcPr>
            <w:tcW w:w="851" w:type="dxa"/>
            <w:shd w:val="clear" w:color="auto" w:fill="D9D9D9" w:themeFill="background1" w:themeFillShade="D9"/>
          </w:tcPr>
          <w:p w14:paraId="25DF320A" w14:textId="77777777" w:rsidR="00D35A5B" w:rsidRDefault="00D35A5B" w:rsidP="00D35A5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推計C</w:t>
            </w:r>
          </w:p>
        </w:tc>
        <w:tc>
          <w:tcPr>
            <w:tcW w:w="807" w:type="dxa"/>
          </w:tcPr>
          <w:p w14:paraId="7E8F8125"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19,934</w:t>
            </w:r>
          </w:p>
        </w:tc>
        <w:tc>
          <w:tcPr>
            <w:tcW w:w="808" w:type="dxa"/>
          </w:tcPr>
          <w:p w14:paraId="625A6EA3"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18,175</w:t>
            </w:r>
          </w:p>
        </w:tc>
        <w:tc>
          <w:tcPr>
            <w:tcW w:w="808" w:type="dxa"/>
          </w:tcPr>
          <w:p w14:paraId="42534958"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16,620</w:t>
            </w:r>
          </w:p>
        </w:tc>
        <w:tc>
          <w:tcPr>
            <w:tcW w:w="808" w:type="dxa"/>
          </w:tcPr>
          <w:p w14:paraId="10317E8D"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15,004</w:t>
            </w:r>
          </w:p>
        </w:tc>
        <w:tc>
          <w:tcPr>
            <w:tcW w:w="808" w:type="dxa"/>
          </w:tcPr>
          <w:p w14:paraId="55D0A8EF"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13,266</w:t>
            </w:r>
          </w:p>
        </w:tc>
        <w:tc>
          <w:tcPr>
            <w:tcW w:w="808" w:type="dxa"/>
          </w:tcPr>
          <w:p w14:paraId="40EDBE21"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11,532</w:t>
            </w:r>
          </w:p>
        </w:tc>
        <w:tc>
          <w:tcPr>
            <w:tcW w:w="808" w:type="dxa"/>
          </w:tcPr>
          <w:p w14:paraId="7BA3C1A4"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10,010</w:t>
            </w:r>
          </w:p>
        </w:tc>
        <w:tc>
          <w:tcPr>
            <w:tcW w:w="808" w:type="dxa"/>
          </w:tcPr>
          <w:p w14:paraId="54489F9F"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8,724</w:t>
            </w:r>
          </w:p>
        </w:tc>
        <w:tc>
          <w:tcPr>
            <w:tcW w:w="808" w:type="dxa"/>
          </w:tcPr>
          <w:p w14:paraId="01207819"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7,642</w:t>
            </w:r>
          </w:p>
        </w:tc>
        <w:tc>
          <w:tcPr>
            <w:tcW w:w="808" w:type="dxa"/>
          </w:tcPr>
          <w:p w14:paraId="55AC08AF" w14:textId="77777777" w:rsidR="00D35A5B" w:rsidRPr="00943412" w:rsidRDefault="00D35A5B" w:rsidP="00D35A5B">
            <w:pPr>
              <w:jc w:val="right"/>
              <w:rPr>
                <w:rFonts w:ascii="ＭＳ Ｐゴシック" w:eastAsia="ＭＳ Ｐゴシック" w:hAnsi="ＭＳ Ｐゴシック"/>
                <w:sz w:val="18"/>
                <w:szCs w:val="18"/>
              </w:rPr>
            </w:pPr>
            <w:r w:rsidRPr="00792F5B">
              <w:rPr>
                <w:rFonts w:ascii="ＭＳ Ｐゴシック" w:eastAsia="ＭＳ Ｐゴシック" w:hAnsi="ＭＳ Ｐゴシック"/>
                <w:sz w:val="18"/>
                <w:szCs w:val="18"/>
              </w:rPr>
              <w:t>6,712</w:t>
            </w:r>
          </w:p>
        </w:tc>
      </w:tr>
      <w:tr w:rsidR="00D35A5B" w:rsidRPr="00943412" w14:paraId="1EB3DBEB" w14:textId="77777777" w:rsidTr="00D35A5B">
        <w:trPr>
          <w:trHeight w:val="454"/>
        </w:trPr>
        <w:tc>
          <w:tcPr>
            <w:tcW w:w="851" w:type="dxa"/>
            <w:shd w:val="clear" w:color="auto" w:fill="D9D9D9" w:themeFill="background1" w:themeFillShade="D9"/>
          </w:tcPr>
          <w:p w14:paraId="04851E5A" w14:textId="77777777" w:rsidR="00D35A5B" w:rsidRPr="00943412" w:rsidRDefault="00D35A5B" w:rsidP="00D35A5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推計D</w:t>
            </w:r>
          </w:p>
        </w:tc>
        <w:tc>
          <w:tcPr>
            <w:tcW w:w="807" w:type="dxa"/>
          </w:tcPr>
          <w:p w14:paraId="01EA1F8B" w14:textId="77777777" w:rsidR="00D35A5B" w:rsidRPr="00943412" w:rsidRDefault="00D35A5B" w:rsidP="00D35A5B">
            <w:pPr>
              <w:jc w:val="right"/>
              <w:rPr>
                <w:rFonts w:ascii="ＭＳ Ｐゴシック" w:eastAsia="ＭＳ Ｐゴシック" w:hAnsi="ＭＳ Ｐゴシック"/>
                <w:sz w:val="18"/>
                <w:szCs w:val="18"/>
              </w:rPr>
            </w:pPr>
            <w:r w:rsidRPr="00943412">
              <w:rPr>
                <w:rFonts w:ascii="ＭＳ Ｐゴシック" w:eastAsia="ＭＳ Ｐゴシック" w:hAnsi="ＭＳ Ｐゴシック"/>
                <w:sz w:val="18"/>
                <w:szCs w:val="18"/>
              </w:rPr>
              <w:t>19,934</w:t>
            </w:r>
          </w:p>
        </w:tc>
        <w:tc>
          <w:tcPr>
            <w:tcW w:w="808" w:type="dxa"/>
          </w:tcPr>
          <w:p w14:paraId="0DC8B77E" w14:textId="77777777" w:rsidR="00D35A5B" w:rsidRPr="00943412" w:rsidRDefault="00D35A5B" w:rsidP="00D35A5B">
            <w:pPr>
              <w:jc w:val="right"/>
              <w:rPr>
                <w:rFonts w:ascii="ＭＳ Ｐゴシック" w:eastAsia="ＭＳ Ｐゴシック" w:hAnsi="ＭＳ Ｐゴシック"/>
                <w:sz w:val="18"/>
                <w:szCs w:val="18"/>
              </w:rPr>
            </w:pPr>
            <w:r w:rsidRPr="00943412">
              <w:rPr>
                <w:rFonts w:ascii="ＭＳ Ｐゴシック" w:eastAsia="ＭＳ Ｐゴシック" w:hAnsi="ＭＳ Ｐゴシック"/>
                <w:sz w:val="18"/>
                <w:szCs w:val="18"/>
              </w:rPr>
              <w:t>18,165</w:t>
            </w:r>
          </w:p>
        </w:tc>
        <w:tc>
          <w:tcPr>
            <w:tcW w:w="808" w:type="dxa"/>
          </w:tcPr>
          <w:p w14:paraId="683425C1" w14:textId="77777777" w:rsidR="00D35A5B" w:rsidRPr="00943412" w:rsidRDefault="00D35A5B" w:rsidP="00D35A5B">
            <w:pPr>
              <w:jc w:val="right"/>
              <w:rPr>
                <w:rFonts w:ascii="ＭＳ Ｐゴシック" w:eastAsia="ＭＳ Ｐゴシック" w:hAnsi="ＭＳ Ｐゴシック"/>
                <w:sz w:val="18"/>
                <w:szCs w:val="18"/>
              </w:rPr>
            </w:pPr>
            <w:r w:rsidRPr="00943412">
              <w:rPr>
                <w:rFonts w:ascii="ＭＳ Ｐゴシック" w:eastAsia="ＭＳ Ｐゴシック" w:hAnsi="ＭＳ Ｐゴシック"/>
                <w:sz w:val="18"/>
                <w:szCs w:val="18"/>
              </w:rPr>
              <w:t>16,378</w:t>
            </w:r>
          </w:p>
        </w:tc>
        <w:tc>
          <w:tcPr>
            <w:tcW w:w="808" w:type="dxa"/>
          </w:tcPr>
          <w:p w14:paraId="33994ACF" w14:textId="77777777" w:rsidR="00D35A5B" w:rsidRPr="00943412" w:rsidRDefault="00D35A5B" w:rsidP="00D35A5B">
            <w:pPr>
              <w:jc w:val="right"/>
              <w:rPr>
                <w:rFonts w:ascii="ＭＳ Ｐゴシック" w:eastAsia="ＭＳ Ｐゴシック" w:hAnsi="ＭＳ Ｐゴシック"/>
                <w:sz w:val="18"/>
                <w:szCs w:val="18"/>
              </w:rPr>
            </w:pPr>
            <w:r w:rsidRPr="00943412">
              <w:rPr>
                <w:rFonts w:ascii="ＭＳ Ｐゴシック" w:eastAsia="ＭＳ Ｐゴシック" w:hAnsi="ＭＳ Ｐゴシック"/>
                <w:sz w:val="18"/>
                <w:szCs w:val="18"/>
              </w:rPr>
              <w:t>14,463</w:t>
            </w:r>
          </w:p>
        </w:tc>
        <w:tc>
          <w:tcPr>
            <w:tcW w:w="808" w:type="dxa"/>
          </w:tcPr>
          <w:p w14:paraId="1AD7BE0B" w14:textId="77777777" w:rsidR="00D35A5B" w:rsidRPr="00943412" w:rsidRDefault="00D35A5B" w:rsidP="00D35A5B">
            <w:pPr>
              <w:jc w:val="right"/>
              <w:rPr>
                <w:rFonts w:ascii="ＭＳ Ｐゴシック" w:eastAsia="ＭＳ Ｐゴシック" w:hAnsi="ＭＳ Ｐゴシック"/>
                <w:sz w:val="18"/>
                <w:szCs w:val="18"/>
              </w:rPr>
            </w:pPr>
            <w:r w:rsidRPr="00943412">
              <w:rPr>
                <w:rFonts w:ascii="ＭＳ Ｐゴシック" w:eastAsia="ＭＳ Ｐゴシック" w:hAnsi="ＭＳ Ｐゴシック"/>
                <w:sz w:val="18"/>
                <w:szCs w:val="18"/>
              </w:rPr>
              <w:t>12,408</w:t>
            </w:r>
          </w:p>
        </w:tc>
        <w:tc>
          <w:tcPr>
            <w:tcW w:w="808" w:type="dxa"/>
          </w:tcPr>
          <w:p w14:paraId="61A2737A" w14:textId="77777777" w:rsidR="00D35A5B" w:rsidRPr="00943412" w:rsidRDefault="00D35A5B" w:rsidP="00D35A5B">
            <w:pPr>
              <w:jc w:val="right"/>
              <w:rPr>
                <w:rFonts w:ascii="ＭＳ Ｐゴシック" w:eastAsia="ＭＳ Ｐゴシック" w:hAnsi="ＭＳ Ｐゴシック"/>
                <w:sz w:val="18"/>
                <w:szCs w:val="18"/>
              </w:rPr>
            </w:pPr>
            <w:r w:rsidRPr="00943412">
              <w:rPr>
                <w:rFonts w:ascii="ＭＳ Ｐゴシック" w:eastAsia="ＭＳ Ｐゴシック" w:hAnsi="ＭＳ Ｐゴシック"/>
                <w:sz w:val="18"/>
                <w:szCs w:val="18"/>
              </w:rPr>
              <w:t>10,393</w:t>
            </w:r>
          </w:p>
        </w:tc>
        <w:tc>
          <w:tcPr>
            <w:tcW w:w="808" w:type="dxa"/>
          </w:tcPr>
          <w:p w14:paraId="3034F41A" w14:textId="77777777" w:rsidR="00D35A5B" w:rsidRPr="00943412" w:rsidRDefault="00D35A5B" w:rsidP="00D35A5B">
            <w:pPr>
              <w:jc w:val="right"/>
              <w:rPr>
                <w:rFonts w:ascii="ＭＳ Ｐゴシック" w:eastAsia="ＭＳ Ｐゴシック" w:hAnsi="ＭＳ Ｐゴシック"/>
                <w:sz w:val="18"/>
                <w:szCs w:val="18"/>
              </w:rPr>
            </w:pPr>
            <w:r w:rsidRPr="00943412">
              <w:rPr>
                <w:rFonts w:ascii="ＭＳ Ｐゴシック" w:eastAsia="ＭＳ Ｐゴシック" w:hAnsi="ＭＳ Ｐゴシック"/>
                <w:sz w:val="18"/>
                <w:szCs w:val="18"/>
              </w:rPr>
              <w:t>8,612</w:t>
            </w:r>
          </w:p>
        </w:tc>
        <w:tc>
          <w:tcPr>
            <w:tcW w:w="808" w:type="dxa"/>
          </w:tcPr>
          <w:p w14:paraId="7A8548AE" w14:textId="77777777" w:rsidR="00D35A5B" w:rsidRPr="00943412" w:rsidRDefault="00D35A5B" w:rsidP="00D35A5B">
            <w:pPr>
              <w:jc w:val="right"/>
              <w:rPr>
                <w:rFonts w:ascii="ＭＳ Ｐゴシック" w:eastAsia="ＭＳ Ｐゴシック" w:hAnsi="ＭＳ Ｐゴシック"/>
                <w:sz w:val="18"/>
                <w:szCs w:val="18"/>
              </w:rPr>
            </w:pPr>
            <w:r w:rsidRPr="00943412">
              <w:rPr>
                <w:rFonts w:ascii="ＭＳ Ｐゴシック" w:eastAsia="ＭＳ Ｐゴシック" w:hAnsi="ＭＳ Ｐゴシック"/>
                <w:sz w:val="18"/>
                <w:szCs w:val="18"/>
              </w:rPr>
              <w:t>7,097</w:t>
            </w:r>
          </w:p>
        </w:tc>
        <w:tc>
          <w:tcPr>
            <w:tcW w:w="808" w:type="dxa"/>
          </w:tcPr>
          <w:p w14:paraId="6642471A" w14:textId="77777777" w:rsidR="00D35A5B" w:rsidRPr="00943412" w:rsidRDefault="00D35A5B" w:rsidP="00D35A5B">
            <w:pPr>
              <w:jc w:val="right"/>
              <w:rPr>
                <w:rFonts w:ascii="ＭＳ Ｐゴシック" w:eastAsia="ＭＳ Ｐゴシック" w:hAnsi="ＭＳ Ｐゴシック"/>
                <w:sz w:val="18"/>
                <w:szCs w:val="18"/>
              </w:rPr>
            </w:pPr>
            <w:r w:rsidRPr="00943412">
              <w:rPr>
                <w:rFonts w:ascii="ＭＳ Ｐゴシック" w:eastAsia="ＭＳ Ｐゴシック" w:hAnsi="ＭＳ Ｐゴシック"/>
                <w:sz w:val="18"/>
                <w:szCs w:val="18"/>
              </w:rPr>
              <w:t>5,790</w:t>
            </w:r>
          </w:p>
        </w:tc>
        <w:tc>
          <w:tcPr>
            <w:tcW w:w="808" w:type="dxa"/>
          </w:tcPr>
          <w:p w14:paraId="17AE8F15" w14:textId="77777777" w:rsidR="00D35A5B" w:rsidRPr="00943412" w:rsidRDefault="00D35A5B" w:rsidP="00D35A5B">
            <w:pPr>
              <w:jc w:val="right"/>
              <w:rPr>
                <w:rFonts w:ascii="ＭＳ Ｐゴシック" w:eastAsia="ＭＳ Ｐゴシック" w:hAnsi="ＭＳ Ｐゴシック"/>
                <w:sz w:val="18"/>
                <w:szCs w:val="18"/>
              </w:rPr>
            </w:pPr>
            <w:r w:rsidRPr="00943412">
              <w:rPr>
                <w:rFonts w:ascii="ＭＳ Ｐゴシック" w:eastAsia="ＭＳ Ｐゴシック" w:hAnsi="ＭＳ Ｐゴシック"/>
                <w:sz w:val="18"/>
                <w:szCs w:val="18"/>
              </w:rPr>
              <w:t>4,647</w:t>
            </w:r>
          </w:p>
        </w:tc>
      </w:tr>
    </w:tbl>
    <w:p w14:paraId="10A7F1AA" w14:textId="77777777" w:rsidR="009C5E43" w:rsidRDefault="009C5E43">
      <w:pPr>
        <w:widowControl/>
        <w:jc w:val="left"/>
        <w:rPr>
          <w:rFonts w:ascii="HG丸ｺﾞｼｯｸM-PRO" w:eastAsia="HG丸ｺﾞｼｯｸM-PRO" w:hAnsi="HG丸ｺﾞｼｯｸM-PRO"/>
          <w:sz w:val="24"/>
          <w:szCs w:val="24"/>
        </w:rPr>
      </w:pPr>
    </w:p>
    <w:p w14:paraId="47058B9B" w14:textId="77777777" w:rsidR="009C5E43" w:rsidRDefault="009C5E43">
      <w:pPr>
        <w:widowControl/>
        <w:jc w:val="left"/>
        <w:rPr>
          <w:rFonts w:ascii="HG丸ｺﾞｼｯｸM-PRO" w:eastAsia="HG丸ｺﾞｼｯｸM-PRO" w:hAnsi="HG丸ｺﾞｼｯｸM-PRO"/>
          <w:sz w:val="24"/>
          <w:szCs w:val="24"/>
        </w:rPr>
      </w:pPr>
    </w:p>
    <w:p w14:paraId="01FB06D7" w14:textId="77777777" w:rsidR="009C5E43" w:rsidRDefault="009C5E43">
      <w:pPr>
        <w:widowControl/>
        <w:jc w:val="left"/>
        <w:rPr>
          <w:rFonts w:ascii="HG丸ｺﾞｼｯｸM-PRO" w:eastAsia="HG丸ｺﾞｼｯｸM-PRO" w:hAnsi="HG丸ｺﾞｼｯｸM-PRO"/>
          <w:sz w:val="24"/>
          <w:szCs w:val="24"/>
        </w:rPr>
      </w:pPr>
    </w:p>
    <w:p w14:paraId="6C8B7C0E" w14:textId="77777777" w:rsidR="009C5E43" w:rsidRDefault="009C5E43">
      <w:pPr>
        <w:widowControl/>
        <w:jc w:val="left"/>
        <w:rPr>
          <w:rFonts w:ascii="HG丸ｺﾞｼｯｸM-PRO" w:eastAsia="HG丸ｺﾞｼｯｸM-PRO" w:hAnsi="HG丸ｺﾞｼｯｸM-PRO"/>
          <w:sz w:val="24"/>
          <w:szCs w:val="24"/>
        </w:rPr>
      </w:pPr>
    </w:p>
    <w:p w14:paraId="32CDF28B" w14:textId="77777777" w:rsidR="009C5E43" w:rsidRDefault="009C5E43">
      <w:pPr>
        <w:widowControl/>
        <w:jc w:val="left"/>
        <w:rPr>
          <w:rFonts w:ascii="HG丸ｺﾞｼｯｸM-PRO" w:eastAsia="HG丸ｺﾞｼｯｸM-PRO" w:hAnsi="HG丸ｺﾞｼｯｸM-PRO"/>
          <w:sz w:val="24"/>
          <w:szCs w:val="24"/>
        </w:rPr>
      </w:pPr>
    </w:p>
    <w:p w14:paraId="102AAC84" w14:textId="77777777" w:rsidR="009C5E43" w:rsidRDefault="009C5E43">
      <w:pPr>
        <w:widowControl/>
        <w:jc w:val="left"/>
        <w:rPr>
          <w:rFonts w:ascii="HG丸ｺﾞｼｯｸM-PRO" w:eastAsia="HG丸ｺﾞｼｯｸM-PRO" w:hAnsi="HG丸ｺﾞｼｯｸM-PRO"/>
          <w:sz w:val="24"/>
          <w:szCs w:val="24"/>
        </w:rPr>
      </w:pPr>
    </w:p>
    <w:p w14:paraId="19D1B212" w14:textId="77777777" w:rsidR="009C5E43" w:rsidRDefault="009C5E43">
      <w:pPr>
        <w:widowControl/>
        <w:jc w:val="left"/>
        <w:rPr>
          <w:rFonts w:ascii="HG丸ｺﾞｼｯｸM-PRO" w:eastAsia="HG丸ｺﾞｼｯｸM-PRO" w:hAnsi="HG丸ｺﾞｼｯｸM-PRO"/>
          <w:sz w:val="24"/>
          <w:szCs w:val="24"/>
        </w:rPr>
      </w:pPr>
    </w:p>
    <w:p w14:paraId="39F26067" w14:textId="77777777" w:rsidR="009C5E43" w:rsidRDefault="009C5E43">
      <w:pPr>
        <w:widowControl/>
        <w:jc w:val="left"/>
        <w:rPr>
          <w:rFonts w:ascii="HG丸ｺﾞｼｯｸM-PRO" w:eastAsia="HG丸ｺﾞｼｯｸM-PRO" w:hAnsi="HG丸ｺﾞｼｯｸM-PRO"/>
          <w:sz w:val="24"/>
          <w:szCs w:val="24"/>
        </w:rPr>
      </w:pPr>
    </w:p>
    <w:p w14:paraId="0925B2D0" w14:textId="77777777" w:rsidR="009C5E43" w:rsidRDefault="009C5E43">
      <w:pPr>
        <w:widowControl/>
        <w:jc w:val="left"/>
        <w:rPr>
          <w:rFonts w:ascii="HG丸ｺﾞｼｯｸM-PRO" w:eastAsia="HG丸ｺﾞｼｯｸM-PRO" w:hAnsi="HG丸ｺﾞｼｯｸM-PRO"/>
          <w:sz w:val="24"/>
          <w:szCs w:val="24"/>
        </w:rPr>
      </w:pPr>
    </w:p>
    <w:p w14:paraId="72695508" w14:textId="126ECC87" w:rsidR="009C5E43" w:rsidRPr="00393DC5" w:rsidRDefault="009C5E43" w:rsidP="009C5E43">
      <w:pPr>
        <w:widowControl/>
        <w:jc w:val="right"/>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出典：豊能町総合まちづくり計画</w:t>
      </w:r>
    </w:p>
    <w:p w14:paraId="75087E31" w14:textId="213E69B0" w:rsidR="00D35A5B" w:rsidRDefault="00D35A5B">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1479D7BB" w14:textId="1D1E8306" w:rsidR="001B1C63" w:rsidRPr="001B1C63" w:rsidRDefault="001B1C63" w:rsidP="001B1C63">
      <w:pPr>
        <w:ind w:leftChars="200" w:left="420" w:firstLineChars="100" w:firstLine="240"/>
        <w:rPr>
          <w:rFonts w:ascii="HG丸ｺﾞｼｯｸM-PRO" w:eastAsia="HG丸ｺﾞｼｯｸM-PRO" w:hAnsi="HG丸ｺﾞｼｯｸM-PRO"/>
          <w:sz w:val="24"/>
          <w:szCs w:val="24"/>
        </w:rPr>
      </w:pPr>
      <w:r w:rsidRPr="001B1C63">
        <w:rPr>
          <w:rFonts w:ascii="HG丸ｺﾞｼｯｸM-PRO" w:eastAsia="HG丸ｺﾞｼｯｸM-PRO" w:hAnsi="HG丸ｺﾞｼｯｸM-PRO" w:hint="eastAsia"/>
          <w:sz w:val="24"/>
          <w:szCs w:val="24"/>
        </w:rPr>
        <w:lastRenderedPageBreak/>
        <w:t>将来人口推計の各推計パターンの考え方は以下のようになっています。</w:t>
      </w:r>
    </w:p>
    <w:p w14:paraId="2155E040" w14:textId="77777777" w:rsidR="001B1C63" w:rsidRDefault="001B1C63" w:rsidP="001B1C63"/>
    <w:p w14:paraId="7688BD61" w14:textId="77777777" w:rsidR="001B1C63" w:rsidRDefault="001B1C63" w:rsidP="001B1C63">
      <w:r>
        <w:rPr>
          <w:noProof/>
        </w:rPr>
        <mc:AlternateContent>
          <mc:Choice Requires="wps">
            <w:drawing>
              <wp:anchor distT="0" distB="0" distL="114300" distR="114300" simplePos="0" relativeHeight="251661312" behindDoc="1" locked="0" layoutInCell="1" allowOverlap="1" wp14:anchorId="123A3231" wp14:editId="231A35BD">
                <wp:simplePos x="0" y="0"/>
                <wp:positionH relativeFrom="margin">
                  <wp:align>right</wp:align>
                </wp:positionH>
                <wp:positionV relativeFrom="paragraph">
                  <wp:posOffset>132715</wp:posOffset>
                </wp:positionV>
                <wp:extent cx="4953000" cy="1295400"/>
                <wp:effectExtent l="19050" t="19050" r="19050" b="19050"/>
                <wp:wrapNone/>
                <wp:docPr id="582" name="正方形/長方形 582"/>
                <wp:cNvGraphicFramePr/>
                <a:graphic xmlns:a="http://schemas.openxmlformats.org/drawingml/2006/main">
                  <a:graphicData uri="http://schemas.microsoft.com/office/word/2010/wordprocessingShape">
                    <wps:wsp>
                      <wps:cNvSpPr/>
                      <wps:spPr>
                        <a:xfrm>
                          <a:off x="0" y="0"/>
                          <a:ext cx="4953000" cy="1295400"/>
                        </a:xfrm>
                        <a:prstGeom prst="rect">
                          <a:avLst/>
                        </a:prstGeom>
                        <a:solidFill>
                          <a:schemeClr val="bg1">
                            <a:lumMod val="85000"/>
                          </a:schemeClr>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EE81AF" id="正方形/長方形 582" o:spid="_x0000_s1026" style="position:absolute;left:0;text-align:left;margin-left:338.8pt;margin-top:10.45pt;width:390pt;height:102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" fillcolor="#d8d8d8 [2732]" strokecolor="#a5a5a5 [2092]" strokeweight="3pt">
                <w10:wrap anchorx="margin"/>
              </v:rect>
            </w:pict>
          </mc:Fallback>
        </mc:AlternateContent>
      </w:r>
    </w:p>
    <w:p w14:paraId="76D63309" w14:textId="77777777" w:rsidR="001B1C63" w:rsidRDefault="001B1C63" w:rsidP="001B1C63">
      <w:pPr>
        <w:ind w:firstLineChars="400" w:firstLine="840"/>
      </w:pPr>
      <w:r>
        <w:rPr>
          <w:rFonts w:hint="eastAsia"/>
        </w:rPr>
        <w:t>推計Ａ</w:t>
      </w:r>
    </w:p>
    <w:p w14:paraId="1270E9C4" w14:textId="77777777" w:rsidR="001B1C63" w:rsidRDefault="001B1C63" w:rsidP="001B1C63">
      <w:pPr>
        <w:ind w:leftChars="400" w:left="1050" w:rightChars="100" w:right="210" w:hangingChars="100" w:hanging="210"/>
      </w:pPr>
      <w:r>
        <w:t>・合計特殊出生率は</w:t>
      </w:r>
      <w:r>
        <w:rPr>
          <w:rFonts w:hint="eastAsia"/>
        </w:rPr>
        <w:t>令和</w:t>
      </w:r>
      <w:r>
        <w:rPr>
          <w:rFonts w:hint="eastAsia"/>
        </w:rPr>
        <w:t>12</w:t>
      </w:r>
      <w:r>
        <w:rPr>
          <w:rFonts w:hint="eastAsia"/>
        </w:rPr>
        <w:t>（</w:t>
      </w:r>
      <w:r>
        <w:t>2030</w:t>
      </w:r>
      <w:r>
        <w:rPr>
          <w:rFonts w:hint="eastAsia"/>
        </w:rPr>
        <w:t>）</w:t>
      </w:r>
      <w:r>
        <w:t>年に</w:t>
      </w:r>
      <w:r>
        <w:t>1.00</w:t>
      </w:r>
      <w:r>
        <w:t>、その後維持</w:t>
      </w:r>
    </w:p>
    <w:p w14:paraId="10C4C3AC" w14:textId="77777777" w:rsidR="001B1C63" w:rsidRDefault="001B1C63" w:rsidP="001B1C63">
      <w:pPr>
        <w:ind w:leftChars="400" w:left="1050" w:rightChars="100" w:right="210" w:hangingChars="100" w:hanging="210"/>
      </w:pPr>
      <w:r>
        <w:rPr>
          <w:rFonts w:hint="eastAsia"/>
        </w:rPr>
        <w:t>・令和</w:t>
      </w:r>
      <w:r>
        <w:rPr>
          <w:rFonts w:hint="eastAsia"/>
        </w:rPr>
        <w:t>22</w:t>
      </w:r>
      <w:r>
        <w:rPr>
          <w:rFonts w:hint="eastAsia"/>
        </w:rPr>
        <w:t>（</w:t>
      </w:r>
      <w:r>
        <w:t>2040</w:t>
      </w:r>
      <w:r>
        <w:rPr>
          <w:rFonts w:hint="eastAsia"/>
        </w:rPr>
        <w:t>）</w:t>
      </w:r>
      <w:r>
        <w:t>年まで転出超過が０となり、その</w:t>
      </w:r>
      <w:r>
        <w:rPr>
          <w:rFonts w:hint="eastAsia"/>
        </w:rPr>
        <w:t>５年後までに現在の転出の</w:t>
      </w:r>
      <w:r>
        <w:rPr>
          <w:rFonts w:hint="eastAsia"/>
        </w:rPr>
        <w:t>1</w:t>
      </w:r>
      <w:r>
        <w:t>/4</w:t>
      </w:r>
      <w:r>
        <w:rPr>
          <w:rFonts w:hint="eastAsia"/>
        </w:rPr>
        <w:t>、</w:t>
      </w:r>
      <w:r>
        <w:t>10</w:t>
      </w:r>
      <w:r>
        <w:t>年</w:t>
      </w:r>
      <w:r>
        <w:rPr>
          <w:rFonts w:hint="eastAsia"/>
        </w:rPr>
        <w:t>後ま</w:t>
      </w:r>
      <w:r>
        <w:t>で</w:t>
      </w:r>
      <w:r>
        <w:rPr>
          <w:rFonts w:hint="eastAsia"/>
        </w:rPr>
        <w:t>に</w:t>
      </w:r>
      <w:r>
        <w:t>現在の転出の半数の転入者を確保</w:t>
      </w:r>
      <w:r>
        <w:rPr>
          <w:rFonts w:hint="eastAsia"/>
        </w:rPr>
        <w:t>し、その後は継続してその転入者数を維持する</w:t>
      </w:r>
    </w:p>
    <w:p w14:paraId="67934B30" w14:textId="77777777" w:rsidR="001B1C63" w:rsidRDefault="001B1C63" w:rsidP="001B1C63">
      <w:pPr>
        <w:ind w:firstLineChars="400" w:firstLine="840"/>
      </w:pPr>
    </w:p>
    <w:p w14:paraId="18B86900" w14:textId="77777777" w:rsidR="001B1C63" w:rsidRDefault="001B1C63" w:rsidP="001B1C63">
      <w:pPr>
        <w:ind w:firstLineChars="400" w:firstLine="840"/>
      </w:pPr>
    </w:p>
    <w:p w14:paraId="75A0E270" w14:textId="77777777" w:rsidR="001B1C63" w:rsidRDefault="001B1C63" w:rsidP="001B1C63">
      <w:pPr>
        <w:ind w:firstLineChars="400" w:firstLine="840"/>
      </w:pPr>
      <w:r>
        <w:rPr>
          <w:noProof/>
        </w:rPr>
        <mc:AlternateContent>
          <mc:Choice Requires="wps">
            <w:drawing>
              <wp:anchor distT="0" distB="0" distL="114300" distR="114300" simplePos="0" relativeHeight="251662336" behindDoc="1" locked="0" layoutInCell="1" allowOverlap="1" wp14:anchorId="7EC2404A" wp14:editId="2F4DD8B6">
                <wp:simplePos x="0" y="0"/>
                <wp:positionH relativeFrom="column">
                  <wp:posOffset>424815</wp:posOffset>
                </wp:positionH>
                <wp:positionV relativeFrom="paragraph">
                  <wp:posOffset>133349</wp:posOffset>
                </wp:positionV>
                <wp:extent cx="4991100" cy="1400175"/>
                <wp:effectExtent l="19050" t="19050" r="19050" b="28575"/>
                <wp:wrapNone/>
                <wp:docPr id="713" name="正方形/長方形 713"/>
                <wp:cNvGraphicFramePr/>
                <a:graphic xmlns:a="http://schemas.openxmlformats.org/drawingml/2006/main">
                  <a:graphicData uri="http://schemas.microsoft.com/office/word/2010/wordprocessingShape">
                    <wps:wsp>
                      <wps:cNvSpPr/>
                      <wps:spPr>
                        <a:xfrm>
                          <a:off x="0" y="0"/>
                          <a:ext cx="4991100" cy="1400175"/>
                        </a:xfrm>
                        <a:prstGeom prst="rect">
                          <a:avLst/>
                        </a:prstGeom>
                        <a:solidFill>
                          <a:schemeClr val="bg1">
                            <a:lumMod val="85000"/>
                          </a:schemeClr>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A80534" id="正方形/長方形 713" o:spid="_x0000_s1026" style="position:absolute;left:0;text-align:left;margin-left:33.45pt;margin-top:10.5pt;width:393pt;height:11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" fillcolor="#d8d8d8 [2732]" strokecolor="#a5a5a5 [2092]" strokeweight="3pt"/>
            </w:pict>
          </mc:Fallback>
        </mc:AlternateContent>
      </w:r>
    </w:p>
    <w:p w14:paraId="381BE0CB" w14:textId="77777777" w:rsidR="001B1C63" w:rsidRDefault="001B1C63" w:rsidP="001B1C63">
      <w:pPr>
        <w:ind w:firstLineChars="400" w:firstLine="840"/>
      </w:pPr>
      <w:r>
        <w:rPr>
          <w:rFonts w:hint="eastAsia"/>
        </w:rPr>
        <w:t>推計Ｂ</w:t>
      </w:r>
    </w:p>
    <w:p w14:paraId="208B9A33" w14:textId="77777777" w:rsidR="001B1C63" w:rsidRDefault="001B1C63" w:rsidP="001B1C63">
      <w:pPr>
        <w:ind w:leftChars="400" w:left="1050" w:rightChars="100" w:right="210" w:hangingChars="100" w:hanging="210"/>
      </w:pPr>
      <w:r>
        <w:t>・合計特殊出生率は</w:t>
      </w:r>
      <w:r>
        <w:rPr>
          <w:rFonts w:hint="eastAsia"/>
        </w:rPr>
        <w:t>令和</w:t>
      </w:r>
      <w:r>
        <w:rPr>
          <w:rFonts w:hint="eastAsia"/>
        </w:rPr>
        <w:t>12</w:t>
      </w:r>
      <w:r>
        <w:rPr>
          <w:rFonts w:hint="eastAsia"/>
        </w:rPr>
        <w:t>（</w:t>
      </w:r>
      <w:r>
        <w:t>2030</w:t>
      </w:r>
      <w:r>
        <w:rPr>
          <w:rFonts w:hint="eastAsia"/>
        </w:rPr>
        <w:t>）</w:t>
      </w:r>
      <w:r>
        <w:t>年に</w:t>
      </w:r>
      <w:r>
        <w:t>1.00</w:t>
      </w:r>
      <w:r>
        <w:t>、その後維持</w:t>
      </w:r>
    </w:p>
    <w:p w14:paraId="26A750D3" w14:textId="77777777" w:rsidR="001B1C63" w:rsidRDefault="001B1C63" w:rsidP="001B1C63">
      <w:pPr>
        <w:ind w:leftChars="400" w:left="1050" w:rightChars="100" w:right="210" w:hangingChars="100" w:hanging="210"/>
      </w:pPr>
      <w:r>
        <w:rPr>
          <w:rFonts w:hint="eastAsia"/>
        </w:rPr>
        <w:t>・令和</w:t>
      </w:r>
      <w:r>
        <w:rPr>
          <w:rFonts w:hint="eastAsia"/>
        </w:rPr>
        <w:t>12</w:t>
      </w:r>
      <w:r>
        <w:rPr>
          <w:rFonts w:hint="eastAsia"/>
        </w:rPr>
        <w:t>（</w:t>
      </w:r>
      <w:r>
        <w:t>2030</w:t>
      </w:r>
      <w:r>
        <w:rPr>
          <w:rFonts w:hint="eastAsia"/>
        </w:rPr>
        <w:t>）</w:t>
      </w:r>
      <w:r>
        <w:t>年までに転出超過が０となり、</w:t>
      </w:r>
      <w:r>
        <w:rPr>
          <w:rFonts w:hint="eastAsia"/>
        </w:rPr>
        <w:t>令和</w:t>
      </w:r>
      <w:r>
        <w:rPr>
          <w:rFonts w:hint="eastAsia"/>
        </w:rPr>
        <w:t>12</w:t>
      </w:r>
      <w:r>
        <w:rPr>
          <w:rFonts w:hint="eastAsia"/>
        </w:rPr>
        <w:t>（</w:t>
      </w:r>
      <w:r>
        <w:t>2030</w:t>
      </w:r>
      <w:r>
        <w:rPr>
          <w:rFonts w:hint="eastAsia"/>
        </w:rPr>
        <w:t>）</w:t>
      </w:r>
      <w:r>
        <w:t>年以降は</w:t>
      </w:r>
      <w:r>
        <w:rPr>
          <w:rFonts w:hint="eastAsia"/>
        </w:rPr>
        <w:t>５</w:t>
      </w:r>
      <w:r>
        <w:t>年ごとに子育て世帯が</w:t>
      </w:r>
      <w:r>
        <w:rPr>
          <w:rFonts w:hint="eastAsia"/>
        </w:rPr>
        <w:t>５</w:t>
      </w:r>
      <w:r>
        <w:t>世帯（男の子５：女の子５：父親５：母親５）、単身の若い世代が</w:t>
      </w:r>
      <w:r>
        <w:t>10</w:t>
      </w:r>
      <w:r>
        <w:t>人（男８：女２）、高齢者世帯が</w:t>
      </w:r>
      <w:r>
        <w:rPr>
          <w:rFonts w:hint="eastAsia"/>
        </w:rPr>
        <w:t>３</w:t>
      </w:r>
      <w:r>
        <w:t>世帯（夫３：妻３）転入してくる</w:t>
      </w:r>
    </w:p>
    <w:p w14:paraId="7BD46E43" w14:textId="77777777" w:rsidR="001B1C63" w:rsidRDefault="001B1C63" w:rsidP="001B1C63">
      <w:pPr>
        <w:ind w:firstLineChars="400" w:firstLine="840"/>
      </w:pPr>
    </w:p>
    <w:p w14:paraId="1F9708B6" w14:textId="77777777" w:rsidR="001B1C63" w:rsidRDefault="001B1C63" w:rsidP="001B1C63">
      <w:pPr>
        <w:ind w:firstLineChars="400" w:firstLine="840"/>
      </w:pPr>
      <w:r>
        <w:rPr>
          <w:noProof/>
        </w:rPr>
        <mc:AlternateContent>
          <mc:Choice Requires="wps">
            <w:drawing>
              <wp:anchor distT="0" distB="0" distL="114300" distR="114300" simplePos="0" relativeHeight="251663360" behindDoc="1" locked="0" layoutInCell="1" allowOverlap="1" wp14:anchorId="36DEEEA7" wp14:editId="7E00B638">
                <wp:simplePos x="0" y="0"/>
                <wp:positionH relativeFrom="column">
                  <wp:posOffset>424815</wp:posOffset>
                </wp:positionH>
                <wp:positionV relativeFrom="paragraph">
                  <wp:posOffset>172085</wp:posOffset>
                </wp:positionV>
                <wp:extent cx="5010150" cy="1362075"/>
                <wp:effectExtent l="19050" t="19050" r="19050" b="28575"/>
                <wp:wrapNone/>
                <wp:docPr id="714" name="正方形/長方形 714"/>
                <wp:cNvGraphicFramePr/>
                <a:graphic xmlns:a="http://schemas.openxmlformats.org/drawingml/2006/main">
                  <a:graphicData uri="http://schemas.microsoft.com/office/word/2010/wordprocessingShape">
                    <wps:wsp>
                      <wps:cNvSpPr/>
                      <wps:spPr>
                        <a:xfrm>
                          <a:off x="0" y="0"/>
                          <a:ext cx="5010150" cy="1362075"/>
                        </a:xfrm>
                        <a:prstGeom prst="rect">
                          <a:avLst/>
                        </a:prstGeom>
                        <a:solidFill>
                          <a:schemeClr val="bg1">
                            <a:lumMod val="85000"/>
                          </a:schemeClr>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7C8426" id="正方形/長方形 714" o:spid="_x0000_s1026" style="position:absolute;left:0;text-align:left;margin-left:33.45pt;margin-top:13.55pt;width:394.5pt;height:10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" fillcolor="#d8d8d8 [2732]" strokecolor="#a5a5a5 [2092]" strokeweight="3pt"/>
            </w:pict>
          </mc:Fallback>
        </mc:AlternateContent>
      </w:r>
    </w:p>
    <w:p w14:paraId="0035F813" w14:textId="77777777" w:rsidR="001B1C63" w:rsidRDefault="001B1C63" w:rsidP="001B1C63">
      <w:pPr>
        <w:ind w:firstLineChars="400" w:firstLine="840"/>
      </w:pPr>
      <w:r>
        <w:rPr>
          <w:rFonts w:hint="eastAsia"/>
        </w:rPr>
        <w:t>推計Ｃ</w:t>
      </w:r>
    </w:p>
    <w:p w14:paraId="317AAF18" w14:textId="77777777" w:rsidR="001B1C63" w:rsidRDefault="001B1C63" w:rsidP="001B1C63">
      <w:pPr>
        <w:ind w:leftChars="400" w:left="1050" w:rightChars="100" w:right="210" w:hangingChars="100" w:hanging="210"/>
      </w:pPr>
      <w:r>
        <w:t>・合計特殊出生率は</w:t>
      </w:r>
      <w:r>
        <w:rPr>
          <w:rFonts w:hint="eastAsia"/>
        </w:rPr>
        <w:t>令和</w:t>
      </w:r>
      <w:r>
        <w:rPr>
          <w:rFonts w:hint="eastAsia"/>
        </w:rPr>
        <w:t>12</w:t>
      </w:r>
      <w:r>
        <w:rPr>
          <w:rFonts w:hint="eastAsia"/>
        </w:rPr>
        <w:t>（</w:t>
      </w:r>
      <w:r>
        <w:t>2030</w:t>
      </w:r>
      <w:r>
        <w:rPr>
          <w:rFonts w:hint="eastAsia"/>
        </w:rPr>
        <w:t>）</w:t>
      </w:r>
      <w:r>
        <w:t>年に</w:t>
      </w:r>
      <w:r>
        <w:t>1.00</w:t>
      </w:r>
      <w:r>
        <w:t>、その後維持</w:t>
      </w:r>
    </w:p>
    <w:p w14:paraId="4A9BFC6B" w14:textId="77777777" w:rsidR="001B1C63" w:rsidRDefault="001B1C63" w:rsidP="001B1C63">
      <w:pPr>
        <w:ind w:leftChars="400" w:left="1050" w:rightChars="100" w:right="210" w:hangingChars="100" w:hanging="210"/>
      </w:pPr>
      <w:r>
        <w:rPr>
          <w:rFonts w:hint="eastAsia"/>
        </w:rPr>
        <w:t>・令和</w:t>
      </w:r>
      <w:r>
        <w:rPr>
          <w:rFonts w:hint="eastAsia"/>
        </w:rPr>
        <w:t>22</w:t>
      </w:r>
      <w:r>
        <w:rPr>
          <w:rFonts w:hint="eastAsia"/>
        </w:rPr>
        <w:t>（</w:t>
      </w:r>
      <w:r>
        <w:t>2040</w:t>
      </w:r>
      <w:r>
        <w:rPr>
          <w:rFonts w:hint="eastAsia"/>
        </w:rPr>
        <w:t>）</w:t>
      </w:r>
      <w:r>
        <w:t>年までに転出超過が０となり、</w:t>
      </w:r>
      <w:r>
        <w:rPr>
          <w:rFonts w:hint="eastAsia"/>
        </w:rPr>
        <w:t>令和</w:t>
      </w:r>
      <w:r>
        <w:rPr>
          <w:rFonts w:hint="eastAsia"/>
        </w:rPr>
        <w:t>22</w:t>
      </w:r>
      <w:r>
        <w:rPr>
          <w:rFonts w:hint="eastAsia"/>
        </w:rPr>
        <w:t>（</w:t>
      </w:r>
      <w:r>
        <w:t>2040</w:t>
      </w:r>
      <w:r>
        <w:rPr>
          <w:rFonts w:hint="eastAsia"/>
        </w:rPr>
        <w:t>）</w:t>
      </w:r>
      <w:r>
        <w:t>年以降は</w:t>
      </w:r>
      <w:r>
        <w:rPr>
          <w:rFonts w:hint="eastAsia"/>
        </w:rPr>
        <w:t>５</w:t>
      </w:r>
      <w:r>
        <w:t>年ごとに子育て世帯が</w:t>
      </w:r>
      <w:r>
        <w:rPr>
          <w:rFonts w:hint="eastAsia"/>
        </w:rPr>
        <w:t>５</w:t>
      </w:r>
      <w:r>
        <w:t>世帯（男の子５：女の子５：父親５：母親５）、単身の若い世代が</w:t>
      </w:r>
      <w:r>
        <w:t>10</w:t>
      </w:r>
      <w:r>
        <w:t>人（男８：女２）、高齢者世帯が</w:t>
      </w:r>
      <w:r>
        <w:rPr>
          <w:rFonts w:hint="eastAsia"/>
        </w:rPr>
        <w:t>３</w:t>
      </w:r>
      <w:r>
        <w:t>世帯（夫３：妻３）転入してくる</w:t>
      </w:r>
    </w:p>
    <w:p w14:paraId="5D2F6EC9" w14:textId="77777777" w:rsidR="001B1C63" w:rsidRDefault="001B1C63" w:rsidP="001B1C63">
      <w:pPr>
        <w:ind w:leftChars="400" w:left="1050" w:rightChars="100" w:right="210" w:hangingChars="100" w:hanging="210"/>
      </w:pPr>
    </w:p>
    <w:p w14:paraId="7FB9EDA8" w14:textId="77777777" w:rsidR="001B1C63" w:rsidRDefault="001B1C63" w:rsidP="001B1C63">
      <w:pPr>
        <w:ind w:leftChars="400" w:left="1050" w:rightChars="100" w:right="210" w:hangingChars="100" w:hanging="210"/>
      </w:pPr>
      <w:r>
        <w:rPr>
          <w:noProof/>
        </w:rPr>
        <mc:AlternateContent>
          <mc:Choice Requires="wps">
            <w:drawing>
              <wp:anchor distT="0" distB="0" distL="114300" distR="114300" simplePos="0" relativeHeight="251664384" behindDoc="1" locked="0" layoutInCell="1" allowOverlap="1" wp14:anchorId="52B0D89B" wp14:editId="5FC2F060">
                <wp:simplePos x="0" y="0"/>
                <wp:positionH relativeFrom="column">
                  <wp:posOffset>424815</wp:posOffset>
                </wp:positionH>
                <wp:positionV relativeFrom="paragraph">
                  <wp:posOffset>125095</wp:posOffset>
                </wp:positionV>
                <wp:extent cx="5038725" cy="885825"/>
                <wp:effectExtent l="19050" t="19050" r="28575" b="28575"/>
                <wp:wrapNone/>
                <wp:docPr id="715" name="正方形/長方形 715"/>
                <wp:cNvGraphicFramePr/>
                <a:graphic xmlns:a="http://schemas.openxmlformats.org/drawingml/2006/main">
                  <a:graphicData uri="http://schemas.microsoft.com/office/word/2010/wordprocessingShape">
                    <wps:wsp>
                      <wps:cNvSpPr/>
                      <wps:spPr>
                        <a:xfrm>
                          <a:off x="0" y="0"/>
                          <a:ext cx="5038725" cy="885825"/>
                        </a:xfrm>
                        <a:prstGeom prst="rect">
                          <a:avLst/>
                        </a:prstGeom>
                        <a:solidFill>
                          <a:schemeClr val="bg1">
                            <a:lumMod val="85000"/>
                          </a:schemeClr>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D4E99" w14:textId="77777777" w:rsidR="003045CF" w:rsidRPr="0060043D" w:rsidRDefault="003045CF" w:rsidP="001B1C6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0D89B" id="正方形/長方形 715" o:spid="_x0000_s1026" style="position:absolute;left:0;text-align:left;margin-left:33.45pt;margin-top:9.85pt;width:396.75pt;height:6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" fillcolor="#d8d8d8 [2732]" strokecolor="#a5a5a5 [2092]" strokeweight="3pt">
                <v:textbox>
                  <w:txbxContent>
                    <w:p w14:paraId="5EFD4E99" w14:textId="77777777" w:rsidR="003045CF" w:rsidRPr="0060043D" w:rsidRDefault="003045CF" w:rsidP="001B1C63">
                      <w:pPr>
                        <w:jc w:val="center"/>
                        <w:rPr>
                          <w:color w:val="000000" w:themeColor="text1"/>
                        </w:rPr>
                      </w:pPr>
                    </w:p>
                  </w:txbxContent>
                </v:textbox>
              </v:rect>
            </w:pict>
          </mc:Fallback>
        </mc:AlternateContent>
      </w:r>
    </w:p>
    <w:p w14:paraId="1ADF41AA" w14:textId="77777777" w:rsidR="001B1C63" w:rsidRDefault="001B1C63" w:rsidP="001B1C63">
      <w:pPr>
        <w:ind w:firstLineChars="400" w:firstLine="840"/>
      </w:pPr>
      <w:r>
        <w:rPr>
          <w:rFonts w:hint="eastAsia"/>
        </w:rPr>
        <w:t>推計Ｄ</w:t>
      </w:r>
    </w:p>
    <w:p w14:paraId="01E6E583" w14:textId="77777777" w:rsidR="001B1C63" w:rsidRDefault="001B1C63" w:rsidP="001B1C63">
      <w:pPr>
        <w:ind w:leftChars="400" w:left="1050" w:rightChars="100" w:right="210" w:hangingChars="100" w:hanging="210"/>
      </w:pPr>
      <w:r>
        <w:t>・転出数や出生数が現状と変わらずに推移する</w:t>
      </w:r>
    </w:p>
    <w:p w14:paraId="11FF8266" w14:textId="77777777" w:rsidR="001B1C63" w:rsidRDefault="001B1C63" w:rsidP="001B1C63">
      <w:pPr>
        <w:ind w:leftChars="400" w:left="1050" w:rightChars="100" w:right="210" w:hangingChars="100" w:hanging="210"/>
      </w:pPr>
      <w:r>
        <w:rPr>
          <w:rFonts w:hint="eastAsia"/>
        </w:rPr>
        <w:t xml:space="preserve">　（国立社会保障・人口問題研究所　平成</w:t>
      </w:r>
      <w:r>
        <w:t>30</w:t>
      </w:r>
      <w:r>
        <w:t>年推計</w:t>
      </w:r>
      <w:r>
        <w:rPr>
          <w:rFonts w:hint="eastAsia"/>
        </w:rPr>
        <w:t>〔</w:t>
      </w:r>
      <w:r>
        <w:t>出生中位・死亡中位仮定</w:t>
      </w:r>
      <w:r>
        <w:rPr>
          <w:rFonts w:hint="eastAsia"/>
        </w:rPr>
        <w:t>〕）</w:t>
      </w:r>
    </w:p>
    <w:p w14:paraId="237D4418" w14:textId="77777777" w:rsidR="001B1C63" w:rsidRPr="001B1C63" w:rsidRDefault="001B1C63" w:rsidP="001B1C63">
      <w:pPr>
        <w:jc w:val="left"/>
        <w:rPr>
          <w:rFonts w:ascii="HG丸ｺﾞｼｯｸM-PRO" w:eastAsia="HG丸ｺﾞｼｯｸM-PRO" w:hAnsi="HG丸ｺﾞｼｯｸM-PRO"/>
          <w:sz w:val="24"/>
          <w:szCs w:val="24"/>
        </w:rPr>
      </w:pPr>
    </w:p>
    <w:p w14:paraId="57DA0105" w14:textId="77777777" w:rsidR="001B1C63" w:rsidRDefault="001B1C63" w:rsidP="001B1C63">
      <w:pPr>
        <w:jc w:val="left"/>
        <w:rPr>
          <w:rFonts w:ascii="HG丸ｺﾞｼｯｸM-PRO" w:eastAsia="HG丸ｺﾞｼｯｸM-PRO" w:hAnsi="HG丸ｺﾞｼｯｸM-PRO"/>
          <w:sz w:val="24"/>
          <w:szCs w:val="24"/>
        </w:rPr>
      </w:pPr>
    </w:p>
    <w:p w14:paraId="34347ECB" w14:textId="77777777" w:rsidR="001B1C63" w:rsidRDefault="001B1C63" w:rsidP="001B1C63">
      <w:pPr>
        <w:jc w:val="left"/>
        <w:rPr>
          <w:rFonts w:ascii="HG丸ｺﾞｼｯｸM-PRO" w:eastAsia="HG丸ｺﾞｼｯｸM-PRO" w:hAnsi="HG丸ｺﾞｼｯｸM-PRO"/>
          <w:sz w:val="24"/>
          <w:szCs w:val="24"/>
        </w:rPr>
      </w:pPr>
    </w:p>
    <w:p w14:paraId="275DD8BE" w14:textId="77777777" w:rsidR="00167BEC" w:rsidRPr="001B1C63" w:rsidRDefault="00167BEC" w:rsidP="001B1C63">
      <w:pPr>
        <w:jc w:val="left"/>
        <w:rPr>
          <w:rFonts w:ascii="HG丸ｺﾞｼｯｸM-PRO" w:eastAsia="HG丸ｺﾞｼｯｸM-PRO" w:hAnsi="HG丸ｺﾞｼｯｸM-PRO"/>
          <w:sz w:val="24"/>
          <w:szCs w:val="24"/>
        </w:rPr>
      </w:pPr>
    </w:p>
    <w:p w14:paraId="61DE0400" w14:textId="20672D6D" w:rsidR="00D35A5B" w:rsidRPr="001B1C63" w:rsidRDefault="001B1C63" w:rsidP="001B1C6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D35A5B" w:rsidRPr="001B1C63">
        <w:rPr>
          <w:rFonts w:ascii="HG丸ｺﾞｼｯｸM-PRO" w:eastAsia="HG丸ｺﾞｼｯｸM-PRO" w:hAnsi="HG丸ｺﾞｼｯｸM-PRO" w:hint="eastAsia"/>
          <w:sz w:val="24"/>
          <w:szCs w:val="24"/>
        </w:rPr>
        <w:t>財政状況</w:t>
      </w:r>
    </w:p>
    <w:p w14:paraId="1D4C6AEA" w14:textId="18C5051C" w:rsidR="00B5406F" w:rsidRPr="00AA5DE5" w:rsidRDefault="00883848" w:rsidP="00ED17AF">
      <w:pPr>
        <w:autoSpaceDE w:val="0"/>
        <w:autoSpaceDN w:val="0"/>
        <w:adjustRightInd w:val="0"/>
        <w:ind w:firstLineChars="100" w:firstLine="240"/>
        <w:jc w:val="left"/>
        <w:rPr>
          <w:rFonts w:ascii="HG丸ｺﾞｼｯｸM-PRO" w:eastAsia="HG丸ｺﾞｼｯｸM-PRO" w:hAnsi="HG丸ｺﾞｼｯｸM-PRO" w:cs="ＭＳ Ｐゴシック"/>
          <w:kern w:val="0"/>
          <w:sz w:val="24"/>
          <w:szCs w:val="24"/>
          <w:lang w:val="ja-JP"/>
        </w:rPr>
      </w:pPr>
      <w:r w:rsidRPr="00AA5DE5">
        <w:rPr>
          <w:rFonts w:ascii="HG丸ｺﾞｼｯｸM-PRO" w:eastAsia="HG丸ｺﾞｼｯｸM-PRO" w:hAnsi="HG丸ｺﾞｼｯｸM-PRO" w:hint="eastAsia"/>
          <w:sz w:val="24"/>
          <w:szCs w:val="24"/>
        </w:rPr>
        <w:t>令和</w:t>
      </w:r>
      <w:r w:rsidR="005532BA" w:rsidRPr="00AA5DE5">
        <w:rPr>
          <w:rFonts w:ascii="HG丸ｺﾞｼｯｸM-PRO" w:eastAsia="HG丸ｺﾞｼｯｸM-PRO" w:hAnsi="HG丸ｺﾞｼｯｸM-PRO" w:hint="eastAsia"/>
          <w:sz w:val="24"/>
          <w:szCs w:val="24"/>
        </w:rPr>
        <w:t>３</w:t>
      </w:r>
      <w:r w:rsidRPr="00AA5DE5">
        <w:rPr>
          <w:rFonts w:ascii="HG丸ｺﾞｼｯｸM-PRO" w:eastAsia="HG丸ｺﾞｼｯｸM-PRO" w:hAnsi="HG丸ｺﾞｼｯｸM-PRO" w:hint="eastAsia"/>
          <w:sz w:val="24"/>
          <w:szCs w:val="24"/>
        </w:rPr>
        <w:t>年度決算書</w:t>
      </w:r>
      <w:r w:rsidR="007661B5" w:rsidRPr="00AA5DE5">
        <w:rPr>
          <w:rFonts w:ascii="HG丸ｺﾞｼｯｸM-PRO" w:eastAsia="HG丸ｺﾞｼｯｸM-PRO" w:hAnsi="HG丸ｺﾞｼｯｸM-PRO" w:hint="eastAsia"/>
          <w:sz w:val="24"/>
          <w:szCs w:val="24"/>
        </w:rPr>
        <w:t>によれば、</w:t>
      </w:r>
      <w:r w:rsidR="00B5406F" w:rsidRPr="00AA5DE5">
        <w:rPr>
          <w:rFonts w:ascii="HG丸ｺﾞｼｯｸM-PRO" w:eastAsia="HG丸ｺﾞｼｯｸM-PRO" w:hAnsi="HG丸ｺﾞｼｯｸM-PRO" w:cs="ＭＳ Ｐゴシック" w:hint="eastAsia"/>
          <w:kern w:val="0"/>
          <w:sz w:val="24"/>
          <w:szCs w:val="24"/>
        </w:rPr>
        <w:t>令和</w:t>
      </w:r>
      <w:r w:rsidR="005532BA" w:rsidRPr="00AA5DE5">
        <w:rPr>
          <w:rFonts w:ascii="HG丸ｺﾞｼｯｸM-PRO" w:eastAsia="HG丸ｺﾞｼｯｸM-PRO" w:hAnsi="HG丸ｺﾞｼｯｸM-PRO" w:cs="ＭＳ Ｐゴシック" w:hint="eastAsia"/>
          <w:kern w:val="0"/>
          <w:sz w:val="24"/>
          <w:szCs w:val="24"/>
        </w:rPr>
        <w:t>３</w:t>
      </w:r>
      <w:r w:rsidR="00B5406F" w:rsidRPr="00AA5DE5">
        <w:rPr>
          <w:rFonts w:ascii="HG丸ｺﾞｼｯｸM-PRO" w:eastAsia="HG丸ｺﾞｼｯｸM-PRO" w:hAnsi="HG丸ｺﾞｼｯｸM-PRO" w:cs="ＭＳ Ｐゴシック" w:hint="eastAsia"/>
          <w:kern w:val="0"/>
          <w:sz w:val="24"/>
          <w:szCs w:val="24"/>
          <w:lang w:val="ja-JP"/>
        </w:rPr>
        <w:t>年度一般会計の決算は、歳入総額が</w:t>
      </w:r>
      <w:r w:rsidR="005532BA" w:rsidRPr="00AA5DE5">
        <w:rPr>
          <w:rFonts w:ascii="HG丸ｺﾞｼｯｸM-PRO" w:eastAsia="HG丸ｺﾞｼｯｸM-PRO" w:hAnsi="HG丸ｺﾞｼｯｸM-PRO" w:cs="ＭＳ Ｐゴシック" w:hint="eastAsia"/>
          <w:kern w:val="0"/>
          <w:sz w:val="24"/>
          <w:szCs w:val="24"/>
          <w:lang w:val="ja-JP"/>
        </w:rPr>
        <w:t>８５</w:t>
      </w:r>
      <w:r w:rsidR="00B5406F" w:rsidRPr="00AA5DE5">
        <w:rPr>
          <w:rFonts w:ascii="HG丸ｺﾞｼｯｸM-PRO" w:eastAsia="HG丸ｺﾞｼｯｸM-PRO" w:hAnsi="HG丸ｺﾞｼｯｸM-PRO" w:cs="ＭＳ Ｐゴシック" w:hint="eastAsia"/>
          <w:kern w:val="0"/>
          <w:sz w:val="24"/>
          <w:szCs w:val="24"/>
          <w:lang w:val="ja-JP"/>
        </w:rPr>
        <w:t>億</w:t>
      </w:r>
      <w:r w:rsidR="005532BA" w:rsidRPr="00AA5DE5">
        <w:rPr>
          <w:rFonts w:ascii="HG丸ｺﾞｼｯｸM-PRO" w:eastAsia="HG丸ｺﾞｼｯｸM-PRO" w:hAnsi="HG丸ｺﾞｼｯｸM-PRO" w:cs="ＭＳ Ｐゴシック" w:hint="eastAsia"/>
          <w:kern w:val="0"/>
          <w:sz w:val="24"/>
          <w:szCs w:val="24"/>
          <w:lang w:val="ja-JP"/>
        </w:rPr>
        <w:t>２</w:t>
      </w:r>
      <w:r w:rsidR="00B5406F" w:rsidRPr="00AA5DE5">
        <w:rPr>
          <w:rFonts w:ascii="HG丸ｺﾞｼｯｸM-PRO" w:eastAsia="HG丸ｺﾞｼｯｸM-PRO" w:hAnsi="HG丸ｺﾞｼｯｸM-PRO" w:cs="ＭＳ Ｐゴシック" w:hint="eastAsia"/>
          <w:kern w:val="0"/>
          <w:sz w:val="24"/>
          <w:szCs w:val="24"/>
          <w:lang w:val="ja-JP"/>
        </w:rPr>
        <w:t>千</w:t>
      </w:r>
      <w:r w:rsidR="005532BA" w:rsidRPr="00AA5DE5">
        <w:rPr>
          <w:rFonts w:ascii="HG丸ｺﾞｼｯｸM-PRO" w:eastAsia="HG丸ｺﾞｼｯｸM-PRO" w:hAnsi="HG丸ｺﾞｼｯｸM-PRO" w:cs="ＭＳ Ｐゴシック" w:hint="eastAsia"/>
          <w:kern w:val="0"/>
          <w:sz w:val="24"/>
          <w:szCs w:val="24"/>
          <w:lang w:val="ja-JP"/>
        </w:rPr>
        <w:t>７</w:t>
      </w:r>
      <w:r w:rsidR="00B5406F" w:rsidRPr="00AA5DE5">
        <w:rPr>
          <w:rFonts w:ascii="HG丸ｺﾞｼｯｸM-PRO" w:eastAsia="HG丸ｺﾞｼｯｸM-PRO" w:hAnsi="HG丸ｺﾞｼｯｸM-PRO" w:cs="ＭＳ Ｐゴシック" w:hint="eastAsia"/>
          <w:kern w:val="0"/>
          <w:sz w:val="24"/>
          <w:szCs w:val="24"/>
          <w:lang w:val="ja-JP"/>
        </w:rPr>
        <w:t>４万円、歳出総額が</w:t>
      </w:r>
      <w:r w:rsidR="005532BA" w:rsidRPr="00AA5DE5">
        <w:rPr>
          <w:rFonts w:ascii="HG丸ｺﾞｼｯｸM-PRO" w:eastAsia="HG丸ｺﾞｼｯｸM-PRO" w:hAnsi="HG丸ｺﾞｼｯｸM-PRO" w:cs="ＭＳ Ｐゴシック" w:hint="eastAsia"/>
          <w:kern w:val="0"/>
          <w:sz w:val="24"/>
          <w:szCs w:val="24"/>
          <w:lang w:val="ja-JP"/>
        </w:rPr>
        <w:t>７８</w:t>
      </w:r>
      <w:r w:rsidR="00B5406F" w:rsidRPr="00AA5DE5">
        <w:rPr>
          <w:rFonts w:ascii="HG丸ｺﾞｼｯｸM-PRO" w:eastAsia="HG丸ｺﾞｼｯｸM-PRO" w:hAnsi="HG丸ｺﾞｼｯｸM-PRO" w:cs="ＭＳ Ｐゴシック" w:hint="eastAsia"/>
          <w:kern w:val="0"/>
          <w:sz w:val="24"/>
          <w:szCs w:val="24"/>
          <w:lang w:val="ja-JP"/>
        </w:rPr>
        <w:t>億</w:t>
      </w:r>
      <w:r w:rsidR="005532BA" w:rsidRPr="00AA5DE5">
        <w:rPr>
          <w:rFonts w:ascii="HG丸ｺﾞｼｯｸM-PRO" w:eastAsia="HG丸ｺﾞｼｯｸM-PRO" w:hAnsi="HG丸ｺﾞｼｯｸM-PRO" w:cs="ＭＳ Ｐゴシック" w:hint="eastAsia"/>
          <w:kern w:val="0"/>
          <w:sz w:val="24"/>
          <w:szCs w:val="24"/>
          <w:lang w:val="ja-JP"/>
        </w:rPr>
        <w:t>７千９６９</w:t>
      </w:r>
      <w:r w:rsidR="00B5406F" w:rsidRPr="00AA5DE5">
        <w:rPr>
          <w:rFonts w:ascii="HG丸ｺﾞｼｯｸM-PRO" w:eastAsia="HG丸ｺﾞｼｯｸM-PRO" w:hAnsi="HG丸ｺﾞｼｯｸM-PRO" w:cs="ＭＳ Ｐゴシック" w:hint="eastAsia"/>
          <w:kern w:val="0"/>
          <w:sz w:val="24"/>
          <w:szCs w:val="24"/>
          <w:lang w:val="ja-JP"/>
        </w:rPr>
        <w:t>万円で、実質収支は</w:t>
      </w:r>
      <w:r w:rsidR="005532BA" w:rsidRPr="00AA5DE5">
        <w:rPr>
          <w:rFonts w:ascii="HG丸ｺﾞｼｯｸM-PRO" w:eastAsia="HG丸ｺﾞｼｯｸM-PRO" w:hAnsi="HG丸ｺﾞｼｯｸM-PRO" w:cs="ＭＳ Ｐゴシック" w:hint="eastAsia"/>
          <w:kern w:val="0"/>
          <w:sz w:val="24"/>
          <w:szCs w:val="24"/>
          <w:lang w:val="ja-JP"/>
        </w:rPr>
        <w:t>４</w:t>
      </w:r>
      <w:r w:rsidR="00B5406F" w:rsidRPr="00AA5DE5">
        <w:rPr>
          <w:rFonts w:ascii="HG丸ｺﾞｼｯｸM-PRO" w:eastAsia="HG丸ｺﾞｼｯｸM-PRO" w:hAnsi="HG丸ｺﾞｼｯｸM-PRO" w:cs="ＭＳ Ｐゴシック" w:hint="eastAsia"/>
          <w:kern w:val="0"/>
          <w:sz w:val="24"/>
          <w:szCs w:val="24"/>
          <w:lang w:val="ja-JP"/>
        </w:rPr>
        <w:t>億</w:t>
      </w:r>
      <w:r w:rsidR="005532BA" w:rsidRPr="00AA5DE5">
        <w:rPr>
          <w:rFonts w:ascii="HG丸ｺﾞｼｯｸM-PRO" w:eastAsia="HG丸ｺﾞｼｯｸM-PRO" w:hAnsi="HG丸ｺﾞｼｯｸM-PRO" w:cs="ＭＳ Ｐゴシック" w:hint="eastAsia"/>
          <w:kern w:val="0"/>
          <w:sz w:val="24"/>
          <w:szCs w:val="24"/>
          <w:lang w:val="ja-JP"/>
        </w:rPr>
        <w:t>５１０</w:t>
      </w:r>
      <w:r w:rsidR="00B5406F" w:rsidRPr="00AA5DE5">
        <w:rPr>
          <w:rFonts w:ascii="HG丸ｺﾞｼｯｸM-PRO" w:eastAsia="HG丸ｺﾞｼｯｸM-PRO" w:hAnsi="HG丸ｺﾞｼｯｸM-PRO" w:cs="ＭＳ Ｐゴシック" w:hint="eastAsia"/>
          <w:kern w:val="0"/>
          <w:sz w:val="24"/>
          <w:szCs w:val="24"/>
          <w:lang w:val="ja-JP"/>
        </w:rPr>
        <w:t>万円の黒字とな</w:t>
      </w:r>
      <w:r w:rsidR="00210250" w:rsidRPr="00AA5DE5">
        <w:rPr>
          <w:rFonts w:ascii="HG丸ｺﾞｼｯｸM-PRO" w:eastAsia="HG丸ｺﾞｼｯｸM-PRO" w:hAnsi="HG丸ｺﾞｼｯｸM-PRO" w:cs="ＭＳ Ｐゴシック" w:hint="eastAsia"/>
          <w:kern w:val="0"/>
          <w:sz w:val="24"/>
          <w:szCs w:val="24"/>
          <w:lang w:val="ja-JP"/>
        </w:rPr>
        <w:t>りまし</w:t>
      </w:r>
      <w:r w:rsidR="00B5406F" w:rsidRPr="00AA5DE5">
        <w:rPr>
          <w:rFonts w:ascii="HG丸ｺﾞｼｯｸM-PRO" w:eastAsia="HG丸ｺﾞｼｯｸM-PRO" w:hAnsi="HG丸ｺﾞｼｯｸM-PRO" w:cs="ＭＳ Ｐゴシック" w:hint="eastAsia"/>
          <w:kern w:val="0"/>
          <w:sz w:val="24"/>
          <w:szCs w:val="24"/>
          <w:lang w:val="ja-JP"/>
        </w:rPr>
        <w:t>た。</w:t>
      </w:r>
    </w:p>
    <w:p w14:paraId="17AE509A" w14:textId="52648E01" w:rsidR="007661B5" w:rsidRPr="00AA5DE5" w:rsidRDefault="00B5406F" w:rsidP="007661B5">
      <w:pPr>
        <w:autoSpaceDE w:val="0"/>
        <w:autoSpaceDN w:val="0"/>
        <w:adjustRightInd w:val="0"/>
        <w:ind w:firstLineChars="100" w:firstLine="240"/>
        <w:rPr>
          <w:rFonts w:ascii="HG丸ｺﾞｼｯｸM-PRO" w:eastAsia="HG丸ｺﾞｼｯｸM-PRO" w:hAnsi="HG丸ｺﾞｼｯｸM-PRO" w:cs="ＭＳ Ｐゴシック"/>
          <w:kern w:val="0"/>
          <w:sz w:val="24"/>
          <w:szCs w:val="24"/>
          <w:lang w:val="ja-JP"/>
        </w:rPr>
      </w:pPr>
      <w:r w:rsidRPr="00AA5DE5">
        <w:rPr>
          <w:rFonts w:ascii="HG丸ｺﾞｼｯｸM-PRO" w:eastAsia="HG丸ｺﾞｼｯｸM-PRO" w:hAnsi="HG丸ｺﾞｼｯｸM-PRO" w:cs="ＭＳ Ｐゴシック" w:hint="eastAsia"/>
          <w:kern w:val="0"/>
          <w:sz w:val="24"/>
          <w:szCs w:val="24"/>
          <w:lang w:val="ja-JP"/>
        </w:rPr>
        <w:t>町税の減少傾向は継続しており</w:t>
      </w:r>
      <w:r w:rsidR="007661B5" w:rsidRPr="00AA5DE5">
        <w:rPr>
          <w:rFonts w:ascii="HG丸ｺﾞｼｯｸM-PRO" w:eastAsia="HG丸ｺﾞｼｯｸM-PRO" w:hAnsi="HG丸ｺﾞｼｯｸM-PRO" w:cs="ＭＳ Ｐゴシック" w:hint="eastAsia"/>
          <w:kern w:val="0"/>
          <w:sz w:val="24"/>
          <w:szCs w:val="24"/>
          <w:lang w:val="ja-JP"/>
        </w:rPr>
        <w:t>、</w:t>
      </w:r>
      <w:r w:rsidRPr="00AA5DE5">
        <w:rPr>
          <w:rFonts w:ascii="HG丸ｺﾞｼｯｸM-PRO" w:eastAsia="HG丸ｺﾞｼｯｸM-PRO" w:hAnsi="HG丸ｺﾞｼｯｸM-PRO" w:cs="ＭＳ Ｐゴシック" w:hint="eastAsia"/>
          <w:kern w:val="0"/>
          <w:sz w:val="24"/>
          <w:szCs w:val="24"/>
          <w:lang w:val="ja-JP"/>
        </w:rPr>
        <w:t>町税の減収を補う普通交付税及び臨時財政対策債が前年度より</w:t>
      </w:r>
      <w:r w:rsidR="005532BA" w:rsidRPr="00AA5DE5">
        <w:rPr>
          <w:rFonts w:ascii="HG丸ｺﾞｼｯｸM-PRO" w:eastAsia="HG丸ｺﾞｼｯｸM-PRO" w:hAnsi="HG丸ｺﾞｼｯｸM-PRO" w:cs="ＭＳ Ｐゴシック" w:hint="eastAsia"/>
          <w:kern w:val="0"/>
          <w:sz w:val="24"/>
          <w:szCs w:val="24"/>
          <w:lang w:val="ja-JP"/>
        </w:rPr>
        <w:t>３</w:t>
      </w:r>
      <w:r w:rsidRPr="00AA5DE5">
        <w:rPr>
          <w:rFonts w:ascii="HG丸ｺﾞｼｯｸM-PRO" w:eastAsia="HG丸ｺﾞｼｯｸM-PRO" w:hAnsi="HG丸ｺﾞｼｯｸM-PRO" w:cs="ＭＳ Ｐゴシック" w:hint="eastAsia"/>
          <w:kern w:val="0"/>
          <w:sz w:val="24"/>
          <w:szCs w:val="24"/>
          <w:lang w:val="ja-JP"/>
        </w:rPr>
        <w:t>億</w:t>
      </w:r>
      <w:r w:rsidR="005532BA" w:rsidRPr="00AA5DE5">
        <w:rPr>
          <w:rFonts w:ascii="HG丸ｺﾞｼｯｸM-PRO" w:eastAsia="HG丸ｺﾞｼｯｸM-PRO" w:hAnsi="HG丸ｺﾞｼｯｸM-PRO" w:cs="ＭＳ Ｐゴシック" w:hint="eastAsia"/>
          <w:kern w:val="0"/>
          <w:sz w:val="24"/>
          <w:szCs w:val="24"/>
          <w:lang w:val="ja-JP"/>
        </w:rPr>
        <w:t>７千６６</w:t>
      </w:r>
      <w:r w:rsidRPr="00AA5DE5">
        <w:rPr>
          <w:rFonts w:ascii="HG丸ｺﾞｼｯｸM-PRO" w:eastAsia="HG丸ｺﾞｼｯｸM-PRO" w:hAnsi="HG丸ｺﾞｼｯｸM-PRO" w:cs="ＭＳ Ｐゴシック" w:hint="eastAsia"/>
          <w:kern w:val="0"/>
          <w:sz w:val="24"/>
          <w:szCs w:val="24"/>
          <w:lang w:val="ja-JP"/>
        </w:rPr>
        <w:t>万円増加し</w:t>
      </w:r>
      <w:r w:rsidR="007661B5" w:rsidRPr="00AA5DE5">
        <w:rPr>
          <w:rFonts w:ascii="HG丸ｺﾞｼｯｸM-PRO" w:eastAsia="HG丸ｺﾞｼｯｸM-PRO" w:hAnsi="HG丸ｺﾞｼｯｸM-PRO" w:cs="ＭＳ Ｐゴシック" w:hint="eastAsia"/>
          <w:kern w:val="0"/>
          <w:sz w:val="24"/>
          <w:szCs w:val="24"/>
          <w:lang w:val="ja-JP"/>
        </w:rPr>
        <w:t>てい</w:t>
      </w:r>
      <w:r w:rsidR="00210250" w:rsidRPr="00AA5DE5">
        <w:rPr>
          <w:rFonts w:ascii="HG丸ｺﾞｼｯｸM-PRO" w:eastAsia="HG丸ｺﾞｼｯｸM-PRO" w:hAnsi="HG丸ｺﾞｼｯｸM-PRO" w:cs="ＭＳ Ｐゴシック" w:hint="eastAsia"/>
          <w:kern w:val="0"/>
          <w:sz w:val="24"/>
          <w:szCs w:val="24"/>
          <w:lang w:val="ja-JP"/>
        </w:rPr>
        <w:t>ます</w:t>
      </w:r>
      <w:r w:rsidR="007661B5" w:rsidRPr="00AA5DE5">
        <w:rPr>
          <w:rFonts w:ascii="HG丸ｺﾞｼｯｸM-PRO" w:eastAsia="HG丸ｺﾞｼｯｸM-PRO" w:hAnsi="HG丸ｺﾞｼｯｸM-PRO" w:cs="ＭＳ Ｐゴシック" w:hint="eastAsia"/>
          <w:kern w:val="0"/>
          <w:sz w:val="24"/>
          <w:szCs w:val="24"/>
          <w:lang w:val="ja-JP"/>
        </w:rPr>
        <w:t>。</w:t>
      </w:r>
    </w:p>
    <w:p w14:paraId="1917C766" w14:textId="6D6567F2" w:rsidR="007661B5" w:rsidRPr="00AA5DE5" w:rsidRDefault="007661B5" w:rsidP="00F01757">
      <w:pPr>
        <w:autoSpaceDE w:val="0"/>
        <w:autoSpaceDN w:val="0"/>
        <w:adjustRightInd w:val="0"/>
        <w:ind w:firstLineChars="100" w:firstLine="240"/>
        <w:rPr>
          <w:rFonts w:ascii="HG丸ｺﾞｼｯｸM-PRO" w:eastAsia="HG丸ｺﾞｼｯｸM-PRO" w:hAnsi="HG丸ｺﾞｼｯｸM-PRO" w:cs="ＭＳ Ｐゴシック"/>
          <w:kern w:val="0"/>
          <w:sz w:val="24"/>
          <w:szCs w:val="24"/>
          <w:lang w:val="ja-JP"/>
        </w:rPr>
      </w:pPr>
      <w:r w:rsidRPr="00AA5DE5">
        <w:rPr>
          <w:rFonts w:ascii="HG丸ｺﾞｼｯｸM-PRO" w:eastAsia="HG丸ｺﾞｼｯｸM-PRO" w:hAnsi="HG丸ｺﾞｼｯｸM-PRO" w:cs="ＭＳ Ｐゴシック" w:hint="eastAsia"/>
          <w:kern w:val="0"/>
          <w:sz w:val="24"/>
          <w:szCs w:val="24"/>
          <w:lang w:val="ja-JP"/>
        </w:rPr>
        <w:lastRenderedPageBreak/>
        <w:t>経常収支比率</w:t>
      </w:r>
      <w:r w:rsidR="00883848" w:rsidRPr="00AA5DE5">
        <w:rPr>
          <w:rFonts w:ascii="HG丸ｺﾞｼｯｸM-PRO" w:eastAsia="HG丸ｺﾞｼｯｸM-PRO" w:hAnsi="HG丸ｺﾞｼｯｸM-PRO" w:cs="ＭＳ Ｐゴシック" w:hint="eastAsia"/>
          <w:kern w:val="0"/>
          <w:sz w:val="24"/>
          <w:szCs w:val="24"/>
          <w:lang w:val="ja-JP"/>
        </w:rPr>
        <w:t>についてみると令和</w:t>
      </w:r>
      <w:r w:rsidR="0047365C" w:rsidRPr="00AA5DE5">
        <w:rPr>
          <w:rFonts w:ascii="HG丸ｺﾞｼｯｸM-PRO" w:eastAsia="HG丸ｺﾞｼｯｸM-PRO" w:hAnsi="HG丸ｺﾞｼｯｸM-PRO" w:cs="ＭＳ Ｐゴシック" w:hint="eastAsia"/>
          <w:kern w:val="0"/>
          <w:sz w:val="24"/>
          <w:szCs w:val="24"/>
          <w:lang w:val="ja-JP"/>
        </w:rPr>
        <w:t>３</w:t>
      </w:r>
      <w:r w:rsidR="00883848" w:rsidRPr="00AA5DE5">
        <w:rPr>
          <w:rFonts w:ascii="HG丸ｺﾞｼｯｸM-PRO" w:eastAsia="HG丸ｺﾞｼｯｸM-PRO" w:hAnsi="HG丸ｺﾞｼｯｸM-PRO" w:cs="ＭＳ Ｐゴシック" w:hint="eastAsia"/>
          <w:kern w:val="0"/>
          <w:sz w:val="24"/>
          <w:szCs w:val="24"/>
          <w:lang w:val="ja-JP"/>
        </w:rPr>
        <w:t>年度</w:t>
      </w:r>
      <w:r w:rsidRPr="00AA5DE5">
        <w:rPr>
          <w:rFonts w:ascii="HG丸ｺﾞｼｯｸM-PRO" w:eastAsia="HG丸ｺﾞｼｯｸM-PRO" w:hAnsi="HG丸ｺﾞｼｯｸM-PRO" w:cs="ＭＳ Ｐゴシック" w:hint="eastAsia"/>
          <w:kern w:val="0"/>
          <w:sz w:val="24"/>
          <w:szCs w:val="24"/>
          <w:lang w:val="ja-JP"/>
        </w:rPr>
        <w:t>は９</w:t>
      </w:r>
      <w:r w:rsidR="005532BA" w:rsidRPr="00AA5DE5">
        <w:rPr>
          <w:rFonts w:ascii="HG丸ｺﾞｼｯｸM-PRO" w:eastAsia="HG丸ｺﾞｼｯｸM-PRO" w:hAnsi="HG丸ｺﾞｼｯｸM-PRO" w:cs="ＭＳ Ｐゴシック" w:hint="eastAsia"/>
          <w:kern w:val="0"/>
          <w:sz w:val="24"/>
          <w:szCs w:val="24"/>
          <w:lang w:val="ja-JP"/>
        </w:rPr>
        <w:t>０</w:t>
      </w:r>
      <w:r w:rsidRPr="00AA5DE5">
        <w:rPr>
          <w:rFonts w:ascii="HG丸ｺﾞｼｯｸM-PRO" w:eastAsia="HG丸ｺﾞｼｯｸM-PRO" w:hAnsi="HG丸ｺﾞｼｯｸM-PRO" w:cs="ＭＳ Ｐゴシック" w:hint="eastAsia"/>
          <w:kern w:val="0"/>
          <w:sz w:val="24"/>
          <w:szCs w:val="24"/>
          <w:lang w:val="ja-JP"/>
        </w:rPr>
        <w:t>．</w:t>
      </w:r>
      <w:r w:rsidR="005532BA" w:rsidRPr="00AA5DE5">
        <w:rPr>
          <w:rFonts w:ascii="HG丸ｺﾞｼｯｸM-PRO" w:eastAsia="HG丸ｺﾞｼｯｸM-PRO" w:hAnsi="HG丸ｺﾞｼｯｸM-PRO" w:cs="ＭＳ Ｐゴシック" w:hint="eastAsia"/>
          <w:kern w:val="0"/>
          <w:sz w:val="24"/>
          <w:szCs w:val="24"/>
          <w:lang w:val="ja-JP"/>
        </w:rPr>
        <w:t>５</w:t>
      </w:r>
      <w:r w:rsidRPr="00AA5DE5">
        <w:rPr>
          <w:rFonts w:ascii="HG丸ｺﾞｼｯｸM-PRO" w:eastAsia="HG丸ｺﾞｼｯｸM-PRO" w:hAnsi="HG丸ｺﾞｼｯｸM-PRO" w:cs="ＭＳ Ｐゴシック" w:hint="eastAsia"/>
          <w:kern w:val="0"/>
          <w:sz w:val="24"/>
          <w:szCs w:val="24"/>
          <w:lang w:val="ja-JP"/>
        </w:rPr>
        <w:t>％と前年度より</w:t>
      </w:r>
      <w:r w:rsidR="005532BA" w:rsidRPr="00AA5DE5">
        <w:rPr>
          <w:rFonts w:ascii="HG丸ｺﾞｼｯｸM-PRO" w:eastAsia="HG丸ｺﾞｼｯｸM-PRO" w:hAnsi="HG丸ｺﾞｼｯｸM-PRO" w:cs="ＭＳ Ｐゴシック" w:hint="eastAsia"/>
          <w:kern w:val="0"/>
          <w:sz w:val="24"/>
          <w:szCs w:val="24"/>
          <w:lang w:val="ja-JP"/>
        </w:rPr>
        <w:t>９</w:t>
      </w:r>
      <w:r w:rsidRPr="00AA5DE5">
        <w:rPr>
          <w:rFonts w:ascii="HG丸ｺﾞｼｯｸM-PRO" w:eastAsia="HG丸ｺﾞｼｯｸM-PRO" w:hAnsi="HG丸ｺﾞｼｯｸM-PRO" w:cs="ＭＳ Ｐゴシック" w:hint="eastAsia"/>
          <w:kern w:val="0"/>
          <w:sz w:val="24"/>
          <w:szCs w:val="24"/>
          <w:lang w:val="ja-JP"/>
        </w:rPr>
        <w:t>．</w:t>
      </w:r>
      <w:r w:rsidR="005532BA" w:rsidRPr="00AA5DE5">
        <w:rPr>
          <w:rFonts w:ascii="HG丸ｺﾞｼｯｸM-PRO" w:eastAsia="HG丸ｺﾞｼｯｸM-PRO" w:hAnsi="HG丸ｺﾞｼｯｸM-PRO" w:cs="ＭＳ Ｐゴシック" w:hint="eastAsia"/>
          <w:kern w:val="0"/>
          <w:sz w:val="24"/>
          <w:szCs w:val="24"/>
          <w:lang w:val="ja-JP"/>
        </w:rPr>
        <w:t>３</w:t>
      </w:r>
      <w:r w:rsidRPr="00AA5DE5">
        <w:rPr>
          <w:rFonts w:ascii="HG丸ｺﾞｼｯｸM-PRO" w:eastAsia="HG丸ｺﾞｼｯｸM-PRO" w:hAnsi="HG丸ｺﾞｼｯｸM-PRO" w:cs="ＭＳ Ｐゴシック" w:hint="eastAsia"/>
          <w:kern w:val="0"/>
          <w:sz w:val="24"/>
          <w:szCs w:val="24"/>
          <w:lang w:val="ja-JP"/>
        </w:rPr>
        <w:t>ポイントの減とな</w:t>
      </w:r>
      <w:r w:rsidR="00C62FE6" w:rsidRPr="00AA5DE5">
        <w:rPr>
          <w:rFonts w:ascii="HG丸ｺﾞｼｯｸM-PRO" w:eastAsia="HG丸ｺﾞｼｯｸM-PRO" w:hAnsi="HG丸ｺﾞｼｯｸM-PRO" w:cs="ＭＳ Ｐゴシック" w:hint="eastAsia"/>
          <w:kern w:val="0"/>
          <w:sz w:val="24"/>
          <w:szCs w:val="24"/>
          <w:lang w:val="ja-JP"/>
        </w:rPr>
        <w:t>ってい</w:t>
      </w:r>
      <w:r w:rsidR="00210250" w:rsidRPr="00AA5DE5">
        <w:rPr>
          <w:rFonts w:ascii="HG丸ｺﾞｼｯｸM-PRO" w:eastAsia="HG丸ｺﾞｼｯｸM-PRO" w:hAnsi="HG丸ｺﾞｼｯｸM-PRO" w:cs="ＭＳ Ｐゴシック" w:hint="eastAsia"/>
          <w:kern w:val="0"/>
          <w:sz w:val="24"/>
          <w:szCs w:val="24"/>
          <w:lang w:val="ja-JP"/>
        </w:rPr>
        <w:t>ます</w:t>
      </w:r>
      <w:r w:rsidR="00C62FE6" w:rsidRPr="00AA5DE5">
        <w:rPr>
          <w:rFonts w:ascii="HG丸ｺﾞｼｯｸM-PRO" w:eastAsia="HG丸ｺﾞｼｯｸM-PRO" w:hAnsi="HG丸ｺﾞｼｯｸM-PRO" w:cs="ＭＳ Ｐゴシック" w:hint="eastAsia"/>
          <w:kern w:val="0"/>
          <w:sz w:val="24"/>
          <w:szCs w:val="24"/>
          <w:lang w:val="ja-JP"/>
        </w:rPr>
        <w:t>が</w:t>
      </w:r>
      <w:r w:rsidRPr="00AA5DE5">
        <w:rPr>
          <w:rFonts w:ascii="HG丸ｺﾞｼｯｸM-PRO" w:eastAsia="HG丸ｺﾞｼｯｸM-PRO" w:hAnsi="HG丸ｺﾞｼｯｸM-PRO" w:cs="ＭＳ Ｐゴシック" w:hint="eastAsia"/>
          <w:kern w:val="0"/>
          <w:sz w:val="24"/>
          <w:szCs w:val="24"/>
          <w:lang w:val="ja-JP"/>
        </w:rPr>
        <w:t>、これは普通交付税が増加したこと</w:t>
      </w:r>
      <w:r w:rsidRPr="00FF0786">
        <w:rPr>
          <w:rFonts w:ascii="HG丸ｺﾞｼｯｸM-PRO" w:eastAsia="HG丸ｺﾞｼｯｸM-PRO" w:hAnsi="HG丸ｺﾞｼｯｸM-PRO" w:cs="ＭＳ Ｐゴシック" w:hint="eastAsia"/>
          <w:kern w:val="0"/>
          <w:sz w:val="24"/>
          <w:szCs w:val="24"/>
          <w:lang w:val="ja-JP"/>
        </w:rPr>
        <w:t>に</w:t>
      </w:r>
      <w:r w:rsidR="002B082B" w:rsidRPr="00CC17CB">
        <w:rPr>
          <w:rFonts w:ascii="HG丸ｺﾞｼｯｸM-PRO" w:eastAsia="HG丸ｺﾞｼｯｸM-PRO" w:hAnsi="HG丸ｺﾞｼｯｸM-PRO" w:cs="ＭＳ Ｐゴシック" w:hint="eastAsia"/>
          <w:kern w:val="0"/>
          <w:sz w:val="24"/>
          <w:szCs w:val="24"/>
          <w:lang w:val="ja-JP"/>
        </w:rPr>
        <w:t>よる</w:t>
      </w:r>
      <w:r w:rsidR="00883848" w:rsidRPr="00CC17CB">
        <w:rPr>
          <w:rFonts w:ascii="HG丸ｺﾞｼｯｸM-PRO" w:eastAsia="HG丸ｺﾞｼｯｸM-PRO" w:hAnsi="HG丸ｺﾞｼｯｸM-PRO" w:cs="ＭＳ Ｐゴシック" w:hint="eastAsia"/>
          <w:kern w:val="0"/>
          <w:sz w:val="24"/>
          <w:szCs w:val="24"/>
          <w:lang w:val="ja-JP"/>
        </w:rPr>
        <w:t>もの</w:t>
      </w:r>
      <w:r w:rsidR="00883848" w:rsidRPr="00FF0786">
        <w:rPr>
          <w:rFonts w:ascii="HG丸ｺﾞｼｯｸM-PRO" w:eastAsia="HG丸ｺﾞｼｯｸM-PRO" w:hAnsi="HG丸ｺﾞｼｯｸM-PRO" w:cs="ＭＳ Ｐゴシック" w:hint="eastAsia"/>
          <w:kern w:val="0"/>
          <w:sz w:val="24"/>
          <w:szCs w:val="24"/>
          <w:lang w:val="ja-JP"/>
        </w:rPr>
        <w:t>で</w:t>
      </w:r>
      <w:r w:rsidR="005532BA" w:rsidRPr="00AA5DE5">
        <w:rPr>
          <w:rFonts w:ascii="HG丸ｺﾞｼｯｸM-PRO" w:eastAsia="HG丸ｺﾞｼｯｸM-PRO" w:hAnsi="HG丸ｺﾞｼｯｸM-PRO" w:cs="ＭＳ Ｐゴシック" w:hint="eastAsia"/>
          <w:kern w:val="0"/>
          <w:sz w:val="24"/>
          <w:szCs w:val="24"/>
          <w:lang w:val="ja-JP"/>
        </w:rPr>
        <w:t>、ここ数年は</w:t>
      </w:r>
      <w:r w:rsidR="00883848" w:rsidRPr="00AA5DE5">
        <w:rPr>
          <w:rFonts w:ascii="HG丸ｺﾞｼｯｸM-PRO" w:eastAsia="HG丸ｺﾞｼｯｸM-PRO" w:hAnsi="HG丸ｺﾞｼｯｸM-PRO" w:cs="ＭＳ Ｐゴシック" w:hint="eastAsia"/>
          <w:kern w:val="0"/>
          <w:sz w:val="24"/>
          <w:szCs w:val="24"/>
          <w:lang w:val="ja-JP"/>
        </w:rPr>
        <w:t>ほぼ100％前後で推移しており、</w:t>
      </w:r>
      <w:r w:rsidRPr="00AA5DE5">
        <w:rPr>
          <w:rFonts w:ascii="HG丸ｺﾞｼｯｸM-PRO" w:eastAsia="HG丸ｺﾞｼｯｸM-PRO" w:hAnsi="HG丸ｺﾞｼｯｸM-PRO" w:cs="ＭＳ Ｐゴシック" w:hint="eastAsia"/>
          <w:kern w:val="0"/>
          <w:sz w:val="24"/>
          <w:szCs w:val="24"/>
          <w:lang w:val="ja-JP"/>
        </w:rPr>
        <w:t>繰出金や公債費は</w:t>
      </w:r>
      <w:r w:rsidR="0047365C" w:rsidRPr="00AA5DE5">
        <w:rPr>
          <w:rFonts w:ascii="HG丸ｺﾞｼｯｸM-PRO" w:eastAsia="HG丸ｺﾞｼｯｸM-PRO" w:hAnsi="HG丸ｺﾞｼｯｸM-PRO" w:cs="ＭＳ Ｐゴシック" w:hint="eastAsia"/>
          <w:kern w:val="0"/>
          <w:sz w:val="24"/>
          <w:szCs w:val="24"/>
          <w:lang w:val="ja-JP"/>
        </w:rPr>
        <w:t>今後も高止まり</w:t>
      </w:r>
      <w:r w:rsidRPr="00AA5DE5">
        <w:rPr>
          <w:rFonts w:ascii="HG丸ｺﾞｼｯｸM-PRO" w:eastAsia="HG丸ｺﾞｼｯｸM-PRO" w:hAnsi="HG丸ｺﾞｼｯｸM-PRO" w:cs="ＭＳ Ｐゴシック" w:hint="eastAsia"/>
          <w:kern w:val="0"/>
          <w:sz w:val="24"/>
          <w:szCs w:val="24"/>
          <w:lang w:val="ja-JP"/>
        </w:rPr>
        <w:t>傾向にあ</w:t>
      </w:r>
      <w:r w:rsidR="0067018F" w:rsidRPr="00AA5DE5">
        <w:rPr>
          <w:rFonts w:ascii="HG丸ｺﾞｼｯｸM-PRO" w:eastAsia="HG丸ｺﾞｼｯｸM-PRO" w:hAnsi="HG丸ｺﾞｼｯｸM-PRO" w:cs="ＭＳ Ｐゴシック" w:hint="eastAsia"/>
          <w:kern w:val="0"/>
          <w:sz w:val="24"/>
          <w:szCs w:val="24"/>
          <w:lang w:val="ja-JP"/>
        </w:rPr>
        <w:t>るため</w:t>
      </w:r>
      <w:r w:rsidRPr="00AA5DE5">
        <w:rPr>
          <w:rFonts w:ascii="HG丸ｺﾞｼｯｸM-PRO" w:eastAsia="HG丸ｺﾞｼｯｸM-PRO" w:hAnsi="HG丸ｺﾞｼｯｸM-PRO" w:cs="ＭＳ Ｐゴシック" w:hint="eastAsia"/>
          <w:kern w:val="0"/>
          <w:sz w:val="24"/>
          <w:szCs w:val="24"/>
          <w:lang w:val="ja-JP"/>
        </w:rPr>
        <w:t>、財政状況が硬直化している状況は今後も続くと予想され</w:t>
      </w:r>
      <w:r w:rsidR="00210250" w:rsidRPr="00AA5DE5">
        <w:rPr>
          <w:rFonts w:ascii="HG丸ｺﾞｼｯｸM-PRO" w:eastAsia="HG丸ｺﾞｼｯｸM-PRO" w:hAnsi="HG丸ｺﾞｼｯｸM-PRO" w:cs="ＭＳ Ｐゴシック" w:hint="eastAsia"/>
          <w:kern w:val="0"/>
          <w:sz w:val="24"/>
          <w:szCs w:val="24"/>
          <w:lang w:val="ja-JP"/>
        </w:rPr>
        <w:t>ます</w:t>
      </w:r>
      <w:r w:rsidRPr="00AA5DE5">
        <w:rPr>
          <w:rFonts w:ascii="HG丸ｺﾞｼｯｸM-PRO" w:eastAsia="HG丸ｺﾞｼｯｸM-PRO" w:hAnsi="HG丸ｺﾞｼｯｸM-PRO" w:cs="ＭＳ Ｐゴシック" w:hint="eastAsia"/>
          <w:kern w:val="0"/>
          <w:sz w:val="24"/>
          <w:szCs w:val="24"/>
          <w:lang w:val="ja-JP"/>
        </w:rPr>
        <w:t>。</w:t>
      </w:r>
    </w:p>
    <w:p w14:paraId="404950BF" w14:textId="666E5B2C" w:rsidR="007661B5" w:rsidRPr="00AA5DE5" w:rsidRDefault="007661B5" w:rsidP="00F01757">
      <w:pPr>
        <w:autoSpaceDE w:val="0"/>
        <w:autoSpaceDN w:val="0"/>
        <w:adjustRightInd w:val="0"/>
        <w:ind w:firstLineChars="100" w:firstLine="240"/>
        <w:rPr>
          <w:rFonts w:ascii="HG丸ｺﾞｼｯｸM-PRO" w:eastAsia="HG丸ｺﾞｼｯｸM-PRO" w:hAnsi="HG丸ｺﾞｼｯｸM-PRO" w:cs="ＭＳ Ｐゴシック"/>
          <w:kern w:val="0"/>
          <w:sz w:val="24"/>
          <w:szCs w:val="24"/>
          <w:lang w:val="ja-JP"/>
        </w:rPr>
      </w:pPr>
      <w:r w:rsidRPr="00AA5DE5">
        <w:rPr>
          <w:rFonts w:ascii="HG丸ｺﾞｼｯｸM-PRO" w:eastAsia="HG丸ｺﾞｼｯｸM-PRO" w:hAnsi="HG丸ｺﾞｼｯｸM-PRO" w:cs="ＭＳ Ｐゴシック" w:hint="eastAsia"/>
          <w:kern w:val="0"/>
          <w:sz w:val="24"/>
          <w:szCs w:val="24"/>
          <w:lang w:val="ja-JP"/>
        </w:rPr>
        <w:t>基金残高も減少が続いてい</w:t>
      </w:r>
      <w:r w:rsidR="00210250" w:rsidRPr="00AA5DE5">
        <w:rPr>
          <w:rFonts w:ascii="HG丸ｺﾞｼｯｸM-PRO" w:eastAsia="HG丸ｺﾞｼｯｸM-PRO" w:hAnsi="HG丸ｺﾞｼｯｸM-PRO" w:cs="ＭＳ Ｐゴシック" w:hint="eastAsia"/>
          <w:kern w:val="0"/>
          <w:sz w:val="24"/>
          <w:szCs w:val="24"/>
          <w:lang w:val="ja-JP"/>
        </w:rPr>
        <w:t>ます</w:t>
      </w:r>
      <w:r w:rsidRPr="00AA5DE5">
        <w:rPr>
          <w:rFonts w:ascii="HG丸ｺﾞｼｯｸM-PRO" w:eastAsia="HG丸ｺﾞｼｯｸM-PRO" w:hAnsi="HG丸ｺﾞｼｯｸM-PRO" w:cs="ＭＳ Ｐゴシック" w:hint="eastAsia"/>
          <w:kern w:val="0"/>
          <w:sz w:val="24"/>
          <w:szCs w:val="24"/>
          <w:lang w:val="ja-JP"/>
        </w:rPr>
        <w:t>。</w:t>
      </w:r>
      <w:r w:rsidR="00DB46C3" w:rsidRPr="00AA5DE5">
        <w:rPr>
          <w:rFonts w:ascii="HG丸ｺﾞｼｯｸM-PRO" w:eastAsia="HG丸ｺﾞｼｯｸM-PRO" w:hAnsi="HG丸ｺﾞｼｯｸM-PRO" w:cs="ＭＳ Ｐゴシック" w:hint="eastAsia"/>
          <w:kern w:val="0"/>
          <w:sz w:val="24"/>
          <w:szCs w:val="24"/>
          <w:lang w:val="ja-JP"/>
        </w:rPr>
        <w:t>財政運営上、基金を取り崩して施策を進める状況が続いているため、</w:t>
      </w:r>
      <w:r w:rsidRPr="00AA5DE5">
        <w:rPr>
          <w:rFonts w:ascii="HG丸ｺﾞｼｯｸM-PRO" w:eastAsia="HG丸ｺﾞｼｯｸM-PRO" w:hAnsi="HG丸ｺﾞｼｯｸM-PRO" w:cs="ＭＳ Ｐゴシック" w:hint="eastAsia"/>
          <w:kern w:val="0"/>
          <w:sz w:val="24"/>
          <w:szCs w:val="24"/>
          <w:lang w:val="ja-JP"/>
        </w:rPr>
        <w:t>一般会計全体の基金残高は平成２９年度から減少が続いており、令和</w:t>
      </w:r>
      <w:r w:rsidR="005532BA" w:rsidRPr="00AA5DE5">
        <w:rPr>
          <w:rFonts w:ascii="HG丸ｺﾞｼｯｸM-PRO" w:eastAsia="HG丸ｺﾞｼｯｸM-PRO" w:hAnsi="HG丸ｺﾞｼｯｸM-PRO" w:cs="ＭＳ Ｐゴシック" w:hint="eastAsia"/>
          <w:kern w:val="0"/>
          <w:sz w:val="24"/>
          <w:szCs w:val="24"/>
          <w:lang w:val="ja-JP"/>
        </w:rPr>
        <w:t>３</w:t>
      </w:r>
      <w:r w:rsidRPr="00AA5DE5">
        <w:rPr>
          <w:rFonts w:ascii="HG丸ｺﾞｼｯｸM-PRO" w:eastAsia="HG丸ｺﾞｼｯｸM-PRO" w:hAnsi="HG丸ｺﾞｼｯｸM-PRO" w:cs="ＭＳ Ｐゴシック" w:hint="eastAsia"/>
          <w:kern w:val="0"/>
          <w:sz w:val="24"/>
          <w:szCs w:val="24"/>
          <w:lang w:val="ja-JP"/>
        </w:rPr>
        <w:t>年度時点では、２</w:t>
      </w:r>
      <w:r w:rsidR="005532BA" w:rsidRPr="00AA5DE5">
        <w:rPr>
          <w:rFonts w:ascii="HG丸ｺﾞｼｯｸM-PRO" w:eastAsia="HG丸ｺﾞｼｯｸM-PRO" w:hAnsi="HG丸ｺﾞｼｯｸM-PRO" w:cs="ＭＳ Ｐゴシック" w:hint="eastAsia"/>
          <w:kern w:val="0"/>
          <w:sz w:val="24"/>
          <w:szCs w:val="24"/>
          <w:lang w:val="ja-JP"/>
        </w:rPr>
        <w:t>１</w:t>
      </w:r>
      <w:r w:rsidRPr="00AA5DE5">
        <w:rPr>
          <w:rFonts w:ascii="HG丸ｺﾞｼｯｸM-PRO" w:eastAsia="HG丸ｺﾞｼｯｸM-PRO" w:hAnsi="HG丸ｺﾞｼｯｸM-PRO" w:cs="ＭＳ Ｐゴシック" w:hint="eastAsia"/>
          <w:kern w:val="0"/>
          <w:sz w:val="24"/>
          <w:szCs w:val="24"/>
          <w:lang w:val="ja-JP"/>
        </w:rPr>
        <w:t>億</w:t>
      </w:r>
      <w:r w:rsidR="005532BA" w:rsidRPr="00AA5DE5">
        <w:rPr>
          <w:rFonts w:ascii="HG丸ｺﾞｼｯｸM-PRO" w:eastAsia="HG丸ｺﾞｼｯｸM-PRO" w:hAnsi="HG丸ｺﾞｼｯｸM-PRO" w:cs="ＭＳ Ｐゴシック" w:hint="eastAsia"/>
          <w:kern w:val="0"/>
          <w:sz w:val="24"/>
          <w:szCs w:val="24"/>
          <w:lang w:val="ja-JP"/>
        </w:rPr>
        <w:t>４</w:t>
      </w:r>
      <w:r w:rsidRPr="00AA5DE5">
        <w:rPr>
          <w:rFonts w:ascii="HG丸ｺﾞｼｯｸM-PRO" w:eastAsia="HG丸ｺﾞｼｯｸM-PRO" w:hAnsi="HG丸ｺﾞｼｯｸM-PRO" w:cs="ＭＳ Ｐゴシック" w:hint="eastAsia"/>
          <w:kern w:val="0"/>
          <w:sz w:val="24"/>
          <w:szCs w:val="24"/>
          <w:lang w:val="ja-JP"/>
        </w:rPr>
        <w:t>千</w:t>
      </w:r>
      <w:r w:rsidR="005532BA" w:rsidRPr="00AA5DE5">
        <w:rPr>
          <w:rFonts w:ascii="HG丸ｺﾞｼｯｸM-PRO" w:eastAsia="HG丸ｺﾞｼｯｸM-PRO" w:hAnsi="HG丸ｺﾞｼｯｸM-PRO" w:cs="ＭＳ Ｐゴシック" w:hint="eastAsia"/>
          <w:kern w:val="0"/>
          <w:sz w:val="24"/>
          <w:szCs w:val="24"/>
          <w:lang w:val="ja-JP"/>
        </w:rPr>
        <w:t>８４０</w:t>
      </w:r>
      <w:r w:rsidRPr="00AA5DE5">
        <w:rPr>
          <w:rFonts w:ascii="HG丸ｺﾞｼｯｸM-PRO" w:eastAsia="HG丸ｺﾞｼｯｸM-PRO" w:hAnsi="HG丸ｺﾞｼｯｸM-PRO" w:cs="ＭＳ Ｐゴシック" w:hint="eastAsia"/>
          <w:kern w:val="0"/>
          <w:sz w:val="24"/>
          <w:szCs w:val="24"/>
          <w:lang w:val="ja-JP"/>
        </w:rPr>
        <w:t>万円となってい</w:t>
      </w:r>
      <w:r w:rsidR="0067018F" w:rsidRPr="00AA5DE5">
        <w:rPr>
          <w:rFonts w:ascii="HG丸ｺﾞｼｯｸM-PRO" w:eastAsia="HG丸ｺﾞｼｯｸM-PRO" w:hAnsi="HG丸ｺﾞｼｯｸM-PRO" w:cs="ＭＳ Ｐゴシック" w:hint="eastAsia"/>
          <w:kern w:val="0"/>
          <w:sz w:val="24"/>
          <w:szCs w:val="24"/>
          <w:lang w:val="ja-JP"/>
        </w:rPr>
        <w:t>ます</w:t>
      </w:r>
      <w:r w:rsidRPr="00AA5DE5">
        <w:rPr>
          <w:rFonts w:ascii="HG丸ｺﾞｼｯｸM-PRO" w:eastAsia="HG丸ｺﾞｼｯｸM-PRO" w:hAnsi="HG丸ｺﾞｼｯｸM-PRO" w:cs="ＭＳ Ｐゴシック" w:hint="eastAsia"/>
          <w:kern w:val="0"/>
          <w:sz w:val="24"/>
          <w:szCs w:val="24"/>
          <w:lang w:val="ja-JP"/>
        </w:rPr>
        <w:t>。特に、財政調整基金の残高は１</w:t>
      </w:r>
      <w:r w:rsidR="005532BA" w:rsidRPr="00AA5DE5">
        <w:rPr>
          <w:rFonts w:ascii="HG丸ｺﾞｼｯｸM-PRO" w:eastAsia="HG丸ｺﾞｼｯｸM-PRO" w:hAnsi="HG丸ｺﾞｼｯｸM-PRO" w:cs="ＭＳ Ｐゴシック" w:hint="eastAsia"/>
          <w:kern w:val="0"/>
          <w:sz w:val="24"/>
          <w:szCs w:val="24"/>
          <w:lang w:val="ja-JP"/>
        </w:rPr>
        <w:t>３</w:t>
      </w:r>
      <w:r w:rsidRPr="00AA5DE5">
        <w:rPr>
          <w:rFonts w:ascii="HG丸ｺﾞｼｯｸM-PRO" w:eastAsia="HG丸ｺﾞｼｯｸM-PRO" w:hAnsi="HG丸ｺﾞｼｯｸM-PRO" w:cs="ＭＳ Ｐゴシック" w:hint="eastAsia"/>
          <w:kern w:val="0"/>
          <w:sz w:val="24"/>
          <w:szCs w:val="24"/>
          <w:lang w:val="ja-JP"/>
        </w:rPr>
        <w:t>億２千</w:t>
      </w:r>
      <w:r w:rsidR="005532BA" w:rsidRPr="00AA5DE5">
        <w:rPr>
          <w:rFonts w:ascii="HG丸ｺﾞｼｯｸM-PRO" w:eastAsia="HG丸ｺﾞｼｯｸM-PRO" w:hAnsi="HG丸ｺﾞｼｯｸM-PRO" w:cs="ＭＳ Ｐゴシック" w:hint="eastAsia"/>
          <w:kern w:val="0"/>
          <w:sz w:val="24"/>
          <w:szCs w:val="24"/>
          <w:lang w:val="ja-JP"/>
        </w:rPr>
        <w:t>４７２</w:t>
      </w:r>
      <w:r w:rsidRPr="00AA5DE5">
        <w:rPr>
          <w:rFonts w:ascii="HG丸ｺﾞｼｯｸM-PRO" w:eastAsia="HG丸ｺﾞｼｯｸM-PRO" w:hAnsi="HG丸ｺﾞｼｯｸM-PRO" w:cs="ＭＳ Ｐゴシック" w:hint="eastAsia"/>
          <w:kern w:val="0"/>
          <w:sz w:val="24"/>
          <w:szCs w:val="24"/>
          <w:lang w:val="ja-JP"/>
        </w:rPr>
        <w:t>万円と、平成２８年度残高の３分の２を下回る状態となってい</w:t>
      </w:r>
      <w:r w:rsidR="00210250" w:rsidRPr="00AA5DE5">
        <w:rPr>
          <w:rFonts w:ascii="HG丸ｺﾞｼｯｸM-PRO" w:eastAsia="HG丸ｺﾞｼｯｸM-PRO" w:hAnsi="HG丸ｺﾞｼｯｸM-PRO" w:cs="ＭＳ Ｐゴシック" w:hint="eastAsia"/>
          <w:kern w:val="0"/>
          <w:sz w:val="24"/>
          <w:szCs w:val="24"/>
          <w:lang w:val="ja-JP"/>
        </w:rPr>
        <w:t>ます</w:t>
      </w:r>
      <w:r w:rsidRPr="00AA5DE5">
        <w:rPr>
          <w:rFonts w:ascii="HG丸ｺﾞｼｯｸM-PRO" w:eastAsia="HG丸ｺﾞｼｯｸM-PRO" w:hAnsi="HG丸ｺﾞｼｯｸM-PRO" w:cs="ＭＳ Ｐゴシック" w:hint="eastAsia"/>
          <w:kern w:val="0"/>
          <w:sz w:val="24"/>
          <w:szCs w:val="24"/>
          <w:lang w:val="ja-JP"/>
        </w:rPr>
        <w:t>。</w:t>
      </w:r>
    </w:p>
    <w:p w14:paraId="7DAECA41" w14:textId="77777777" w:rsidR="00DC0AE9" w:rsidRPr="00DC0AE9" w:rsidRDefault="00DC0AE9" w:rsidP="00D35A5B">
      <w:pPr>
        <w:jc w:val="left"/>
        <w:rPr>
          <w:rFonts w:ascii="HG丸ｺﾞｼｯｸM-PRO" w:eastAsia="HG丸ｺﾞｼｯｸM-PRO" w:hAnsi="HG丸ｺﾞｼｯｸM-PRO" w:cs="ＭＳ Ｐゴシック"/>
          <w:color w:val="000000" w:themeColor="text1"/>
          <w:kern w:val="0"/>
          <w:sz w:val="24"/>
          <w:szCs w:val="24"/>
          <w:lang w:val="ja-JP"/>
        </w:rPr>
      </w:pPr>
    </w:p>
    <w:p w14:paraId="35921E51" w14:textId="765FEDAF" w:rsidR="00DC0AE9" w:rsidRDefault="0044371F" w:rsidP="00D35A5B">
      <w:pPr>
        <w:jc w:val="left"/>
        <w:rPr>
          <w:noProof/>
          <w:color w:val="000000" w:themeColor="text1"/>
        </w:rPr>
      </w:pPr>
      <w:r>
        <w:rPr>
          <w:noProof/>
        </w:rPr>
        <w:drawing>
          <wp:inline distT="0" distB="0" distL="0" distR="0" wp14:anchorId="592E369A" wp14:editId="3C60CF1A">
            <wp:extent cx="5372101" cy="274320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A1E942" w14:textId="5715E724" w:rsidR="00DC0AE9" w:rsidRDefault="00023A4B" w:rsidP="00D35A5B">
      <w:pPr>
        <w:jc w:val="left"/>
        <w:rPr>
          <w:noProof/>
          <w:color w:val="000000" w:themeColor="text1"/>
        </w:rPr>
      </w:pPr>
      <w:r>
        <w:rPr>
          <w:noProof/>
        </w:rPr>
        <mc:AlternateContent>
          <mc:Choice Requires="wps">
            <w:drawing>
              <wp:anchor distT="0" distB="0" distL="114300" distR="114300" simplePos="0" relativeHeight="251668480" behindDoc="0" locked="0" layoutInCell="1" allowOverlap="1" wp14:anchorId="5522EED7" wp14:editId="7F26061B">
                <wp:simplePos x="0" y="0"/>
                <wp:positionH relativeFrom="margin">
                  <wp:align>left</wp:align>
                </wp:positionH>
                <wp:positionV relativeFrom="paragraph">
                  <wp:posOffset>203835</wp:posOffset>
                </wp:positionV>
                <wp:extent cx="5362575" cy="2190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362575" cy="2190750"/>
                        </a:xfrm>
                        <a:prstGeom prst="rect">
                          <a:avLst/>
                        </a:prstGeom>
                        <a:solidFill>
                          <a:sysClr val="window" lastClr="FFFFFF"/>
                        </a:solidFill>
                        <a:ln w="6350">
                          <a:solidFill>
                            <a:sysClr val="windowText" lastClr="000000"/>
                          </a:solidFill>
                          <a:prstDash val="sysDash"/>
                        </a:ln>
                        <a:effectLst/>
                      </wps:spPr>
                      <wps:txbx>
                        <w:txbxContent>
                          <w:p w14:paraId="4BBE50F0" w14:textId="67A02238" w:rsidR="003045CF" w:rsidRPr="003C68EE" w:rsidRDefault="003045CF" w:rsidP="00023A4B">
                            <w:pPr>
                              <w:rPr>
                                <w:rFonts w:ascii="HG丸ｺﾞｼｯｸM-PRO" w:eastAsia="HG丸ｺﾞｼｯｸM-PRO" w:hAnsi="HG丸ｺﾞｼｯｸM-PRO"/>
                                <w:b/>
                                <w:szCs w:val="21"/>
                              </w:rPr>
                            </w:pPr>
                            <w:r w:rsidRPr="003C68EE">
                              <w:rPr>
                                <w:rFonts w:ascii="HG丸ｺﾞｼｯｸM-PRO" w:eastAsia="HG丸ｺﾞｼｯｸM-PRO" w:hAnsi="HG丸ｺﾞｼｯｸM-PRO" w:hint="eastAsia"/>
                                <w:b/>
                                <w:szCs w:val="21"/>
                              </w:rPr>
                              <w:t>※</w:t>
                            </w:r>
                            <w:r w:rsidRPr="003C68EE">
                              <w:rPr>
                                <w:rFonts w:ascii="HG丸ｺﾞｼｯｸM-PRO" w:eastAsia="HG丸ｺﾞｼｯｸM-PRO" w:hAnsi="HG丸ｺﾞｼｯｸM-PRO"/>
                                <w:b/>
                                <w:szCs w:val="21"/>
                              </w:rPr>
                              <w:t xml:space="preserve">１　</w:t>
                            </w:r>
                            <w:r>
                              <w:rPr>
                                <w:rFonts w:ascii="HG丸ｺﾞｼｯｸM-PRO" w:eastAsia="HG丸ｺﾞｼｯｸM-PRO" w:hAnsi="HG丸ｺﾞｼｯｸM-PRO" w:hint="eastAsia"/>
                                <w:b/>
                                <w:szCs w:val="21"/>
                              </w:rPr>
                              <w:t>経常収支比率</w:t>
                            </w:r>
                          </w:p>
                          <w:p w14:paraId="5F33E1ED" w14:textId="54FB57A9" w:rsidR="003045CF" w:rsidRPr="003C68EE" w:rsidRDefault="003045CF" w:rsidP="00023A4B">
                            <w:pPr>
                              <w:rPr>
                                <w:rFonts w:ascii="HG丸ｺﾞｼｯｸM-PRO" w:eastAsia="HG丸ｺﾞｼｯｸM-PRO" w:hAnsi="HG丸ｺﾞｼｯｸM-PRO"/>
                                <w:szCs w:val="21"/>
                              </w:rPr>
                            </w:pPr>
                            <w:r w:rsidRPr="003C68EE">
                              <w:rPr>
                                <w:rFonts w:ascii="HG丸ｺﾞｼｯｸM-PRO" w:eastAsia="HG丸ｺﾞｼｯｸM-PRO" w:hAnsi="HG丸ｺﾞｼｯｸM-PRO" w:hint="eastAsia"/>
                                <w:szCs w:val="21"/>
                              </w:rPr>
                              <w:t xml:space="preserve">　</w:t>
                            </w:r>
                            <w:r w:rsidRPr="00023A4B">
                              <w:rPr>
                                <w:rFonts w:ascii="HG丸ｺﾞｼｯｸM-PRO" w:eastAsia="HG丸ｺﾞｼｯｸM-PRO" w:hAnsi="HG丸ｺﾞｼｯｸM-PRO"/>
                                <w:szCs w:val="21"/>
                              </w:rPr>
                              <w:t>地方税、地方交付税、譲与税・交付金などの</w:t>
                            </w:r>
                            <w:r w:rsidRPr="00023A4B">
                              <w:rPr>
                                <w:rFonts w:ascii="HG丸ｺﾞｼｯｸM-PRO" w:eastAsia="HG丸ｺﾞｼｯｸM-PRO" w:hAnsi="HG丸ｺﾞｼｯｸM-PRO"/>
                              </w:rPr>
                              <w:t>経常</w:t>
                            </w:r>
                            <w:r w:rsidRPr="00023A4B">
                              <w:rPr>
                                <w:rFonts w:ascii="HG丸ｺﾞｼｯｸM-PRO" w:eastAsia="HG丸ｺﾞｼｯｸM-PRO" w:hAnsi="HG丸ｺﾞｼｯｸM-PRO"/>
                                <w:szCs w:val="21"/>
                              </w:rPr>
                              <w:t>的な一般財源が、どの程度</w:t>
                            </w:r>
                            <w:r w:rsidRPr="00023A4B">
                              <w:rPr>
                                <w:rFonts w:ascii="HG丸ｺﾞｼｯｸM-PRO" w:eastAsia="HG丸ｺﾞｼｯｸM-PRO" w:hAnsi="HG丸ｺﾞｼｯｸM-PRO"/>
                              </w:rPr>
                              <w:t>経常</w:t>
                            </w:r>
                            <w:r w:rsidRPr="00023A4B">
                              <w:rPr>
                                <w:rFonts w:ascii="HG丸ｺﾞｼｯｸM-PRO" w:eastAsia="HG丸ｺﾞｼｯｸM-PRO" w:hAnsi="HG丸ｺﾞｼｯｸM-PRO"/>
                                <w:szCs w:val="21"/>
                              </w:rPr>
                              <w:t>的な経費</w:t>
                            </w:r>
                            <w:r w:rsidRPr="00DF09A8">
                              <w:rPr>
                                <w:rFonts w:ascii="HG丸ｺﾞｼｯｸM-PRO" w:eastAsia="HG丸ｺﾞｼｯｸM-PRO" w:hAnsi="HG丸ｺﾞｼｯｸM-PRO" w:hint="eastAsia"/>
                                <w:szCs w:val="21"/>
                              </w:rPr>
                              <w:t>（義務的経費</w:t>
                            </w:r>
                            <w:r w:rsidRPr="00DF09A8">
                              <w:rPr>
                                <w:rFonts w:ascii="HG丸ｺﾞｼｯｸM-PRO" w:eastAsia="HG丸ｺﾞｼｯｸM-PRO" w:hAnsi="HG丸ｺﾞｼｯｸM-PRO"/>
                                <w:szCs w:val="21"/>
                              </w:rPr>
                              <w:t>：支出が法令等で義務</w:t>
                            </w:r>
                            <w:r w:rsidRPr="00DF09A8">
                              <w:rPr>
                                <w:rFonts w:ascii="HG丸ｺﾞｼｯｸM-PRO" w:eastAsia="HG丸ｺﾞｼｯｸM-PRO" w:hAnsi="HG丸ｺﾞｼｯｸM-PRO" w:hint="eastAsia"/>
                                <w:szCs w:val="21"/>
                              </w:rPr>
                              <w:t>付け</w:t>
                            </w:r>
                            <w:r w:rsidRPr="00DF09A8">
                              <w:rPr>
                                <w:rFonts w:ascii="HG丸ｺﾞｼｯｸM-PRO" w:eastAsia="HG丸ｺﾞｼｯｸM-PRO" w:hAnsi="HG丸ｺﾞｼｯｸM-PRO"/>
                                <w:szCs w:val="21"/>
                              </w:rPr>
                              <w:t>られ、任意に縮減できない性質の経費：人件費</w:t>
                            </w:r>
                            <w:r w:rsidRPr="00DF09A8">
                              <w:rPr>
                                <w:rFonts w:ascii="HG丸ｺﾞｼｯｸM-PRO" w:eastAsia="HG丸ｺﾞｼｯｸM-PRO" w:hAnsi="HG丸ｺﾞｼｯｸM-PRO" w:hint="eastAsia"/>
                                <w:szCs w:val="21"/>
                              </w:rPr>
                              <w:t>、</w:t>
                            </w:r>
                            <w:r w:rsidRPr="00DF09A8">
                              <w:rPr>
                                <w:rFonts w:ascii="HG丸ｺﾞｼｯｸM-PRO" w:eastAsia="HG丸ｺﾞｼｯｸM-PRO" w:hAnsi="HG丸ｺﾞｼｯｸM-PRO"/>
                                <w:szCs w:val="21"/>
                              </w:rPr>
                              <w:t>扶助費など）に</w:t>
                            </w:r>
                            <w:r w:rsidRPr="00023A4B">
                              <w:rPr>
                                <w:rFonts w:ascii="HG丸ｺﾞｼｯｸM-PRO" w:eastAsia="HG丸ｺﾞｼｯｸM-PRO" w:hAnsi="HG丸ｺﾞｼｯｸM-PRO"/>
                                <w:szCs w:val="21"/>
                              </w:rPr>
                              <w:t>充てられているかを示す指数で、財政構造の硬直度を表すものさしとされているものです。</w:t>
                            </w:r>
                            <w:r w:rsidRPr="00023A4B">
                              <w:rPr>
                                <w:rFonts w:ascii="HG丸ｺﾞｼｯｸM-PRO" w:eastAsia="HG丸ｺﾞｼｯｸM-PRO" w:hAnsi="HG丸ｺﾞｼｯｸM-PRO"/>
                              </w:rPr>
                              <w:t>経常収支比率</w:t>
                            </w:r>
                            <w:r w:rsidRPr="00023A4B">
                              <w:rPr>
                                <w:rFonts w:ascii="HG丸ｺﾞｼｯｸM-PRO" w:eastAsia="HG丸ｺﾞｼｯｸM-PRO" w:hAnsi="HG丸ｺﾞｼｯｸM-PRO"/>
                                <w:szCs w:val="21"/>
                              </w:rPr>
                              <w:t>が高いということは、財源に余裕がないことを示し、財政構造の弾力性が低いことになります</w:t>
                            </w:r>
                            <w:r w:rsidRPr="00023A4B">
                              <w:rPr>
                                <w:rFonts w:ascii="HG丸ｺﾞｼｯｸM-PRO" w:eastAsia="HG丸ｺﾞｼｯｸM-PRO" w:hAnsi="HG丸ｺﾞｼｯｸM-PRO" w:hint="eastAsia"/>
                                <w:szCs w:val="21"/>
                              </w:rPr>
                              <w:t>。</w:t>
                            </w:r>
                          </w:p>
                          <w:p w14:paraId="646F19A9" w14:textId="28B59718" w:rsidR="003045CF" w:rsidRPr="003C68EE" w:rsidRDefault="003045CF" w:rsidP="00023A4B">
                            <w:pPr>
                              <w:rPr>
                                <w:rFonts w:ascii="HG丸ｺﾞｼｯｸM-PRO" w:eastAsia="HG丸ｺﾞｼｯｸM-PRO" w:hAnsi="HG丸ｺﾞｼｯｸM-PRO"/>
                                <w:b/>
                                <w:szCs w:val="21"/>
                              </w:rPr>
                            </w:pPr>
                            <w:r w:rsidRPr="003C68EE">
                              <w:rPr>
                                <w:rFonts w:ascii="HG丸ｺﾞｼｯｸM-PRO" w:eastAsia="HG丸ｺﾞｼｯｸM-PRO" w:hAnsi="HG丸ｺﾞｼｯｸM-PRO" w:hint="eastAsia"/>
                                <w:b/>
                                <w:szCs w:val="21"/>
                              </w:rPr>
                              <w:t>※</w:t>
                            </w:r>
                            <w:r w:rsidRPr="003C68EE">
                              <w:rPr>
                                <w:rFonts w:ascii="HG丸ｺﾞｼｯｸM-PRO" w:eastAsia="HG丸ｺﾞｼｯｸM-PRO" w:hAnsi="HG丸ｺﾞｼｯｸM-PRO"/>
                                <w:b/>
                                <w:szCs w:val="21"/>
                              </w:rPr>
                              <w:t xml:space="preserve">２　</w:t>
                            </w:r>
                            <w:r>
                              <w:rPr>
                                <w:rFonts w:ascii="HG丸ｺﾞｼｯｸM-PRO" w:eastAsia="HG丸ｺﾞｼｯｸM-PRO" w:hAnsi="HG丸ｺﾞｼｯｸM-PRO" w:hint="eastAsia"/>
                                <w:b/>
                                <w:szCs w:val="21"/>
                              </w:rPr>
                              <w:t>財政調整</w:t>
                            </w:r>
                            <w:r w:rsidRPr="003C68EE">
                              <w:rPr>
                                <w:rFonts w:ascii="HG丸ｺﾞｼｯｸM-PRO" w:eastAsia="HG丸ｺﾞｼｯｸM-PRO" w:hAnsi="HG丸ｺﾞｼｯｸM-PRO"/>
                                <w:b/>
                                <w:szCs w:val="21"/>
                              </w:rPr>
                              <w:t>基金</w:t>
                            </w:r>
                          </w:p>
                          <w:p w14:paraId="15385D10" w14:textId="3AA572B8" w:rsidR="003045CF" w:rsidRPr="00DF09A8" w:rsidRDefault="003045CF" w:rsidP="00023A4B">
                            <w:pPr>
                              <w:rPr>
                                <w:rFonts w:ascii="HG丸ｺﾞｼｯｸM-PRO" w:eastAsia="HG丸ｺﾞｼｯｸM-PRO" w:hAnsi="HG丸ｺﾞｼｯｸM-PRO"/>
                                <w:szCs w:val="21"/>
                              </w:rPr>
                            </w:pPr>
                            <w:r w:rsidRPr="003C68EE">
                              <w:rPr>
                                <w:rFonts w:ascii="HG丸ｺﾞｼｯｸM-PRO" w:eastAsia="HG丸ｺﾞｼｯｸM-PRO" w:hAnsi="HG丸ｺﾞｼｯｸM-PRO" w:hint="eastAsia"/>
                                <w:szCs w:val="21"/>
                              </w:rPr>
                              <w:t xml:space="preserve">　</w:t>
                            </w:r>
                            <w:r w:rsidRPr="003C68EE">
                              <w:rPr>
                                <w:rFonts w:ascii="HG丸ｺﾞｼｯｸM-PRO" w:eastAsia="HG丸ｺﾞｼｯｸM-PRO" w:hAnsi="HG丸ｺﾞｼｯｸM-PRO"/>
                                <w:szCs w:val="21"/>
                              </w:rPr>
                              <w:t>基金とは、町の貯金</w:t>
                            </w:r>
                            <w:r w:rsidRPr="003C68EE">
                              <w:rPr>
                                <w:rFonts w:ascii="HG丸ｺﾞｼｯｸM-PRO" w:eastAsia="HG丸ｺﾞｼｯｸM-PRO" w:hAnsi="HG丸ｺﾞｼｯｸM-PRO" w:hint="eastAsia"/>
                                <w:szCs w:val="21"/>
                              </w:rPr>
                              <w:t>に</w:t>
                            </w:r>
                            <w:r w:rsidRPr="003C68EE">
                              <w:rPr>
                                <w:rFonts w:ascii="HG丸ｺﾞｼｯｸM-PRO" w:eastAsia="HG丸ｺﾞｼｯｸM-PRO" w:hAnsi="HG丸ｺﾞｼｯｸM-PRO"/>
                                <w:szCs w:val="21"/>
                              </w:rPr>
                              <w:t>あたるもの</w:t>
                            </w:r>
                            <w:r w:rsidRPr="003C68EE">
                              <w:rPr>
                                <w:rFonts w:ascii="HG丸ｺﾞｼｯｸM-PRO" w:eastAsia="HG丸ｺﾞｼｯｸM-PRO" w:hAnsi="HG丸ｺﾞｼｯｸM-PRO" w:hint="eastAsia"/>
                                <w:szCs w:val="21"/>
                              </w:rPr>
                              <w:t>です。</w:t>
                            </w:r>
                            <w:r w:rsidRPr="00DF09A8">
                              <w:rPr>
                                <w:rFonts w:ascii="HG丸ｺﾞｼｯｸM-PRO" w:eastAsia="HG丸ｺﾞｼｯｸM-PRO" w:hAnsi="HG丸ｺﾞｼｯｸM-PRO" w:hint="eastAsia"/>
                                <w:szCs w:val="21"/>
                              </w:rPr>
                              <w:t>特に</w:t>
                            </w:r>
                            <w:r w:rsidRPr="00DF09A8">
                              <w:rPr>
                                <w:rFonts w:ascii="HG丸ｺﾞｼｯｸM-PRO" w:eastAsia="HG丸ｺﾞｼｯｸM-PRO" w:hAnsi="HG丸ｺﾞｼｯｸM-PRO"/>
                                <w:szCs w:val="21"/>
                              </w:rPr>
                              <w:t>、財政調整基金は地方</w:t>
                            </w:r>
                            <w:r w:rsidRPr="00DF09A8">
                              <w:rPr>
                                <w:rFonts w:ascii="HG丸ｺﾞｼｯｸM-PRO" w:eastAsia="HG丸ｺﾞｼｯｸM-PRO" w:hAnsi="HG丸ｺﾞｼｯｸM-PRO" w:hint="eastAsia"/>
                                <w:szCs w:val="21"/>
                              </w:rPr>
                              <w:t>公共団体</w:t>
                            </w:r>
                            <w:r w:rsidRPr="00DF09A8">
                              <w:rPr>
                                <w:rFonts w:ascii="HG丸ｺﾞｼｯｸM-PRO" w:eastAsia="HG丸ｺﾞｼｯｸM-PRO" w:hAnsi="HG丸ｺﾞｼｯｸM-PRO"/>
                                <w:szCs w:val="21"/>
                              </w:rPr>
                              <w:t>が</w:t>
                            </w:r>
                            <w:r w:rsidRPr="00DF09A8">
                              <w:rPr>
                                <w:rFonts w:ascii="HG丸ｺﾞｼｯｸM-PRO" w:eastAsia="HG丸ｺﾞｼｯｸM-PRO" w:hAnsi="HG丸ｺﾞｼｯｸM-PRO" w:hint="eastAsia"/>
                                <w:szCs w:val="21"/>
                              </w:rPr>
                              <w:t>年度間の</w:t>
                            </w:r>
                            <w:r w:rsidRPr="00DF09A8">
                              <w:rPr>
                                <w:rFonts w:ascii="HG丸ｺﾞｼｯｸM-PRO" w:eastAsia="HG丸ｺﾞｼｯｸM-PRO" w:hAnsi="HG丸ｺﾞｼｯｸM-PRO"/>
                                <w:szCs w:val="21"/>
                              </w:rPr>
                              <w:t>財源の</w:t>
                            </w:r>
                            <w:r w:rsidRPr="00DF09A8">
                              <w:rPr>
                                <w:rFonts w:ascii="HG丸ｺﾞｼｯｸM-PRO" w:eastAsia="HG丸ｺﾞｼｯｸM-PRO" w:hAnsi="HG丸ｺﾞｼｯｸM-PRO" w:hint="eastAsia"/>
                                <w:szCs w:val="21"/>
                              </w:rPr>
                              <w:t>変動</w:t>
                            </w:r>
                            <w:r w:rsidRPr="00DF09A8">
                              <w:rPr>
                                <w:rFonts w:ascii="HG丸ｺﾞｼｯｸM-PRO" w:eastAsia="HG丸ｺﾞｼｯｸM-PRO" w:hAnsi="HG丸ｺﾞｼｯｸM-PRO"/>
                                <w:szCs w:val="21"/>
                              </w:rPr>
                              <w:t>に備えて積み立てる基金</w:t>
                            </w:r>
                            <w:r w:rsidRPr="00DF09A8">
                              <w:rPr>
                                <w:rFonts w:ascii="HG丸ｺﾞｼｯｸM-PRO" w:eastAsia="HG丸ｺﾞｼｯｸM-PRO" w:hAnsi="HG丸ｺﾞｼｯｸM-PRO" w:hint="eastAsia"/>
                                <w:szCs w:val="21"/>
                              </w:rPr>
                              <w:t>で、</w:t>
                            </w:r>
                            <w:r w:rsidRPr="00DF09A8">
                              <w:rPr>
                                <w:rFonts w:ascii="HG丸ｺﾞｼｯｸM-PRO" w:eastAsia="HG丸ｺﾞｼｯｸM-PRO" w:hAnsi="HG丸ｺﾞｼｯｸM-PRO"/>
                                <w:szCs w:val="21"/>
                              </w:rPr>
                              <w:t>財源に</w:t>
                            </w:r>
                            <w:r w:rsidRPr="00DF09A8">
                              <w:rPr>
                                <w:rFonts w:ascii="HG丸ｺﾞｼｯｸM-PRO" w:eastAsia="HG丸ｺﾞｼｯｸM-PRO" w:hAnsi="HG丸ｺﾞｼｯｸM-PRO" w:hint="eastAsia"/>
                                <w:szCs w:val="21"/>
                              </w:rPr>
                              <w:t>余裕</w:t>
                            </w:r>
                            <w:r w:rsidRPr="00DF09A8">
                              <w:rPr>
                                <w:rFonts w:ascii="HG丸ｺﾞｼｯｸM-PRO" w:eastAsia="HG丸ｺﾞｼｯｸM-PRO" w:hAnsi="HG丸ｺﾞｼｯｸM-PRO"/>
                                <w:szCs w:val="21"/>
                              </w:rPr>
                              <w:t>がある年度に積み立てて</w:t>
                            </w:r>
                            <w:r w:rsidRPr="00DF09A8">
                              <w:rPr>
                                <w:rFonts w:ascii="HG丸ｺﾞｼｯｸM-PRO" w:eastAsia="HG丸ｺﾞｼｯｸM-PRO" w:hAnsi="HG丸ｺﾞｼｯｸM-PRO" w:hint="eastAsia"/>
                                <w:szCs w:val="21"/>
                              </w:rPr>
                              <w:t>お</w:t>
                            </w:r>
                            <w:r w:rsidRPr="00DF09A8">
                              <w:rPr>
                                <w:rFonts w:ascii="HG丸ｺﾞｼｯｸM-PRO" w:eastAsia="HG丸ｺﾞｼｯｸM-PRO" w:hAnsi="HG丸ｺﾞｼｯｸM-PRO"/>
                                <w:szCs w:val="21"/>
                              </w:rPr>
                              <w:t>き</w:t>
                            </w:r>
                            <w:r w:rsidRPr="00DF09A8">
                              <w:rPr>
                                <w:rFonts w:ascii="HG丸ｺﾞｼｯｸM-PRO" w:eastAsia="HG丸ｺﾞｼｯｸM-PRO" w:hAnsi="HG丸ｺﾞｼｯｸM-PRO" w:hint="eastAsia"/>
                                <w:szCs w:val="21"/>
                              </w:rPr>
                              <w:t>、災害</w:t>
                            </w:r>
                            <w:r w:rsidRPr="00DF09A8">
                              <w:rPr>
                                <w:rFonts w:ascii="HG丸ｺﾞｼｯｸM-PRO" w:eastAsia="HG丸ｺﾞｼｯｸM-PRO" w:hAnsi="HG丸ｺﾞｼｯｸM-PRO"/>
                                <w:szCs w:val="21"/>
                              </w:rPr>
                              <w:t>など必要やむを得ない理由で財源不足が生じた</w:t>
                            </w:r>
                            <w:r w:rsidRPr="00DF09A8">
                              <w:rPr>
                                <w:rFonts w:ascii="HG丸ｺﾞｼｯｸM-PRO" w:eastAsia="HG丸ｺﾞｼｯｸM-PRO" w:hAnsi="HG丸ｺﾞｼｯｸM-PRO" w:hint="eastAsia"/>
                                <w:szCs w:val="21"/>
                              </w:rPr>
                              <w:t>年度</w:t>
                            </w:r>
                            <w:r w:rsidRPr="00DF09A8">
                              <w:rPr>
                                <w:rFonts w:ascii="HG丸ｺﾞｼｯｸM-PRO" w:eastAsia="HG丸ｺﾞｼｯｸM-PRO" w:hAnsi="HG丸ｺﾞｼｯｸM-PRO"/>
                                <w:szCs w:val="21"/>
                              </w:rPr>
                              <w:t>に</w:t>
                            </w:r>
                            <w:r w:rsidRPr="00DF09A8">
                              <w:rPr>
                                <w:rFonts w:ascii="HG丸ｺﾞｼｯｸM-PRO" w:eastAsia="HG丸ｺﾞｼｯｸM-PRO" w:hAnsi="HG丸ｺﾞｼｯｸM-PRO" w:hint="eastAsia"/>
                                <w:szCs w:val="21"/>
                              </w:rPr>
                              <w:t>活用します</w:t>
                            </w:r>
                            <w:r w:rsidRPr="00DF09A8">
                              <w:rPr>
                                <w:rFonts w:ascii="HG丸ｺﾞｼｯｸM-PRO" w:eastAsia="HG丸ｺﾞｼｯｸM-PRO" w:hAnsi="HG丸ｺﾞｼｯｸM-PRO"/>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2EED7" id="_x0000_t202" coordsize="21600,21600" o:spt="202" path="m,l,21600r21600,l21600,xe">
                <v:stroke joinstyle="miter"/>
                <v:path gradientshapeok="t" o:connecttype="rect"/>
              </v:shapetype>
              <v:shape id="テキスト ボックス 13" o:spid="_x0000_s1027" type="#_x0000_t202" style="position:absolute;margin-left:0;margin-top:16.05pt;width:422.25pt;height:17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" fillcolor="window" strokecolor="windowText" strokeweight=".5pt">
                <v:stroke dashstyle="3 1"/>
                <v:textbox>
                  <w:txbxContent>
                    <w:p w14:paraId="4BBE50F0" w14:textId="67A02238" w:rsidR="003045CF" w:rsidRPr="003C68EE" w:rsidRDefault="003045CF" w:rsidP="00023A4B">
                      <w:pPr>
                        <w:rPr>
                          <w:rFonts w:ascii="HG丸ｺﾞｼｯｸM-PRO" w:eastAsia="HG丸ｺﾞｼｯｸM-PRO" w:hAnsi="HG丸ｺﾞｼｯｸM-PRO"/>
                          <w:b/>
                          <w:szCs w:val="21"/>
                        </w:rPr>
                      </w:pPr>
                      <w:r w:rsidRPr="003C68EE">
                        <w:rPr>
                          <w:rFonts w:ascii="HG丸ｺﾞｼｯｸM-PRO" w:eastAsia="HG丸ｺﾞｼｯｸM-PRO" w:hAnsi="HG丸ｺﾞｼｯｸM-PRO" w:hint="eastAsia"/>
                          <w:b/>
                          <w:szCs w:val="21"/>
                        </w:rPr>
                        <w:t>※</w:t>
                      </w:r>
                      <w:r w:rsidRPr="003C68EE">
                        <w:rPr>
                          <w:rFonts w:ascii="HG丸ｺﾞｼｯｸM-PRO" w:eastAsia="HG丸ｺﾞｼｯｸM-PRO" w:hAnsi="HG丸ｺﾞｼｯｸM-PRO"/>
                          <w:b/>
                          <w:szCs w:val="21"/>
                        </w:rPr>
                        <w:t xml:space="preserve">１　</w:t>
                      </w:r>
                      <w:r>
                        <w:rPr>
                          <w:rFonts w:ascii="HG丸ｺﾞｼｯｸM-PRO" w:eastAsia="HG丸ｺﾞｼｯｸM-PRO" w:hAnsi="HG丸ｺﾞｼｯｸM-PRO" w:hint="eastAsia"/>
                          <w:b/>
                          <w:szCs w:val="21"/>
                        </w:rPr>
                        <w:t>経常収支比率</w:t>
                      </w:r>
                    </w:p>
                    <w:p w14:paraId="5F33E1ED" w14:textId="54FB57A9" w:rsidR="003045CF" w:rsidRPr="003C68EE" w:rsidRDefault="003045CF" w:rsidP="00023A4B">
                      <w:pPr>
                        <w:rPr>
                          <w:rFonts w:ascii="HG丸ｺﾞｼｯｸM-PRO" w:eastAsia="HG丸ｺﾞｼｯｸM-PRO" w:hAnsi="HG丸ｺﾞｼｯｸM-PRO"/>
                          <w:szCs w:val="21"/>
                        </w:rPr>
                      </w:pPr>
                      <w:r w:rsidRPr="003C68EE">
                        <w:rPr>
                          <w:rFonts w:ascii="HG丸ｺﾞｼｯｸM-PRO" w:eastAsia="HG丸ｺﾞｼｯｸM-PRO" w:hAnsi="HG丸ｺﾞｼｯｸM-PRO" w:hint="eastAsia"/>
                          <w:szCs w:val="21"/>
                        </w:rPr>
                        <w:t xml:space="preserve">　</w:t>
                      </w:r>
                      <w:r w:rsidRPr="00023A4B">
                        <w:rPr>
                          <w:rFonts w:ascii="HG丸ｺﾞｼｯｸM-PRO" w:eastAsia="HG丸ｺﾞｼｯｸM-PRO" w:hAnsi="HG丸ｺﾞｼｯｸM-PRO"/>
                          <w:szCs w:val="21"/>
                        </w:rPr>
                        <w:t>地方税、地方交付税、譲与税・交付金などの</w:t>
                      </w:r>
                      <w:r w:rsidRPr="00023A4B">
                        <w:rPr>
                          <w:rFonts w:ascii="HG丸ｺﾞｼｯｸM-PRO" w:eastAsia="HG丸ｺﾞｼｯｸM-PRO" w:hAnsi="HG丸ｺﾞｼｯｸM-PRO"/>
                        </w:rPr>
                        <w:t>経常</w:t>
                      </w:r>
                      <w:r w:rsidRPr="00023A4B">
                        <w:rPr>
                          <w:rFonts w:ascii="HG丸ｺﾞｼｯｸM-PRO" w:eastAsia="HG丸ｺﾞｼｯｸM-PRO" w:hAnsi="HG丸ｺﾞｼｯｸM-PRO"/>
                          <w:szCs w:val="21"/>
                        </w:rPr>
                        <w:t>的な一般財源が、どの程度</w:t>
                      </w:r>
                      <w:r w:rsidRPr="00023A4B">
                        <w:rPr>
                          <w:rFonts w:ascii="HG丸ｺﾞｼｯｸM-PRO" w:eastAsia="HG丸ｺﾞｼｯｸM-PRO" w:hAnsi="HG丸ｺﾞｼｯｸM-PRO"/>
                        </w:rPr>
                        <w:t>経常</w:t>
                      </w:r>
                      <w:r w:rsidRPr="00023A4B">
                        <w:rPr>
                          <w:rFonts w:ascii="HG丸ｺﾞｼｯｸM-PRO" w:eastAsia="HG丸ｺﾞｼｯｸM-PRO" w:hAnsi="HG丸ｺﾞｼｯｸM-PRO"/>
                          <w:szCs w:val="21"/>
                        </w:rPr>
                        <w:t>的な経費</w:t>
                      </w:r>
                      <w:r w:rsidRPr="00DF09A8">
                        <w:rPr>
                          <w:rFonts w:ascii="HG丸ｺﾞｼｯｸM-PRO" w:eastAsia="HG丸ｺﾞｼｯｸM-PRO" w:hAnsi="HG丸ｺﾞｼｯｸM-PRO" w:hint="eastAsia"/>
                          <w:szCs w:val="21"/>
                        </w:rPr>
                        <w:t>（義務的経費</w:t>
                      </w:r>
                      <w:r w:rsidRPr="00DF09A8">
                        <w:rPr>
                          <w:rFonts w:ascii="HG丸ｺﾞｼｯｸM-PRO" w:eastAsia="HG丸ｺﾞｼｯｸM-PRO" w:hAnsi="HG丸ｺﾞｼｯｸM-PRO"/>
                          <w:szCs w:val="21"/>
                        </w:rPr>
                        <w:t>：支出が法令等で義務</w:t>
                      </w:r>
                      <w:r w:rsidRPr="00DF09A8">
                        <w:rPr>
                          <w:rFonts w:ascii="HG丸ｺﾞｼｯｸM-PRO" w:eastAsia="HG丸ｺﾞｼｯｸM-PRO" w:hAnsi="HG丸ｺﾞｼｯｸM-PRO" w:hint="eastAsia"/>
                          <w:szCs w:val="21"/>
                        </w:rPr>
                        <w:t>付け</w:t>
                      </w:r>
                      <w:r w:rsidRPr="00DF09A8">
                        <w:rPr>
                          <w:rFonts w:ascii="HG丸ｺﾞｼｯｸM-PRO" w:eastAsia="HG丸ｺﾞｼｯｸM-PRO" w:hAnsi="HG丸ｺﾞｼｯｸM-PRO"/>
                          <w:szCs w:val="21"/>
                        </w:rPr>
                        <w:t>られ、任意に縮減できない性質の経費：人件費</w:t>
                      </w:r>
                      <w:r w:rsidRPr="00DF09A8">
                        <w:rPr>
                          <w:rFonts w:ascii="HG丸ｺﾞｼｯｸM-PRO" w:eastAsia="HG丸ｺﾞｼｯｸM-PRO" w:hAnsi="HG丸ｺﾞｼｯｸM-PRO" w:hint="eastAsia"/>
                          <w:szCs w:val="21"/>
                        </w:rPr>
                        <w:t>、</w:t>
                      </w:r>
                      <w:r w:rsidRPr="00DF09A8">
                        <w:rPr>
                          <w:rFonts w:ascii="HG丸ｺﾞｼｯｸM-PRO" w:eastAsia="HG丸ｺﾞｼｯｸM-PRO" w:hAnsi="HG丸ｺﾞｼｯｸM-PRO"/>
                          <w:szCs w:val="21"/>
                        </w:rPr>
                        <w:t>扶助費など）に</w:t>
                      </w:r>
                      <w:r w:rsidRPr="00023A4B">
                        <w:rPr>
                          <w:rFonts w:ascii="HG丸ｺﾞｼｯｸM-PRO" w:eastAsia="HG丸ｺﾞｼｯｸM-PRO" w:hAnsi="HG丸ｺﾞｼｯｸM-PRO"/>
                          <w:szCs w:val="21"/>
                        </w:rPr>
                        <w:t>充てられているかを示す指数で、財政構造の硬直度を表すものさしとされているものです。</w:t>
                      </w:r>
                      <w:r w:rsidRPr="00023A4B">
                        <w:rPr>
                          <w:rFonts w:ascii="HG丸ｺﾞｼｯｸM-PRO" w:eastAsia="HG丸ｺﾞｼｯｸM-PRO" w:hAnsi="HG丸ｺﾞｼｯｸM-PRO"/>
                        </w:rPr>
                        <w:t>経常収支比率</w:t>
                      </w:r>
                      <w:r w:rsidRPr="00023A4B">
                        <w:rPr>
                          <w:rFonts w:ascii="HG丸ｺﾞｼｯｸM-PRO" w:eastAsia="HG丸ｺﾞｼｯｸM-PRO" w:hAnsi="HG丸ｺﾞｼｯｸM-PRO"/>
                          <w:szCs w:val="21"/>
                        </w:rPr>
                        <w:t>が高いということは、財源に余裕がないことを示し、財政構造の弾力性が低いことになります</w:t>
                      </w:r>
                      <w:r w:rsidRPr="00023A4B">
                        <w:rPr>
                          <w:rFonts w:ascii="HG丸ｺﾞｼｯｸM-PRO" w:eastAsia="HG丸ｺﾞｼｯｸM-PRO" w:hAnsi="HG丸ｺﾞｼｯｸM-PRO" w:hint="eastAsia"/>
                          <w:szCs w:val="21"/>
                        </w:rPr>
                        <w:t>。</w:t>
                      </w:r>
                    </w:p>
                    <w:p w14:paraId="646F19A9" w14:textId="28B59718" w:rsidR="003045CF" w:rsidRPr="003C68EE" w:rsidRDefault="003045CF" w:rsidP="00023A4B">
                      <w:pPr>
                        <w:rPr>
                          <w:rFonts w:ascii="HG丸ｺﾞｼｯｸM-PRO" w:eastAsia="HG丸ｺﾞｼｯｸM-PRO" w:hAnsi="HG丸ｺﾞｼｯｸM-PRO"/>
                          <w:b/>
                          <w:szCs w:val="21"/>
                        </w:rPr>
                      </w:pPr>
                      <w:r w:rsidRPr="003C68EE">
                        <w:rPr>
                          <w:rFonts w:ascii="HG丸ｺﾞｼｯｸM-PRO" w:eastAsia="HG丸ｺﾞｼｯｸM-PRO" w:hAnsi="HG丸ｺﾞｼｯｸM-PRO" w:hint="eastAsia"/>
                          <w:b/>
                          <w:szCs w:val="21"/>
                        </w:rPr>
                        <w:t>※</w:t>
                      </w:r>
                      <w:r w:rsidRPr="003C68EE">
                        <w:rPr>
                          <w:rFonts w:ascii="HG丸ｺﾞｼｯｸM-PRO" w:eastAsia="HG丸ｺﾞｼｯｸM-PRO" w:hAnsi="HG丸ｺﾞｼｯｸM-PRO"/>
                          <w:b/>
                          <w:szCs w:val="21"/>
                        </w:rPr>
                        <w:t xml:space="preserve">２　</w:t>
                      </w:r>
                      <w:r>
                        <w:rPr>
                          <w:rFonts w:ascii="HG丸ｺﾞｼｯｸM-PRO" w:eastAsia="HG丸ｺﾞｼｯｸM-PRO" w:hAnsi="HG丸ｺﾞｼｯｸM-PRO" w:hint="eastAsia"/>
                          <w:b/>
                          <w:szCs w:val="21"/>
                        </w:rPr>
                        <w:t>財政調整</w:t>
                      </w:r>
                      <w:r w:rsidRPr="003C68EE">
                        <w:rPr>
                          <w:rFonts w:ascii="HG丸ｺﾞｼｯｸM-PRO" w:eastAsia="HG丸ｺﾞｼｯｸM-PRO" w:hAnsi="HG丸ｺﾞｼｯｸM-PRO"/>
                          <w:b/>
                          <w:szCs w:val="21"/>
                        </w:rPr>
                        <w:t>基金</w:t>
                      </w:r>
                    </w:p>
                    <w:p w14:paraId="15385D10" w14:textId="3AA572B8" w:rsidR="003045CF" w:rsidRPr="00DF09A8" w:rsidRDefault="003045CF" w:rsidP="00023A4B">
                      <w:pPr>
                        <w:rPr>
                          <w:rFonts w:ascii="HG丸ｺﾞｼｯｸM-PRO" w:eastAsia="HG丸ｺﾞｼｯｸM-PRO" w:hAnsi="HG丸ｺﾞｼｯｸM-PRO"/>
                          <w:szCs w:val="21"/>
                        </w:rPr>
                      </w:pPr>
                      <w:r w:rsidRPr="003C68EE">
                        <w:rPr>
                          <w:rFonts w:ascii="HG丸ｺﾞｼｯｸM-PRO" w:eastAsia="HG丸ｺﾞｼｯｸM-PRO" w:hAnsi="HG丸ｺﾞｼｯｸM-PRO" w:hint="eastAsia"/>
                          <w:szCs w:val="21"/>
                        </w:rPr>
                        <w:t xml:space="preserve">　</w:t>
                      </w:r>
                      <w:r w:rsidRPr="003C68EE">
                        <w:rPr>
                          <w:rFonts w:ascii="HG丸ｺﾞｼｯｸM-PRO" w:eastAsia="HG丸ｺﾞｼｯｸM-PRO" w:hAnsi="HG丸ｺﾞｼｯｸM-PRO"/>
                          <w:szCs w:val="21"/>
                        </w:rPr>
                        <w:t>基金とは、町の貯金</w:t>
                      </w:r>
                      <w:r w:rsidRPr="003C68EE">
                        <w:rPr>
                          <w:rFonts w:ascii="HG丸ｺﾞｼｯｸM-PRO" w:eastAsia="HG丸ｺﾞｼｯｸM-PRO" w:hAnsi="HG丸ｺﾞｼｯｸM-PRO" w:hint="eastAsia"/>
                          <w:szCs w:val="21"/>
                        </w:rPr>
                        <w:t>に</w:t>
                      </w:r>
                      <w:r w:rsidRPr="003C68EE">
                        <w:rPr>
                          <w:rFonts w:ascii="HG丸ｺﾞｼｯｸM-PRO" w:eastAsia="HG丸ｺﾞｼｯｸM-PRO" w:hAnsi="HG丸ｺﾞｼｯｸM-PRO"/>
                          <w:szCs w:val="21"/>
                        </w:rPr>
                        <w:t>あたるもの</w:t>
                      </w:r>
                      <w:r w:rsidRPr="003C68EE">
                        <w:rPr>
                          <w:rFonts w:ascii="HG丸ｺﾞｼｯｸM-PRO" w:eastAsia="HG丸ｺﾞｼｯｸM-PRO" w:hAnsi="HG丸ｺﾞｼｯｸM-PRO" w:hint="eastAsia"/>
                          <w:szCs w:val="21"/>
                        </w:rPr>
                        <w:t>です。</w:t>
                      </w:r>
                      <w:r w:rsidRPr="00DF09A8">
                        <w:rPr>
                          <w:rFonts w:ascii="HG丸ｺﾞｼｯｸM-PRO" w:eastAsia="HG丸ｺﾞｼｯｸM-PRO" w:hAnsi="HG丸ｺﾞｼｯｸM-PRO" w:hint="eastAsia"/>
                          <w:szCs w:val="21"/>
                        </w:rPr>
                        <w:t>特に</w:t>
                      </w:r>
                      <w:r w:rsidRPr="00DF09A8">
                        <w:rPr>
                          <w:rFonts w:ascii="HG丸ｺﾞｼｯｸM-PRO" w:eastAsia="HG丸ｺﾞｼｯｸM-PRO" w:hAnsi="HG丸ｺﾞｼｯｸM-PRO"/>
                          <w:szCs w:val="21"/>
                        </w:rPr>
                        <w:t>、財政調整基金は地方</w:t>
                      </w:r>
                      <w:r w:rsidRPr="00DF09A8">
                        <w:rPr>
                          <w:rFonts w:ascii="HG丸ｺﾞｼｯｸM-PRO" w:eastAsia="HG丸ｺﾞｼｯｸM-PRO" w:hAnsi="HG丸ｺﾞｼｯｸM-PRO" w:hint="eastAsia"/>
                          <w:szCs w:val="21"/>
                        </w:rPr>
                        <w:t>公共団体</w:t>
                      </w:r>
                      <w:r w:rsidRPr="00DF09A8">
                        <w:rPr>
                          <w:rFonts w:ascii="HG丸ｺﾞｼｯｸM-PRO" w:eastAsia="HG丸ｺﾞｼｯｸM-PRO" w:hAnsi="HG丸ｺﾞｼｯｸM-PRO"/>
                          <w:szCs w:val="21"/>
                        </w:rPr>
                        <w:t>が</w:t>
                      </w:r>
                      <w:r w:rsidRPr="00DF09A8">
                        <w:rPr>
                          <w:rFonts w:ascii="HG丸ｺﾞｼｯｸM-PRO" w:eastAsia="HG丸ｺﾞｼｯｸM-PRO" w:hAnsi="HG丸ｺﾞｼｯｸM-PRO" w:hint="eastAsia"/>
                          <w:szCs w:val="21"/>
                        </w:rPr>
                        <w:t>年度間の</w:t>
                      </w:r>
                      <w:r w:rsidRPr="00DF09A8">
                        <w:rPr>
                          <w:rFonts w:ascii="HG丸ｺﾞｼｯｸM-PRO" w:eastAsia="HG丸ｺﾞｼｯｸM-PRO" w:hAnsi="HG丸ｺﾞｼｯｸM-PRO"/>
                          <w:szCs w:val="21"/>
                        </w:rPr>
                        <w:t>財源の</w:t>
                      </w:r>
                      <w:r w:rsidRPr="00DF09A8">
                        <w:rPr>
                          <w:rFonts w:ascii="HG丸ｺﾞｼｯｸM-PRO" w:eastAsia="HG丸ｺﾞｼｯｸM-PRO" w:hAnsi="HG丸ｺﾞｼｯｸM-PRO" w:hint="eastAsia"/>
                          <w:szCs w:val="21"/>
                        </w:rPr>
                        <w:t>変動</w:t>
                      </w:r>
                      <w:r w:rsidRPr="00DF09A8">
                        <w:rPr>
                          <w:rFonts w:ascii="HG丸ｺﾞｼｯｸM-PRO" w:eastAsia="HG丸ｺﾞｼｯｸM-PRO" w:hAnsi="HG丸ｺﾞｼｯｸM-PRO"/>
                          <w:szCs w:val="21"/>
                        </w:rPr>
                        <w:t>に備えて積み立てる基金</w:t>
                      </w:r>
                      <w:r w:rsidRPr="00DF09A8">
                        <w:rPr>
                          <w:rFonts w:ascii="HG丸ｺﾞｼｯｸM-PRO" w:eastAsia="HG丸ｺﾞｼｯｸM-PRO" w:hAnsi="HG丸ｺﾞｼｯｸM-PRO" w:hint="eastAsia"/>
                          <w:szCs w:val="21"/>
                        </w:rPr>
                        <w:t>で、</w:t>
                      </w:r>
                      <w:r w:rsidRPr="00DF09A8">
                        <w:rPr>
                          <w:rFonts w:ascii="HG丸ｺﾞｼｯｸM-PRO" w:eastAsia="HG丸ｺﾞｼｯｸM-PRO" w:hAnsi="HG丸ｺﾞｼｯｸM-PRO"/>
                          <w:szCs w:val="21"/>
                        </w:rPr>
                        <w:t>財源に</w:t>
                      </w:r>
                      <w:r w:rsidRPr="00DF09A8">
                        <w:rPr>
                          <w:rFonts w:ascii="HG丸ｺﾞｼｯｸM-PRO" w:eastAsia="HG丸ｺﾞｼｯｸM-PRO" w:hAnsi="HG丸ｺﾞｼｯｸM-PRO" w:hint="eastAsia"/>
                          <w:szCs w:val="21"/>
                        </w:rPr>
                        <w:t>余裕</w:t>
                      </w:r>
                      <w:r w:rsidRPr="00DF09A8">
                        <w:rPr>
                          <w:rFonts w:ascii="HG丸ｺﾞｼｯｸM-PRO" w:eastAsia="HG丸ｺﾞｼｯｸM-PRO" w:hAnsi="HG丸ｺﾞｼｯｸM-PRO"/>
                          <w:szCs w:val="21"/>
                        </w:rPr>
                        <w:t>がある年度に積み立てて</w:t>
                      </w:r>
                      <w:r w:rsidRPr="00DF09A8">
                        <w:rPr>
                          <w:rFonts w:ascii="HG丸ｺﾞｼｯｸM-PRO" w:eastAsia="HG丸ｺﾞｼｯｸM-PRO" w:hAnsi="HG丸ｺﾞｼｯｸM-PRO" w:hint="eastAsia"/>
                          <w:szCs w:val="21"/>
                        </w:rPr>
                        <w:t>お</w:t>
                      </w:r>
                      <w:r w:rsidRPr="00DF09A8">
                        <w:rPr>
                          <w:rFonts w:ascii="HG丸ｺﾞｼｯｸM-PRO" w:eastAsia="HG丸ｺﾞｼｯｸM-PRO" w:hAnsi="HG丸ｺﾞｼｯｸM-PRO"/>
                          <w:szCs w:val="21"/>
                        </w:rPr>
                        <w:t>き</w:t>
                      </w:r>
                      <w:r w:rsidRPr="00DF09A8">
                        <w:rPr>
                          <w:rFonts w:ascii="HG丸ｺﾞｼｯｸM-PRO" w:eastAsia="HG丸ｺﾞｼｯｸM-PRO" w:hAnsi="HG丸ｺﾞｼｯｸM-PRO" w:hint="eastAsia"/>
                          <w:szCs w:val="21"/>
                        </w:rPr>
                        <w:t>、災害</w:t>
                      </w:r>
                      <w:r w:rsidRPr="00DF09A8">
                        <w:rPr>
                          <w:rFonts w:ascii="HG丸ｺﾞｼｯｸM-PRO" w:eastAsia="HG丸ｺﾞｼｯｸM-PRO" w:hAnsi="HG丸ｺﾞｼｯｸM-PRO"/>
                          <w:szCs w:val="21"/>
                        </w:rPr>
                        <w:t>など必要やむを得ない理由で財源不足が生じた</w:t>
                      </w:r>
                      <w:r w:rsidRPr="00DF09A8">
                        <w:rPr>
                          <w:rFonts w:ascii="HG丸ｺﾞｼｯｸM-PRO" w:eastAsia="HG丸ｺﾞｼｯｸM-PRO" w:hAnsi="HG丸ｺﾞｼｯｸM-PRO" w:hint="eastAsia"/>
                          <w:szCs w:val="21"/>
                        </w:rPr>
                        <w:t>年度</w:t>
                      </w:r>
                      <w:r w:rsidRPr="00DF09A8">
                        <w:rPr>
                          <w:rFonts w:ascii="HG丸ｺﾞｼｯｸM-PRO" w:eastAsia="HG丸ｺﾞｼｯｸM-PRO" w:hAnsi="HG丸ｺﾞｼｯｸM-PRO"/>
                          <w:szCs w:val="21"/>
                        </w:rPr>
                        <w:t>に</w:t>
                      </w:r>
                      <w:r w:rsidRPr="00DF09A8">
                        <w:rPr>
                          <w:rFonts w:ascii="HG丸ｺﾞｼｯｸM-PRO" w:eastAsia="HG丸ｺﾞｼｯｸM-PRO" w:hAnsi="HG丸ｺﾞｼｯｸM-PRO" w:hint="eastAsia"/>
                          <w:szCs w:val="21"/>
                        </w:rPr>
                        <w:t>活用します</w:t>
                      </w:r>
                      <w:r w:rsidRPr="00DF09A8">
                        <w:rPr>
                          <w:rFonts w:ascii="HG丸ｺﾞｼｯｸM-PRO" w:eastAsia="HG丸ｺﾞｼｯｸM-PRO" w:hAnsi="HG丸ｺﾞｼｯｸM-PRO"/>
                          <w:szCs w:val="21"/>
                        </w:rPr>
                        <w:t>。</w:t>
                      </w:r>
                    </w:p>
                  </w:txbxContent>
                </v:textbox>
                <w10:wrap anchorx="margin"/>
              </v:shape>
            </w:pict>
          </mc:Fallback>
        </mc:AlternateContent>
      </w:r>
    </w:p>
    <w:p w14:paraId="11C9F412" w14:textId="52105190" w:rsidR="00DC0AE9" w:rsidRDefault="00DC0AE9" w:rsidP="00D35A5B">
      <w:pPr>
        <w:jc w:val="left"/>
        <w:rPr>
          <w:noProof/>
          <w:color w:val="000000" w:themeColor="text1"/>
        </w:rPr>
      </w:pPr>
    </w:p>
    <w:p w14:paraId="0BA521EC" w14:textId="77777777" w:rsidR="00DC0AE9" w:rsidRDefault="00DC0AE9" w:rsidP="00D35A5B">
      <w:pPr>
        <w:jc w:val="left"/>
        <w:rPr>
          <w:noProof/>
          <w:color w:val="000000" w:themeColor="text1"/>
        </w:rPr>
      </w:pPr>
    </w:p>
    <w:p w14:paraId="591303DE" w14:textId="77777777" w:rsidR="00DC0AE9" w:rsidRDefault="00DC0AE9" w:rsidP="00D35A5B">
      <w:pPr>
        <w:jc w:val="left"/>
        <w:rPr>
          <w:noProof/>
          <w:color w:val="000000" w:themeColor="text1"/>
        </w:rPr>
      </w:pPr>
    </w:p>
    <w:p w14:paraId="49885123" w14:textId="77777777" w:rsidR="00DC0AE9" w:rsidRDefault="00DC0AE9" w:rsidP="00D35A5B">
      <w:pPr>
        <w:jc w:val="left"/>
        <w:rPr>
          <w:noProof/>
          <w:color w:val="000000" w:themeColor="text1"/>
        </w:rPr>
      </w:pPr>
    </w:p>
    <w:p w14:paraId="7B7E6F07" w14:textId="77777777" w:rsidR="00DC0AE9" w:rsidRDefault="00DC0AE9" w:rsidP="00D35A5B">
      <w:pPr>
        <w:jc w:val="left"/>
        <w:rPr>
          <w:noProof/>
          <w:color w:val="000000" w:themeColor="text1"/>
        </w:rPr>
      </w:pPr>
    </w:p>
    <w:p w14:paraId="3C764885" w14:textId="77777777" w:rsidR="00DC0AE9" w:rsidRDefault="00DC0AE9" w:rsidP="00D35A5B">
      <w:pPr>
        <w:jc w:val="left"/>
        <w:rPr>
          <w:noProof/>
          <w:color w:val="000000" w:themeColor="text1"/>
        </w:rPr>
      </w:pPr>
    </w:p>
    <w:p w14:paraId="20C8DC3A" w14:textId="77777777" w:rsidR="00DC0AE9" w:rsidRDefault="00DC0AE9" w:rsidP="00D35A5B">
      <w:pPr>
        <w:jc w:val="left"/>
        <w:rPr>
          <w:noProof/>
          <w:color w:val="000000" w:themeColor="text1"/>
        </w:rPr>
      </w:pPr>
    </w:p>
    <w:p w14:paraId="57AB8E2B" w14:textId="229B590E" w:rsidR="007661B5" w:rsidRDefault="007661B5" w:rsidP="00D35A5B">
      <w:pPr>
        <w:jc w:val="left"/>
        <w:rPr>
          <w:noProof/>
          <w:color w:val="000000" w:themeColor="text1"/>
        </w:rPr>
      </w:pPr>
    </w:p>
    <w:p w14:paraId="254AFE81" w14:textId="77777777" w:rsidR="00023A4B" w:rsidRDefault="00023A4B" w:rsidP="001B1C63">
      <w:pPr>
        <w:jc w:val="left"/>
        <w:rPr>
          <w:rFonts w:ascii="HG丸ｺﾞｼｯｸM-PRO" w:eastAsia="HG丸ｺﾞｼｯｸM-PRO" w:hAnsi="HG丸ｺﾞｼｯｸM-PRO"/>
          <w:sz w:val="24"/>
          <w:szCs w:val="24"/>
        </w:rPr>
      </w:pPr>
    </w:p>
    <w:p w14:paraId="3E6FD8ED" w14:textId="77777777" w:rsidR="007A560C" w:rsidRDefault="007A560C" w:rsidP="001B1C63">
      <w:pPr>
        <w:jc w:val="left"/>
        <w:rPr>
          <w:rFonts w:ascii="HG丸ｺﾞｼｯｸM-PRO" w:eastAsia="HG丸ｺﾞｼｯｸM-PRO" w:hAnsi="HG丸ｺﾞｼｯｸM-PRO"/>
          <w:sz w:val="24"/>
          <w:szCs w:val="24"/>
        </w:rPr>
      </w:pPr>
    </w:p>
    <w:p w14:paraId="63E1CAB2" w14:textId="77777777" w:rsidR="007A560C" w:rsidRDefault="007A560C" w:rsidP="001B1C63">
      <w:pPr>
        <w:jc w:val="left"/>
        <w:rPr>
          <w:rFonts w:ascii="HG丸ｺﾞｼｯｸM-PRO" w:eastAsia="HG丸ｺﾞｼｯｸM-PRO" w:hAnsi="HG丸ｺﾞｼｯｸM-PRO"/>
          <w:sz w:val="24"/>
          <w:szCs w:val="24"/>
        </w:rPr>
      </w:pPr>
    </w:p>
    <w:p w14:paraId="707A6317" w14:textId="03B7CCF4" w:rsidR="00DF09A8" w:rsidRPr="00393DC5" w:rsidRDefault="00CA217D" w:rsidP="003C68EE">
      <w:pPr>
        <w:ind w:firstLineChars="100" w:firstLine="24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出典：豊能町</w:t>
      </w:r>
      <w:r w:rsidR="00F77552" w:rsidRPr="00393DC5">
        <w:rPr>
          <w:rFonts w:ascii="HG丸ｺﾞｼｯｸM-PRO" w:eastAsia="HG丸ｺﾞｼｯｸM-PRO" w:hAnsi="HG丸ｺﾞｼｯｸM-PRO" w:hint="eastAsia"/>
          <w:sz w:val="24"/>
          <w:szCs w:val="24"/>
        </w:rPr>
        <w:t>令和3年度決算書より作成</w:t>
      </w:r>
    </w:p>
    <w:p w14:paraId="74D725F2" w14:textId="77777777" w:rsidR="0044371F" w:rsidRDefault="0044371F" w:rsidP="003C68EE">
      <w:pPr>
        <w:ind w:firstLineChars="100" w:firstLine="240"/>
        <w:rPr>
          <w:rFonts w:ascii="HG丸ｺﾞｼｯｸM-PRO" w:eastAsia="HG丸ｺﾞｼｯｸM-PRO" w:hAnsi="HG丸ｺﾞｼｯｸM-PRO"/>
          <w:sz w:val="24"/>
          <w:szCs w:val="24"/>
        </w:rPr>
      </w:pPr>
    </w:p>
    <w:p w14:paraId="22386750" w14:textId="77777777" w:rsidR="00DF09A8" w:rsidRDefault="00DF09A8" w:rsidP="003C68EE">
      <w:pPr>
        <w:ind w:firstLineChars="100" w:firstLine="240"/>
        <w:rPr>
          <w:rFonts w:ascii="HG丸ｺﾞｼｯｸM-PRO" w:eastAsia="HG丸ｺﾞｼｯｸM-PRO" w:hAnsi="HG丸ｺﾞｼｯｸM-PRO"/>
          <w:sz w:val="24"/>
          <w:szCs w:val="24"/>
        </w:rPr>
      </w:pPr>
    </w:p>
    <w:p w14:paraId="449B57C5" w14:textId="77777777" w:rsidR="00A87ECA" w:rsidRDefault="00A87ECA" w:rsidP="003C68EE">
      <w:pPr>
        <w:ind w:firstLineChars="100" w:firstLine="240"/>
        <w:rPr>
          <w:rFonts w:ascii="HG丸ｺﾞｼｯｸM-PRO" w:eastAsia="HG丸ｺﾞｼｯｸM-PRO" w:hAnsi="HG丸ｺﾞｼｯｸM-PRO"/>
          <w:sz w:val="24"/>
          <w:szCs w:val="24"/>
        </w:rPr>
      </w:pPr>
    </w:p>
    <w:p w14:paraId="17CA7EE3" w14:textId="7E12D931" w:rsidR="003C68EE" w:rsidRPr="00FF0786" w:rsidRDefault="005D6B8A" w:rsidP="003C68EE">
      <w:pPr>
        <w:ind w:firstLineChars="100" w:firstLine="240"/>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lastRenderedPageBreak/>
        <w:t>今後の</w:t>
      </w:r>
      <w:r w:rsidR="003C68EE" w:rsidRPr="00CC17CB">
        <w:rPr>
          <w:rFonts w:ascii="HG丸ｺﾞｼｯｸM-PRO" w:eastAsia="HG丸ｺﾞｼｯｸM-PRO" w:hAnsi="HG丸ｺﾞｼｯｸM-PRO" w:hint="eastAsia"/>
          <w:sz w:val="24"/>
          <w:szCs w:val="24"/>
        </w:rPr>
        <w:t>豊能町の財政推計で</w:t>
      </w:r>
      <w:r w:rsidR="00DB46C3" w:rsidRPr="00CC17CB">
        <w:rPr>
          <w:rFonts w:ascii="HG丸ｺﾞｼｯｸM-PRO" w:eastAsia="HG丸ｺﾞｼｯｸM-PRO" w:hAnsi="HG丸ｺﾞｼｯｸM-PRO" w:hint="eastAsia"/>
          <w:sz w:val="24"/>
          <w:szCs w:val="24"/>
        </w:rPr>
        <w:t>は、</w:t>
      </w:r>
      <w:r w:rsidR="003C68EE" w:rsidRPr="00CC17CB">
        <w:rPr>
          <w:rFonts w:ascii="HG丸ｺﾞｼｯｸM-PRO" w:eastAsia="HG丸ｺﾞｼｯｸM-PRO" w:hAnsi="HG丸ｺﾞｼｯｸM-PRO" w:hint="eastAsia"/>
          <w:sz w:val="24"/>
          <w:szCs w:val="24"/>
        </w:rPr>
        <w:t>「決算が赤字」にならないよう</w:t>
      </w:r>
      <w:r w:rsidR="00775090" w:rsidRPr="00CC17CB">
        <w:rPr>
          <w:rFonts w:ascii="HG丸ｺﾞｼｯｸM-PRO" w:eastAsia="HG丸ｺﾞｼｯｸM-PRO" w:hAnsi="HG丸ｺﾞｼｯｸM-PRO" w:hint="eastAsia"/>
          <w:sz w:val="24"/>
          <w:szCs w:val="24"/>
        </w:rPr>
        <w:t>、</w:t>
      </w:r>
      <w:r w:rsidR="003C68EE" w:rsidRPr="00CC17CB">
        <w:rPr>
          <w:rFonts w:ascii="HG丸ｺﾞｼｯｸM-PRO" w:eastAsia="HG丸ｺﾞｼｯｸM-PRO" w:hAnsi="HG丸ｺﾞｼｯｸM-PRO" w:hint="eastAsia"/>
          <w:sz w:val="24"/>
          <w:szCs w:val="24"/>
        </w:rPr>
        <w:t>基金を取</w:t>
      </w:r>
      <w:r w:rsidR="003C68EE" w:rsidRPr="00FF0786">
        <w:rPr>
          <w:rFonts w:ascii="HG丸ｺﾞｼｯｸM-PRO" w:eastAsia="HG丸ｺﾞｼｯｸM-PRO" w:hAnsi="HG丸ｺﾞｼｯｸM-PRO" w:hint="eastAsia"/>
          <w:sz w:val="24"/>
          <w:szCs w:val="24"/>
        </w:rPr>
        <w:t>り崩す想定で作成しています。</w:t>
      </w:r>
      <w:r w:rsidR="00DB46C3" w:rsidRPr="00FF0786">
        <w:rPr>
          <w:rFonts w:ascii="HG丸ｺﾞｼｯｸM-PRO" w:eastAsia="HG丸ｺﾞｼｯｸM-PRO" w:hAnsi="HG丸ｺﾞｼｯｸM-PRO" w:hint="eastAsia"/>
          <w:sz w:val="24"/>
          <w:szCs w:val="24"/>
        </w:rPr>
        <w:t>基金を取り崩さないとした場合の</w:t>
      </w:r>
      <w:r w:rsidR="003C68EE" w:rsidRPr="00FF0786">
        <w:rPr>
          <w:rFonts w:ascii="HG丸ｺﾞｼｯｸM-PRO" w:eastAsia="HG丸ｺﾞｼｯｸM-PRO" w:hAnsi="HG丸ｺﾞｼｯｸM-PRO" w:hint="eastAsia"/>
          <w:sz w:val="24"/>
          <w:szCs w:val="24"/>
        </w:rPr>
        <w:t>実質単年度収支の額</w:t>
      </w:r>
      <w:r w:rsidR="00DB46C3" w:rsidRPr="00FF0786">
        <w:rPr>
          <w:rFonts w:ascii="HG丸ｺﾞｼｯｸM-PRO" w:eastAsia="HG丸ｺﾞｼｯｸM-PRO" w:hAnsi="HG丸ｺﾞｼｯｸM-PRO" w:hint="eastAsia"/>
          <w:sz w:val="24"/>
          <w:szCs w:val="24"/>
        </w:rPr>
        <w:t>は約1億円から3億円の赤字となります。</w:t>
      </w:r>
    </w:p>
    <w:p w14:paraId="4E72929F" w14:textId="7D8C2B37" w:rsidR="003C68EE" w:rsidRPr="00AA5DE5" w:rsidRDefault="003C68EE" w:rsidP="003C68EE">
      <w:pPr>
        <w:ind w:firstLineChars="100" w:firstLine="240"/>
        <w:rPr>
          <w:rFonts w:ascii="HG丸ｺﾞｼｯｸM-PRO" w:eastAsia="HG丸ｺﾞｼｯｸM-PRO" w:hAnsi="HG丸ｺﾞｼｯｸM-PRO"/>
          <w:dstrike/>
          <w:sz w:val="24"/>
          <w:szCs w:val="24"/>
        </w:rPr>
      </w:pPr>
      <w:r w:rsidRPr="00FF0786">
        <w:rPr>
          <w:rFonts w:ascii="HG丸ｺﾞｼｯｸM-PRO" w:eastAsia="HG丸ｺﾞｼｯｸM-PRO" w:hAnsi="HG丸ｺﾞｼｯｸM-PRO" w:hint="eastAsia"/>
          <w:sz w:val="24"/>
          <w:szCs w:val="24"/>
        </w:rPr>
        <w:t>このように、本町における今後の財政運営は、基金の取り崩しに頼らざるを得な</w:t>
      </w:r>
      <w:r w:rsidRPr="00AA5DE5">
        <w:rPr>
          <w:rFonts w:ascii="HG丸ｺﾞｼｯｸM-PRO" w:eastAsia="HG丸ｺﾞｼｯｸM-PRO" w:hAnsi="HG丸ｺﾞｼｯｸM-PRO" w:hint="eastAsia"/>
          <w:sz w:val="24"/>
          <w:szCs w:val="24"/>
        </w:rPr>
        <w:t>い状況</w:t>
      </w:r>
      <w:r w:rsidR="00DB46C3" w:rsidRPr="00AA5DE5">
        <w:rPr>
          <w:rFonts w:ascii="HG丸ｺﾞｼｯｸM-PRO" w:eastAsia="HG丸ｺﾞｼｯｸM-PRO" w:hAnsi="HG丸ｺﾞｼｯｸM-PRO" w:hint="eastAsia"/>
          <w:sz w:val="24"/>
          <w:szCs w:val="24"/>
        </w:rPr>
        <w:t>にあります。</w:t>
      </w:r>
    </w:p>
    <w:p w14:paraId="7AEB3918" w14:textId="759F939C" w:rsidR="006010E9" w:rsidRPr="00C70876" w:rsidRDefault="006010E9" w:rsidP="003C68EE">
      <w:pPr>
        <w:ind w:firstLineChars="100" w:firstLine="240"/>
        <w:rPr>
          <w:rFonts w:ascii="HG丸ｺﾞｼｯｸM-PRO" w:eastAsia="HG丸ｺﾞｼｯｸM-PRO" w:hAnsi="HG丸ｺﾞｼｯｸM-PRO"/>
          <w:sz w:val="24"/>
          <w:szCs w:val="24"/>
        </w:rPr>
      </w:pPr>
      <w:r w:rsidRPr="00C70876">
        <w:rPr>
          <w:rFonts w:ascii="HG丸ｺﾞｼｯｸM-PRO" w:eastAsia="HG丸ｺﾞｼｯｸM-PRO" w:hAnsi="HG丸ｺﾞｼｯｸM-PRO" w:hint="eastAsia"/>
          <w:sz w:val="24"/>
          <w:szCs w:val="24"/>
        </w:rPr>
        <w:t xml:space="preserve">　</w:t>
      </w:r>
    </w:p>
    <w:p w14:paraId="1A45ACF2" w14:textId="0FFF7DBE" w:rsidR="005D6B8A" w:rsidRPr="003D1F90" w:rsidRDefault="003512CE" w:rsidP="001B1C63">
      <w:pPr>
        <w:jc w:val="left"/>
        <w:rPr>
          <w:rFonts w:ascii="HG丸ｺﾞｼｯｸM-PRO" w:eastAsia="HG丸ｺﾞｼｯｸM-PRO" w:hAnsi="HG丸ｺﾞｼｯｸM-PRO"/>
          <w:sz w:val="24"/>
          <w:szCs w:val="24"/>
        </w:rPr>
      </w:pPr>
      <w:r>
        <w:rPr>
          <w:noProof/>
        </w:rPr>
        <w:drawing>
          <wp:inline distT="0" distB="0" distL="0" distR="0" wp14:anchorId="5787A682" wp14:editId="5461AE4F">
            <wp:extent cx="5514975" cy="2865755"/>
            <wp:effectExtent l="0" t="0" r="9525" b="1079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086CDE" w14:textId="1267879D" w:rsidR="005D6B8A" w:rsidRDefault="005D6B8A" w:rsidP="001B1C63">
      <w:pPr>
        <w:jc w:val="left"/>
        <w:rPr>
          <w:rFonts w:ascii="HG丸ｺﾞｼｯｸM-PRO" w:eastAsia="HG丸ｺﾞｼｯｸM-PRO" w:hAnsi="HG丸ｺﾞｼｯｸM-PRO"/>
          <w:sz w:val="24"/>
          <w:szCs w:val="24"/>
        </w:rPr>
      </w:pPr>
    </w:p>
    <w:p w14:paraId="10CCAF20" w14:textId="77777777" w:rsidR="003C68EE" w:rsidRDefault="003C68EE" w:rsidP="001B1C63">
      <w:pPr>
        <w:jc w:val="left"/>
        <w:rPr>
          <w:rFonts w:ascii="HG丸ｺﾞｼｯｸM-PRO" w:eastAsia="HG丸ｺﾞｼｯｸM-PRO" w:hAnsi="HG丸ｺﾞｼｯｸM-PRO"/>
          <w:sz w:val="24"/>
          <w:szCs w:val="24"/>
        </w:rPr>
      </w:pPr>
    </w:p>
    <w:p w14:paraId="6B58DCA5" w14:textId="5A68C1FC" w:rsidR="003C68EE" w:rsidRDefault="00C70876" w:rsidP="001B1C63">
      <w:pPr>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6432" behindDoc="0" locked="0" layoutInCell="1" allowOverlap="1" wp14:anchorId="1A82E68D" wp14:editId="444941DF">
                <wp:simplePos x="0" y="0"/>
                <wp:positionH relativeFrom="margin">
                  <wp:align>right</wp:align>
                </wp:positionH>
                <wp:positionV relativeFrom="paragraph">
                  <wp:posOffset>206375</wp:posOffset>
                </wp:positionV>
                <wp:extent cx="5362575" cy="714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362575" cy="714375"/>
                        </a:xfrm>
                        <a:prstGeom prst="rect">
                          <a:avLst/>
                        </a:prstGeom>
                        <a:solidFill>
                          <a:sysClr val="window" lastClr="FFFFFF"/>
                        </a:solidFill>
                        <a:ln w="6350">
                          <a:solidFill>
                            <a:schemeClr val="tx1"/>
                          </a:solidFill>
                          <a:prstDash val="sysDash"/>
                        </a:ln>
                        <a:effectLst/>
                      </wps:spPr>
                      <wps:txbx>
                        <w:txbxContent>
                          <w:p w14:paraId="392CF124" w14:textId="77777777" w:rsidR="003045CF" w:rsidRPr="003C68EE" w:rsidRDefault="003045CF" w:rsidP="003C68EE">
                            <w:pPr>
                              <w:rPr>
                                <w:rFonts w:ascii="HG丸ｺﾞｼｯｸM-PRO" w:eastAsia="HG丸ｺﾞｼｯｸM-PRO" w:hAnsi="HG丸ｺﾞｼｯｸM-PRO"/>
                                <w:b/>
                                <w:szCs w:val="21"/>
                              </w:rPr>
                            </w:pPr>
                            <w:r w:rsidRPr="003C68EE">
                              <w:rPr>
                                <w:rFonts w:ascii="HG丸ｺﾞｼｯｸM-PRO" w:eastAsia="HG丸ｺﾞｼｯｸM-PRO" w:hAnsi="HG丸ｺﾞｼｯｸM-PRO" w:hint="eastAsia"/>
                                <w:b/>
                                <w:szCs w:val="21"/>
                              </w:rPr>
                              <w:t>※</w:t>
                            </w:r>
                            <w:r w:rsidRPr="003C68EE">
                              <w:rPr>
                                <w:rFonts w:ascii="HG丸ｺﾞｼｯｸM-PRO" w:eastAsia="HG丸ｺﾞｼｯｸM-PRO" w:hAnsi="HG丸ｺﾞｼｯｸM-PRO"/>
                                <w:b/>
                                <w:szCs w:val="21"/>
                              </w:rPr>
                              <w:t>１　実質単年度収支</w:t>
                            </w:r>
                          </w:p>
                          <w:p w14:paraId="0C2BBA50" w14:textId="77777777" w:rsidR="003045CF" w:rsidRPr="003C68EE" w:rsidRDefault="003045CF" w:rsidP="003C68EE">
                            <w:pPr>
                              <w:rPr>
                                <w:rFonts w:ascii="HG丸ｺﾞｼｯｸM-PRO" w:eastAsia="HG丸ｺﾞｼｯｸM-PRO" w:hAnsi="HG丸ｺﾞｼｯｸM-PRO"/>
                                <w:szCs w:val="21"/>
                              </w:rPr>
                            </w:pPr>
                            <w:r w:rsidRPr="003C68EE">
                              <w:rPr>
                                <w:rFonts w:ascii="HG丸ｺﾞｼｯｸM-PRO" w:eastAsia="HG丸ｺﾞｼｯｸM-PRO" w:hAnsi="HG丸ｺﾞｼｯｸM-PRO" w:hint="eastAsia"/>
                                <w:szCs w:val="21"/>
                              </w:rPr>
                              <w:t xml:space="preserve">　前年度</w:t>
                            </w:r>
                            <w:r w:rsidRPr="003C68EE">
                              <w:rPr>
                                <w:rFonts w:ascii="HG丸ｺﾞｼｯｸM-PRO" w:eastAsia="HG丸ｺﾞｼｯｸM-PRO" w:hAnsi="HG丸ｺﾞｼｯｸM-PRO"/>
                                <w:szCs w:val="21"/>
                              </w:rPr>
                              <w:t>からの繰越金を除いた、</w:t>
                            </w:r>
                            <w:r w:rsidRPr="003C68EE">
                              <w:rPr>
                                <w:rFonts w:ascii="HG丸ｺﾞｼｯｸM-PRO" w:eastAsia="HG丸ｺﾞｼｯｸM-PRO" w:hAnsi="HG丸ｺﾞｼｯｸM-PRO" w:hint="eastAsia"/>
                                <w:szCs w:val="21"/>
                              </w:rPr>
                              <w:t>当該年度だけの</w:t>
                            </w:r>
                            <w:r w:rsidRPr="003C68EE">
                              <w:rPr>
                                <w:rFonts w:ascii="HG丸ｺﾞｼｯｸM-PRO" w:eastAsia="HG丸ｺﾞｼｯｸM-PRO" w:hAnsi="HG丸ｺﾞｼｯｸM-PRO"/>
                                <w:szCs w:val="21"/>
                              </w:rPr>
                              <w:t>歳入</w:t>
                            </w:r>
                            <w:r w:rsidRPr="003C68EE">
                              <w:rPr>
                                <w:rFonts w:ascii="HG丸ｺﾞｼｯｸM-PRO" w:eastAsia="HG丸ｺﾞｼｯｸM-PRO" w:hAnsi="HG丸ｺﾞｼｯｸM-PRO" w:hint="eastAsia"/>
                                <w:szCs w:val="21"/>
                              </w:rPr>
                              <w:t>・歳出を</w:t>
                            </w:r>
                            <w:r w:rsidRPr="003C68EE">
                              <w:rPr>
                                <w:rFonts w:ascii="HG丸ｺﾞｼｯｸM-PRO" w:eastAsia="HG丸ｺﾞｼｯｸM-PRO" w:hAnsi="HG丸ｺﾞｼｯｸM-PRO"/>
                                <w:szCs w:val="21"/>
                              </w:rPr>
                              <w:t>差し引</w:t>
                            </w:r>
                            <w:r w:rsidRPr="003C68EE">
                              <w:rPr>
                                <w:rFonts w:ascii="HG丸ｺﾞｼｯｸM-PRO" w:eastAsia="HG丸ｺﾞｼｯｸM-PRO" w:hAnsi="HG丸ｺﾞｼｯｸM-PRO" w:hint="eastAsia"/>
                                <w:szCs w:val="21"/>
                              </w:rPr>
                              <w:t>きし</w:t>
                            </w:r>
                            <w:r w:rsidRPr="003C68EE">
                              <w:rPr>
                                <w:rFonts w:ascii="HG丸ｺﾞｼｯｸM-PRO" w:eastAsia="HG丸ｺﾞｼｯｸM-PRO" w:hAnsi="HG丸ｺﾞｼｯｸM-PRO"/>
                                <w:szCs w:val="21"/>
                              </w:rPr>
                              <w:t>た額（単年度収支）から、</w:t>
                            </w:r>
                            <w:r w:rsidRPr="003C68EE">
                              <w:rPr>
                                <w:rFonts w:ascii="HG丸ｺﾞｼｯｸM-PRO" w:eastAsia="HG丸ｺﾞｼｯｸM-PRO" w:hAnsi="HG丸ｺﾞｼｯｸM-PRO" w:hint="eastAsia"/>
                                <w:szCs w:val="21"/>
                              </w:rPr>
                              <w:t>基金の積立や取崩し</w:t>
                            </w:r>
                            <w:r w:rsidRPr="003C68EE">
                              <w:rPr>
                                <w:rFonts w:ascii="HG丸ｺﾞｼｯｸM-PRO" w:eastAsia="HG丸ｺﾞｼｯｸM-PRO" w:hAnsi="HG丸ｺﾞｼｯｸM-PRO"/>
                                <w:szCs w:val="21"/>
                              </w:rPr>
                              <w:t>など、実質的な黒字・赤字要素を</w:t>
                            </w:r>
                            <w:r w:rsidRPr="003C68EE">
                              <w:rPr>
                                <w:rFonts w:ascii="HG丸ｺﾞｼｯｸM-PRO" w:eastAsia="HG丸ｺﾞｼｯｸM-PRO" w:hAnsi="HG丸ｺﾞｼｯｸM-PRO" w:hint="eastAsia"/>
                                <w:szCs w:val="21"/>
                              </w:rPr>
                              <w:t>控除した額です</w:t>
                            </w:r>
                            <w:r w:rsidRPr="003C68EE">
                              <w:rPr>
                                <w:rFonts w:ascii="HG丸ｺﾞｼｯｸM-PRO" w:eastAsia="HG丸ｺﾞｼｯｸM-PRO" w:hAnsi="HG丸ｺﾞｼｯｸM-PRO"/>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2E68D" id="テキスト ボックス 3" o:spid="_x0000_s1028" type="#_x0000_t202" style="position:absolute;margin-left:371.05pt;margin-top:16.25pt;width:422.25pt;height:56.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" fillcolor="window" strokecolor="black [3213]" strokeweight=".5pt">
                <v:stroke dashstyle="3 1"/>
                <v:textbox>
                  <w:txbxContent>
                    <w:p w14:paraId="392CF124" w14:textId="77777777" w:rsidR="003045CF" w:rsidRPr="003C68EE" w:rsidRDefault="003045CF" w:rsidP="003C68EE">
                      <w:pPr>
                        <w:rPr>
                          <w:rFonts w:ascii="HG丸ｺﾞｼｯｸM-PRO" w:eastAsia="HG丸ｺﾞｼｯｸM-PRO" w:hAnsi="HG丸ｺﾞｼｯｸM-PRO"/>
                          <w:b/>
                          <w:szCs w:val="21"/>
                        </w:rPr>
                      </w:pPr>
                      <w:r w:rsidRPr="003C68EE">
                        <w:rPr>
                          <w:rFonts w:ascii="HG丸ｺﾞｼｯｸM-PRO" w:eastAsia="HG丸ｺﾞｼｯｸM-PRO" w:hAnsi="HG丸ｺﾞｼｯｸM-PRO" w:hint="eastAsia"/>
                          <w:b/>
                          <w:szCs w:val="21"/>
                        </w:rPr>
                        <w:t>※</w:t>
                      </w:r>
                      <w:r w:rsidRPr="003C68EE">
                        <w:rPr>
                          <w:rFonts w:ascii="HG丸ｺﾞｼｯｸM-PRO" w:eastAsia="HG丸ｺﾞｼｯｸM-PRO" w:hAnsi="HG丸ｺﾞｼｯｸM-PRO"/>
                          <w:b/>
                          <w:szCs w:val="21"/>
                        </w:rPr>
                        <w:t>１　実質単年度収支</w:t>
                      </w:r>
                    </w:p>
                    <w:p w14:paraId="0C2BBA50" w14:textId="77777777" w:rsidR="003045CF" w:rsidRPr="003C68EE" w:rsidRDefault="003045CF" w:rsidP="003C68EE">
                      <w:pPr>
                        <w:rPr>
                          <w:rFonts w:ascii="HG丸ｺﾞｼｯｸM-PRO" w:eastAsia="HG丸ｺﾞｼｯｸM-PRO" w:hAnsi="HG丸ｺﾞｼｯｸM-PRO"/>
                          <w:szCs w:val="21"/>
                        </w:rPr>
                      </w:pPr>
                      <w:r w:rsidRPr="003C68EE">
                        <w:rPr>
                          <w:rFonts w:ascii="HG丸ｺﾞｼｯｸM-PRO" w:eastAsia="HG丸ｺﾞｼｯｸM-PRO" w:hAnsi="HG丸ｺﾞｼｯｸM-PRO" w:hint="eastAsia"/>
                          <w:szCs w:val="21"/>
                        </w:rPr>
                        <w:t xml:space="preserve">　前年度</w:t>
                      </w:r>
                      <w:r w:rsidRPr="003C68EE">
                        <w:rPr>
                          <w:rFonts w:ascii="HG丸ｺﾞｼｯｸM-PRO" w:eastAsia="HG丸ｺﾞｼｯｸM-PRO" w:hAnsi="HG丸ｺﾞｼｯｸM-PRO"/>
                          <w:szCs w:val="21"/>
                        </w:rPr>
                        <w:t>からの繰越金を除いた、</w:t>
                      </w:r>
                      <w:r w:rsidRPr="003C68EE">
                        <w:rPr>
                          <w:rFonts w:ascii="HG丸ｺﾞｼｯｸM-PRO" w:eastAsia="HG丸ｺﾞｼｯｸM-PRO" w:hAnsi="HG丸ｺﾞｼｯｸM-PRO" w:hint="eastAsia"/>
                          <w:szCs w:val="21"/>
                        </w:rPr>
                        <w:t>当該年度だけの</w:t>
                      </w:r>
                      <w:r w:rsidRPr="003C68EE">
                        <w:rPr>
                          <w:rFonts w:ascii="HG丸ｺﾞｼｯｸM-PRO" w:eastAsia="HG丸ｺﾞｼｯｸM-PRO" w:hAnsi="HG丸ｺﾞｼｯｸM-PRO"/>
                          <w:szCs w:val="21"/>
                        </w:rPr>
                        <w:t>歳入</w:t>
                      </w:r>
                      <w:r w:rsidRPr="003C68EE">
                        <w:rPr>
                          <w:rFonts w:ascii="HG丸ｺﾞｼｯｸM-PRO" w:eastAsia="HG丸ｺﾞｼｯｸM-PRO" w:hAnsi="HG丸ｺﾞｼｯｸM-PRO" w:hint="eastAsia"/>
                          <w:szCs w:val="21"/>
                        </w:rPr>
                        <w:t>・歳出を</w:t>
                      </w:r>
                      <w:r w:rsidRPr="003C68EE">
                        <w:rPr>
                          <w:rFonts w:ascii="HG丸ｺﾞｼｯｸM-PRO" w:eastAsia="HG丸ｺﾞｼｯｸM-PRO" w:hAnsi="HG丸ｺﾞｼｯｸM-PRO"/>
                          <w:szCs w:val="21"/>
                        </w:rPr>
                        <w:t>差し引</w:t>
                      </w:r>
                      <w:r w:rsidRPr="003C68EE">
                        <w:rPr>
                          <w:rFonts w:ascii="HG丸ｺﾞｼｯｸM-PRO" w:eastAsia="HG丸ｺﾞｼｯｸM-PRO" w:hAnsi="HG丸ｺﾞｼｯｸM-PRO" w:hint="eastAsia"/>
                          <w:szCs w:val="21"/>
                        </w:rPr>
                        <w:t>きし</w:t>
                      </w:r>
                      <w:r w:rsidRPr="003C68EE">
                        <w:rPr>
                          <w:rFonts w:ascii="HG丸ｺﾞｼｯｸM-PRO" w:eastAsia="HG丸ｺﾞｼｯｸM-PRO" w:hAnsi="HG丸ｺﾞｼｯｸM-PRO"/>
                          <w:szCs w:val="21"/>
                        </w:rPr>
                        <w:t>た額（単年度収支）から、</w:t>
                      </w:r>
                      <w:r w:rsidRPr="003C68EE">
                        <w:rPr>
                          <w:rFonts w:ascii="HG丸ｺﾞｼｯｸM-PRO" w:eastAsia="HG丸ｺﾞｼｯｸM-PRO" w:hAnsi="HG丸ｺﾞｼｯｸM-PRO" w:hint="eastAsia"/>
                          <w:szCs w:val="21"/>
                        </w:rPr>
                        <w:t>基金の積立や取崩し</w:t>
                      </w:r>
                      <w:r w:rsidRPr="003C68EE">
                        <w:rPr>
                          <w:rFonts w:ascii="HG丸ｺﾞｼｯｸM-PRO" w:eastAsia="HG丸ｺﾞｼｯｸM-PRO" w:hAnsi="HG丸ｺﾞｼｯｸM-PRO"/>
                          <w:szCs w:val="21"/>
                        </w:rPr>
                        <w:t>など、実質的な黒字・赤字要素を</w:t>
                      </w:r>
                      <w:r w:rsidRPr="003C68EE">
                        <w:rPr>
                          <w:rFonts w:ascii="HG丸ｺﾞｼｯｸM-PRO" w:eastAsia="HG丸ｺﾞｼｯｸM-PRO" w:hAnsi="HG丸ｺﾞｼｯｸM-PRO" w:hint="eastAsia"/>
                          <w:szCs w:val="21"/>
                        </w:rPr>
                        <w:t>控除した額です</w:t>
                      </w:r>
                      <w:r w:rsidRPr="003C68EE">
                        <w:rPr>
                          <w:rFonts w:ascii="HG丸ｺﾞｼｯｸM-PRO" w:eastAsia="HG丸ｺﾞｼｯｸM-PRO" w:hAnsi="HG丸ｺﾞｼｯｸM-PRO"/>
                          <w:szCs w:val="21"/>
                        </w:rPr>
                        <w:t>。</w:t>
                      </w:r>
                    </w:p>
                  </w:txbxContent>
                </v:textbox>
                <w10:wrap anchorx="margin"/>
              </v:shape>
            </w:pict>
          </mc:Fallback>
        </mc:AlternateContent>
      </w:r>
    </w:p>
    <w:p w14:paraId="24458041" w14:textId="033D1C06" w:rsidR="005D6B8A" w:rsidRDefault="005D6B8A" w:rsidP="001B1C63">
      <w:pPr>
        <w:jc w:val="left"/>
        <w:rPr>
          <w:rFonts w:ascii="HG丸ｺﾞｼｯｸM-PRO" w:eastAsia="HG丸ｺﾞｼｯｸM-PRO" w:hAnsi="HG丸ｺﾞｼｯｸM-PRO"/>
          <w:sz w:val="24"/>
          <w:szCs w:val="24"/>
        </w:rPr>
      </w:pPr>
    </w:p>
    <w:p w14:paraId="1955FDFB" w14:textId="77777777" w:rsidR="005D6B8A" w:rsidRDefault="005D6B8A" w:rsidP="001B1C63">
      <w:pPr>
        <w:jc w:val="left"/>
        <w:rPr>
          <w:rFonts w:ascii="HG丸ｺﾞｼｯｸM-PRO" w:eastAsia="HG丸ｺﾞｼｯｸM-PRO" w:hAnsi="HG丸ｺﾞｼｯｸM-PRO"/>
          <w:sz w:val="24"/>
          <w:szCs w:val="24"/>
        </w:rPr>
      </w:pPr>
    </w:p>
    <w:p w14:paraId="4F177F90" w14:textId="77777777" w:rsidR="003C68EE" w:rsidRDefault="003C68EE" w:rsidP="001B1C63">
      <w:pPr>
        <w:jc w:val="left"/>
        <w:rPr>
          <w:rFonts w:ascii="HG丸ｺﾞｼｯｸM-PRO" w:eastAsia="HG丸ｺﾞｼｯｸM-PRO" w:hAnsi="HG丸ｺﾞｼｯｸM-PRO"/>
          <w:sz w:val="24"/>
          <w:szCs w:val="24"/>
        </w:rPr>
      </w:pPr>
    </w:p>
    <w:p w14:paraId="53858430" w14:textId="77777777" w:rsidR="003C68EE" w:rsidRDefault="003C68EE" w:rsidP="001B1C63">
      <w:pPr>
        <w:jc w:val="left"/>
        <w:rPr>
          <w:rFonts w:ascii="HG丸ｺﾞｼｯｸM-PRO" w:eastAsia="HG丸ｺﾞｼｯｸM-PRO" w:hAnsi="HG丸ｺﾞｼｯｸM-PRO"/>
          <w:sz w:val="24"/>
          <w:szCs w:val="24"/>
        </w:rPr>
      </w:pPr>
    </w:p>
    <w:p w14:paraId="26E2CD9B" w14:textId="2D9E7B36" w:rsidR="00167BEC" w:rsidRPr="00393DC5" w:rsidRDefault="00CA217D" w:rsidP="002A1F05">
      <w:pPr>
        <w:ind w:left="720" w:hangingChars="300" w:hanging="720"/>
        <w:jc w:val="left"/>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出典：</w:t>
      </w:r>
      <w:r w:rsidR="0075507B" w:rsidRPr="00393DC5">
        <w:rPr>
          <w:rFonts w:ascii="HG丸ｺﾞｼｯｸM-PRO" w:eastAsia="HG丸ｺﾞｼｯｸM-PRO" w:hAnsi="HG丸ｺﾞｼｯｸM-PRO" w:hint="eastAsia"/>
          <w:sz w:val="24"/>
          <w:szCs w:val="24"/>
        </w:rPr>
        <w:t>「</w:t>
      </w:r>
      <w:r w:rsidRPr="00393DC5">
        <w:rPr>
          <w:rFonts w:ascii="HG丸ｺﾞｼｯｸM-PRO" w:eastAsia="HG丸ｺﾞｼｯｸM-PRO" w:hAnsi="HG丸ｺﾞｼｯｸM-PRO" w:hint="eastAsia"/>
          <w:sz w:val="24"/>
          <w:szCs w:val="24"/>
        </w:rPr>
        <w:t>豊能町</w:t>
      </w:r>
      <w:r w:rsidR="0075507B" w:rsidRPr="00393DC5">
        <w:rPr>
          <w:rFonts w:ascii="HG丸ｺﾞｼｯｸM-PRO" w:eastAsia="HG丸ｺﾞｼｯｸM-PRO" w:hAnsi="HG丸ｺﾞｼｯｸM-PRO" w:hint="eastAsia"/>
          <w:sz w:val="24"/>
          <w:szCs w:val="24"/>
        </w:rPr>
        <w:t>の財政推計（令和４</w:t>
      </w:r>
      <w:r w:rsidR="00F77552" w:rsidRPr="00393DC5">
        <w:rPr>
          <w:rFonts w:ascii="HG丸ｺﾞｼｯｸM-PRO" w:eastAsia="HG丸ｺﾞｼｯｸM-PRO" w:hAnsi="HG丸ｺﾞｼｯｸM-PRO" w:hint="eastAsia"/>
          <w:sz w:val="24"/>
          <w:szCs w:val="24"/>
        </w:rPr>
        <w:t>年</w:t>
      </w:r>
      <w:r w:rsidR="0075507B" w:rsidRPr="00393DC5">
        <w:rPr>
          <w:rFonts w:ascii="HG丸ｺﾞｼｯｸM-PRO" w:eastAsia="HG丸ｺﾞｼｯｸM-PRO" w:hAnsi="HG丸ｺﾞｼｯｸM-PRO" w:hint="eastAsia"/>
          <w:sz w:val="24"/>
          <w:szCs w:val="24"/>
        </w:rPr>
        <w:t>３月現在）」（「</w:t>
      </w:r>
      <w:r w:rsidR="00F77552" w:rsidRPr="00393DC5">
        <w:rPr>
          <w:rFonts w:ascii="HG丸ｺﾞｼｯｸM-PRO" w:eastAsia="HG丸ｺﾞｼｯｸM-PRO" w:hAnsi="HG丸ｺﾞｼｯｸM-PRO" w:hint="eastAsia"/>
          <w:sz w:val="24"/>
          <w:szCs w:val="24"/>
        </w:rPr>
        <w:t>広報とよの」令和４年5月号</w:t>
      </w:r>
      <w:r w:rsidR="0075507B" w:rsidRPr="00393DC5">
        <w:rPr>
          <w:rFonts w:ascii="HG丸ｺﾞｼｯｸM-PRO" w:eastAsia="HG丸ｺﾞｼｯｸM-PRO" w:hAnsi="HG丸ｺﾞｼｯｸM-PRO" w:hint="eastAsia"/>
          <w:sz w:val="24"/>
          <w:szCs w:val="24"/>
        </w:rPr>
        <w:t>掲載）</w:t>
      </w:r>
    </w:p>
    <w:p w14:paraId="3358DDBF" w14:textId="77777777" w:rsidR="00DB46C3" w:rsidRDefault="00DB46C3" w:rsidP="001B1C63">
      <w:pPr>
        <w:jc w:val="left"/>
        <w:rPr>
          <w:rFonts w:ascii="HG丸ｺﾞｼｯｸM-PRO" w:eastAsia="HG丸ｺﾞｼｯｸM-PRO" w:hAnsi="HG丸ｺﾞｼｯｸM-PRO"/>
          <w:sz w:val="24"/>
          <w:szCs w:val="24"/>
        </w:rPr>
      </w:pPr>
    </w:p>
    <w:p w14:paraId="3C9B5899" w14:textId="0CF07B19" w:rsidR="001B1C63" w:rsidRPr="00C70876" w:rsidRDefault="001B1C63" w:rsidP="001B1C63">
      <w:pPr>
        <w:jc w:val="left"/>
        <w:rPr>
          <w:rFonts w:ascii="HG丸ｺﾞｼｯｸM-PRO" w:eastAsia="HG丸ｺﾞｼｯｸM-PRO" w:hAnsi="HG丸ｺﾞｼｯｸM-PRO"/>
          <w:sz w:val="24"/>
          <w:szCs w:val="24"/>
        </w:rPr>
      </w:pPr>
      <w:r w:rsidRPr="00C70876">
        <w:rPr>
          <w:rFonts w:ascii="HG丸ｺﾞｼｯｸM-PRO" w:eastAsia="HG丸ｺﾞｼｯｸM-PRO" w:hAnsi="HG丸ｺﾞｼｯｸM-PRO" w:hint="eastAsia"/>
          <w:sz w:val="24"/>
          <w:szCs w:val="24"/>
        </w:rPr>
        <w:t>（３）豊能町の概況</w:t>
      </w:r>
    </w:p>
    <w:p w14:paraId="27E99C1D" w14:textId="77777777" w:rsidR="00775090" w:rsidRDefault="00775090" w:rsidP="00A676E5">
      <w:pPr>
        <w:widowControl/>
        <w:ind w:firstLineChars="100" w:firstLine="240"/>
        <w:rPr>
          <w:rFonts w:ascii="HG丸ｺﾞｼｯｸM-PRO" w:eastAsia="HG丸ｺﾞｼｯｸM-PRO" w:hAnsi="HG丸ｺﾞｼｯｸM-PRO"/>
          <w:sz w:val="24"/>
          <w:szCs w:val="24"/>
        </w:rPr>
      </w:pPr>
    </w:p>
    <w:p w14:paraId="314F2A8E" w14:textId="44DBCFED" w:rsidR="004328B3" w:rsidRPr="007A560C" w:rsidRDefault="004328B3" w:rsidP="006B556A">
      <w:pPr>
        <w:widowControl/>
        <w:rPr>
          <w:rFonts w:ascii="HG丸ｺﾞｼｯｸM-PRO" w:eastAsia="HG丸ｺﾞｼｯｸM-PRO" w:hAnsi="HG丸ｺﾞｼｯｸM-PRO"/>
          <w:sz w:val="24"/>
          <w:szCs w:val="24"/>
        </w:rPr>
      </w:pPr>
      <w:r w:rsidRPr="007A560C">
        <w:rPr>
          <w:rFonts w:ascii="HG丸ｺﾞｼｯｸM-PRO" w:eastAsia="HG丸ｺﾞｼｯｸM-PRO" w:hAnsi="HG丸ｺﾞｼｯｸM-PRO" w:hint="eastAsia"/>
          <w:sz w:val="24"/>
          <w:szCs w:val="24"/>
        </w:rPr>
        <w:t>①地勢</w:t>
      </w:r>
    </w:p>
    <w:p w14:paraId="52CECF5A" w14:textId="40D11CEB" w:rsidR="00A676E5" w:rsidRPr="00C70876" w:rsidRDefault="001B1C63" w:rsidP="00A676E5">
      <w:pPr>
        <w:widowControl/>
        <w:ind w:firstLineChars="100" w:firstLine="240"/>
        <w:rPr>
          <w:rFonts w:ascii="HG丸ｺﾞｼｯｸM-PRO" w:eastAsia="HG丸ｺﾞｼｯｸM-PRO" w:hAnsi="HG丸ｺﾞｼｯｸM-PRO"/>
          <w:sz w:val="24"/>
          <w:szCs w:val="24"/>
        </w:rPr>
      </w:pPr>
      <w:r w:rsidRPr="00C70876">
        <w:rPr>
          <w:rFonts w:ascii="HG丸ｺﾞｼｯｸM-PRO" w:eastAsia="HG丸ｺﾞｼｯｸM-PRO" w:hAnsi="HG丸ｺﾞｼｯｸM-PRO" w:hint="eastAsia"/>
          <w:sz w:val="24"/>
          <w:szCs w:val="24"/>
        </w:rPr>
        <w:t>町域の約７割が山林に占められており、東地</w:t>
      </w:r>
      <w:r w:rsidR="00A676E5" w:rsidRPr="00C70876">
        <w:rPr>
          <w:rFonts w:ascii="HG丸ｺﾞｼｯｸM-PRO" w:eastAsia="HG丸ｺﾞｼｯｸM-PRO" w:hAnsi="HG丸ｺﾞｼｯｸM-PRO" w:hint="eastAsia"/>
          <w:sz w:val="24"/>
          <w:szCs w:val="24"/>
        </w:rPr>
        <w:t>区</w:t>
      </w:r>
      <w:r w:rsidRPr="00C70876">
        <w:rPr>
          <w:rFonts w:ascii="HG丸ｺﾞｼｯｸM-PRO" w:eastAsia="HG丸ｺﾞｼｯｸM-PRO" w:hAnsi="HG丸ｺﾞｼｯｸM-PRO" w:hint="eastAsia"/>
          <w:sz w:val="24"/>
          <w:szCs w:val="24"/>
        </w:rPr>
        <w:t>は、盆地上に広がる農地とその間に点在する集落や</w:t>
      </w:r>
      <w:r w:rsidR="00A676E5" w:rsidRPr="00C70876">
        <w:rPr>
          <w:rFonts w:ascii="HG丸ｺﾞｼｯｸM-PRO" w:eastAsia="HG丸ｺﾞｼｯｸM-PRO" w:hAnsi="HG丸ｺﾞｼｯｸM-PRO" w:hint="eastAsia"/>
          <w:sz w:val="24"/>
          <w:szCs w:val="24"/>
        </w:rPr>
        <w:t>住宅</w:t>
      </w:r>
      <w:r w:rsidRPr="00C70876">
        <w:rPr>
          <w:rFonts w:ascii="HG丸ｺﾞｼｯｸM-PRO" w:eastAsia="HG丸ｺﾞｼｯｸM-PRO" w:hAnsi="HG丸ｺﾞｼｯｸM-PRO" w:hint="eastAsia"/>
          <w:sz w:val="24"/>
          <w:szCs w:val="24"/>
        </w:rPr>
        <w:t>開発により形成された市街地、そしてこれらを取り巻く山地によって構成されています。西地</w:t>
      </w:r>
      <w:r w:rsidR="00A676E5" w:rsidRPr="00C70876">
        <w:rPr>
          <w:rFonts w:ascii="HG丸ｺﾞｼｯｸM-PRO" w:eastAsia="HG丸ｺﾞｼｯｸM-PRO" w:hAnsi="HG丸ｺﾞｼｯｸM-PRO" w:hint="eastAsia"/>
          <w:sz w:val="24"/>
          <w:szCs w:val="24"/>
        </w:rPr>
        <w:t>区</w:t>
      </w:r>
      <w:r w:rsidRPr="00C70876">
        <w:rPr>
          <w:rFonts w:ascii="HG丸ｺﾞｼｯｸM-PRO" w:eastAsia="HG丸ｺﾞｼｯｸM-PRO" w:hAnsi="HG丸ｺﾞｼｯｸM-PRO" w:hint="eastAsia"/>
          <w:sz w:val="24"/>
          <w:szCs w:val="24"/>
        </w:rPr>
        <w:t>は吉川集落と谷間の農地のほか、大規模開発による市街地によって構成され、農村環境と都市環境が共存する地域となっています。</w:t>
      </w:r>
    </w:p>
    <w:p w14:paraId="5241161E" w14:textId="6B9F67BD" w:rsidR="001B1C63" w:rsidRPr="00C70876" w:rsidRDefault="001B1C63" w:rsidP="00A676E5">
      <w:pPr>
        <w:widowControl/>
        <w:ind w:firstLineChars="100" w:firstLine="240"/>
        <w:rPr>
          <w:rFonts w:ascii="HG丸ｺﾞｼｯｸM-PRO" w:eastAsia="HG丸ｺﾞｼｯｸM-PRO" w:hAnsi="HG丸ｺﾞｼｯｸM-PRO"/>
          <w:sz w:val="24"/>
          <w:szCs w:val="24"/>
        </w:rPr>
      </w:pPr>
      <w:r w:rsidRPr="00C70876">
        <w:rPr>
          <w:rFonts w:ascii="HG丸ｺﾞｼｯｸM-PRO" w:eastAsia="HG丸ｺﾞｼｯｸM-PRO" w:hAnsi="HG丸ｺﾞｼｯｸM-PRO" w:hint="eastAsia"/>
          <w:sz w:val="24"/>
          <w:szCs w:val="24"/>
        </w:rPr>
        <w:t>東地</w:t>
      </w:r>
      <w:r w:rsidR="00A676E5" w:rsidRPr="00C70876">
        <w:rPr>
          <w:rFonts w:ascii="HG丸ｺﾞｼｯｸM-PRO" w:eastAsia="HG丸ｺﾞｼｯｸM-PRO" w:hAnsi="HG丸ｺﾞｼｯｸM-PRO" w:hint="eastAsia"/>
          <w:sz w:val="24"/>
          <w:szCs w:val="24"/>
        </w:rPr>
        <w:t>区</w:t>
      </w:r>
      <w:r w:rsidRPr="00C70876">
        <w:rPr>
          <w:rFonts w:ascii="HG丸ｺﾞｼｯｸM-PRO" w:eastAsia="HG丸ｺﾞｼｯｸM-PRO" w:hAnsi="HG丸ｺﾞｼｯｸM-PRO" w:hint="eastAsia"/>
          <w:sz w:val="24"/>
          <w:szCs w:val="24"/>
        </w:rPr>
        <w:t>と西</w:t>
      </w:r>
      <w:r w:rsidR="003A619A">
        <w:rPr>
          <w:rFonts w:ascii="HG丸ｺﾞｼｯｸM-PRO" w:eastAsia="HG丸ｺﾞｼｯｸM-PRO" w:hAnsi="HG丸ｺﾞｼｯｸM-PRO" w:hint="eastAsia"/>
          <w:sz w:val="24"/>
          <w:szCs w:val="24"/>
        </w:rPr>
        <w:t>地区</w:t>
      </w:r>
      <w:r w:rsidRPr="00C70876">
        <w:rPr>
          <w:rFonts w:ascii="HG丸ｺﾞｼｯｸM-PRO" w:eastAsia="HG丸ｺﾞｼｯｸM-PRO" w:hAnsi="HG丸ｺﾞｼｯｸM-PRO" w:hint="eastAsia"/>
          <w:sz w:val="24"/>
          <w:szCs w:val="24"/>
        </w:rPr>
        <w:t>の境目には妙見山に連なる自然が広がっており、相互の連絡は他市を経由しなければならない側面を有しています。</w:t>
      </w:r>
    </w:p>
    <w:p w14:paraId="4001FCFF" w14:textId="4AF1715A" w:rsidR="00284781" w:rsidRPr="007A560C" w:rsidRDefault="00284781" w:rsidP="00DF09A8">
      <w:pPr>
        <w:rPr>
          <w:rFonts w:ascii="HG丸ｺﾞｼｯｸM-PRO" w:eastAsia="HG丸ｺﾞｼｯｸM-PRO" w:hAnsi="HG丸ｺﾞｼｯｸM-PRO"/>
          <w:sz w:val="24"/>
          <w:szCs w:val="24"/>
        </w:rPr>
      </w:pPr>
      <w:r w:rsidRPr="007A560C">
        <w:rPr>
          <w:rFonts w:ascii="HG丸ｺﾞｼｯｸM-PRO" w:eastAsia="HG丸ｺﾞｼｯｸM-PRO" w:hAnsi="HG丸ｺﾞｼｯｸM-PRO" w:hint="eastAsia"/>
          <w:sz w:val="24"/>
          <w:szCs w:val="24"/>
        </w:rPr>
        <w:lastRenderedPageBreak/>
        <w:t>②公共施設</w:t>
      </w:r>
    </w:p>
    <w:p w14:paraId="685D8A33" w14:textId="77777777" w:rsidR="00284781" w:rsidRDefault="00F26EC2" w:rsidP="00F01757">
      <w:pPr>
        <w:ind w:firstLineChars="100" w:firstLine="240"/>
        <w:rPr>
          <w:rFonts w:ascii="HG丸ｺﾞｼｯｸM-PRO" w:eastAsia="HG丸ｺﾞｼｯｸM-PRO" w:hAnsi="HG丸ｺﾞｼｯｸM-PRO"/>
          <w:sz w:val="24"/>
          <w:szCs w:val="24"/>
        </w:rPr>
      </w:pPr>
      <w:r w:rsidRPr="00C70876">
        <w:rPr>
          <w:rFonts w:ascii="HG丸ｺﾞｼｯｸM-PRO" w:eastAsia="HG丸ｺﾞｼｯｸM-PRO" w:hAnsi="HG丸ｺﾞｼｯｸM-PRO" w:hint="eastAsia"/>
          <w:sz w:val="24"/>
          <w:szCs w:val="24"/>
        </w:rPr>
        <w:t>人口の約７５％を占めている西地区に大規模な公共施設（ユーベルホール、</w:t>
      </w:r>
    </w:p>
    <w:p w14:paraId="3631D44D" w14:textId="3A3D4C7D" w:rsidR="001B1C63" w:rsidRPr="00C70876" w:rsidRDefault="00F26EC2" w:rsidP="00F01757">
      <w:r w:rsidRPr="00C70876">
        <w:rPr>
          <w:rFonts w:ascii="HG丸ｺﾞｼｯｸM-PRO" w:eastAsia="HG丸ｺﾞｼｯｸM-PRO" w:hAnsi="HG丸ｺﾞｼｯｸM-PRO" w:hint="eastAsia"/>
          <w:sz w:val="24"/>
          <w:szCs w:val="24"/>
        </w:rPr>
        <w:t>シートス等）を整備している他、東西に１ヶ所ずつ整備（公民館、老人福祉センター等）し</w:t>
      </w:r>
      <w:r w:rsidRPr="00FF0786">
        <w:rPr>
          <w:rFonts w:ascii="HG丸ｺﾞｼｯｸM-PRO" w:eastAsia="HG丸ｺﾞｼｯｸM-PRO" w:hAnsi="HG丸ｺﾞｼｯｸM-PRO" w:hint="eastAsia"/>
          <w:sz w:val="24"/>
          <w:szCs w:val="24"/>
        </w:rPr>
        <w:t>て</w:t>
      </w:r>
      <w:r w:rsidRPr="00CC17CB">
        <w:rPr>
          <w:rFonts w:ascii="HG丸ｺﾞｼｯｸM-PRO" w:eastAsia="HG丸ｺﾞｼｯｸM-PRO" w:hAnsi="HG丸ｺﾞｼｯｸM-PRO" w:hint="eastAsia"/>
          <w:sz w:val="24"/>
          <w:szCs w:val="24"/>
        </w:rPr>
        <w:t>いる</w:t>
      </w:r>
      <w:r w:rsidR="002B082B" w:rsidRPr="00CC17CB">
        <w:rPr>
          <w:rFonts w:ascii="HG丸ｺﾞｼｯｸM-PRO" w:eastAsia="HG丸ｺﾞｼｯｸM-PRO" w:hAnsi="HG丸ｺﾞｼｯｸM-PRO" w:hint="eastAsia"/>
          <w:sz w:val="24"/>
          <w:szCs w:val="24"/>
        </w:rPr>
        <w:t>施設</w:t>
      </w:r>
      <w:r w:rsidRPr="00CC17CB">
        <w:rPr>
          <w:rFonts w:ascii="HG丸ｺﾞｼｯｸM-PRO" w:eastAsia="HG丸ｺﾞｼｯｸM-PRO" w:hAnsi="HG丸ｺﾞｼｯｸM-PRO" w:hint="eastAsia"/>
          <w:sz w:val="24"/>
          <w:szCs w:val="24"/>
        </w:rPr>
        <w:t>もあり</w:t>
      </w:r>
      <w:r w:rsidRPr="00C70876">
        <w:rPr>
          <w:rFonts w:ascii="HG丸ｺﾞｼｯｸM-PRO" w:eastAsia="HG丸ｺﾞｼｯｸM-PRO" w:hAnsi="HG丸ｺﾞｼｯｸM-PRO" w:hint="eastAsia"/>
          <w:sz w:val="24"/>
          <w:szCs w:val="24"/>
        </w:rPr>
        <w:t>ます。</w:t>
      </w:r>
    </w:p>
    <w:p w14:paraId="2EA2B72E" w14:textId="193FD554" w:rsidR="001B1C63" w:rsidRPr="00C70876" w:rsidRDefault="004F4B0F" w:rsidP="00F01757">
      <w:pPr>
        <w:rPr>
          <w:rFonts w:ascii="HG丸ｺﾞｼｯｸM-PRO" w:eastAsia="HG丸ｺﾞｼｯｸM-PRO" w:hAnsi="HG丸ｺﾞｼｯｸM-PRO"/>
          <w:sz w:val="24"/>
          <w:szCs w:val="24"/>
        </w:rPr>
      </w:pPr>
      <w:r w:rsidRPr="00C70876">
        <w:rPr>
          <w:rFonts w:ascii="HG丸ｺﾞｼｯｸM-PRO" w:eastAsia="HG丸ｺﾞｼｯｸM-PRO" w:hAnsi="HG丸ｺﾞｼｯｸM-PRO" w:hint="eastAsia"/>
          <w:sz w:val="24"/>
          <w:szCs w:val="24"/>
        </w:rPr>
        <w:t xml:space="preserve">　東地区と西地区</w:t>
      </w:r>
      <w:r w:rsidR="00284781" w:rsidRPr="007A560C">
        <w:rPr>
          <w:rFonts w:ascii="HG丸ｺﾞｼｯｸM-PRO" w:eastAsia="HG丸ｺﾞｼｯｸM-PRO" w:hAnsi="HG丸ｺﾞｼｯｸM-PRO" w:hint="eastAsia"/>
          <w:sz w:val="24"/>
          <w:szCs w:val="24"/>
        </w:rPr>
        <w:t>間の交通</w:t>
      </w:r>
      <w:r w:rsidR="009C291D">
        <w:rPr>
          <w:rFonts w:ascii="HG丸ｺﾞｼｯｸM-PRO" w:eastAsia="HG丸ｺﾞｼｯｸM-PRO" w:hAnsi="HG丸ｺﾞｼｯｸM-PRO" w:hint="eastAsia"/>
          <w:sz w:val="24"/>
          <w:szCs w:val="24"/>
        </w:rPr>
        <w:t>アクセスの問題から東地区</w:t>
      </w:r>
      <w:r w:rsidR="009C291D" w:rsidRPr="00341662">
        <w:rPr>
          <w:rFonts w:ascii="HG丸ｺﾞｼｯｸM-PRO" w:eastAsia="HG丸ｺﾞｼｯｸM-PRO" w:hAnsi="HG丸ｺﾞｼｯｸM-PRO" w:hint="eastAsia"/>
          <w:sz w:val="24"/>
          <w:szCs w:val="24"/>
        </w:rPr>
        <w:t>に</w:t>
      </w:r>
      <w:r w:rsidRPr="00C70876">
        <w:rPr>
          <w:rFonts w:ascii="HG丸ｺﾞｼｯｸM-PRO" w:eastAsia="HG丸ｺﾞｼｯｸM-PRO" w:hAnsi="HG丸ｺﾞｼｯｸM-PRO" w:hint="eastAsia"/>
          <w:sz w:val="24"/>
          <w:szCs w:val="24"/>
        </w:rPr>
        <w:t>在住の方が西地区の公共施設を使いづらい状況となっています。</w:t>
      </w:r>
    </w:p>
    <w:p w14:paraId="14C3FE0A" w14:textId="77777777" w:rsidR="004F4B0F" w:rsidRPr="004F4B0F" w:rsidRDefault="004F4B0F" w:rsidP="001B1C63">
      <w:pPr>
        <w:jc w:val="left"/>
        <w:rPr>
          <w:rFonts w:ascii="HG丸ｺﾞｼｯｸM-PRO" w:eastAsia="HG丸ｺﾞｼｯｸM-PRO" w:hAnsi="HG丸ｺﾞｼｯｸM-PRO"/>
          <w:sz w:val="24"/>
          <w:szCs w:val="24"/>
        </w:rPr>
      </w:pPr>
    </w:p>
    <w:p w14:paraId="6B79FF34" w14:textId="2E9CDCC9" w:rsidR="00C62FE6" w:rsidRPr="001B1C63" w:rsidRDefault="00A676E5" w:rsidP="001B1C6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C62FE6" w:rsidRPr="001B1C63">
        <w:rPr>
          <w:rFonts w:ascii="HG丸ｺﾞｼｯｸM-PRO" w:eastAsia="HG丸ｺﾞｼｯｸM-PRO" w:hAnsi="HG丸ｺﾞｼｯｸM-PRO" w:hint="eastAsia"/>
          <w:sz w:val="24"/>
          <w:szCs w:val="24"/>
        </w:rPr>
        <w:t>施設の現状</w:t>
      </w:r>
    </w:p>
    <w:p w14:paraId="42406A32" w14:textId="52DBC53F" w:rsidR="00CF3DBD" w:rsidRDefault="00C62FE6" w:rsidP="00F017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F3DBD">
        <w:rPr>
          <w:rFonts w:ascii="HG丸ｺﾞｼｯｸM-PRO" w:eastAsia="HG丸ｺﾞｼｯｸM-PRO" w:hAnsi="HG丸ｺﾞｼｯｸM-PRO" w:hint="eastAsia"/>
          <w:sz w:val="24"/>
          <w:szCs w:val="24"/>
        </w:rPr>
        <w:t>人口増が始まる昭和40年代後半から、昭和50年代半ばまでの間に学校施設の整備が一気に進み、また、税収がピークを迎えつつあった平成の初め頃に、ユーべルホールやシートスなどの大規模な施設を整備してきました。</w:t>
      </w:r>
    </w:p>
    <w:p w14:paraId="21501347" w14:textId="2B93D039" w:rsidR="00CF3DBD" w:rsidRDefault="00CF3DBD" w:rsidP="00F017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84781" w:rsidRPr="007A560C">
        <w:rPr>
          <w:rFonts w:ascii="HG丸ｺﾞｼｯｸM-PRO" w:eastAsia="HG丸ｺﾞｼｯｸM-PRO" w:hAnsi="HG丸ｺﾞｼｯｸM-PRO" w:hint="eastAsia"/>
          <w:sz w:val="24"/>
          <w:szCs w:val="24"/>
        </w:rPr>
        <w:t>「豊能町公共施設等総合管理計画（平成29年3月）」では、</w:t>
      </w:r>
      <w:r>
        <w:rPr>
          <w:rFonts w:ascii="HG丸ｺﾞｼｯｸM-PRO" w:eastAsia="HG丸ｺﾞｼｯｸM-PRO" w:hAnsi="HG丸ｺﾞｼｯｸM-PRO" w:hint="eastAsia"/>
          <w:sz w:val="24"/>
          <w:szCs w:val="24"/>
        </w:rPr>
        <w:t>今後、町が</w:t>
      </w:r>
      <w:r w:rsidRPr="00CF3DBD">
        <w:rPr>
          <w:rFonts w:ascii="HG丸ｺﾞｼｯｸM-PRO" w:eastAsia="HG丸ｺﾞｼｯｸM-PRO" w:hAnsi="HG丸ｺﾞｼｯｸM-PRO" w:hint="eastAsia"/>
          <w:sz w:val="24"/>
          <w:szCs w:val="24"/>
        </w:rPr>
        <w:t>所有する公共建築物の規模を維持したまま改修、建替を行うとした場合</w:t>
      </w:r>
      <w:r w:rsidR="00284781">
        <w:rPr>
          <w:rFonts w:ascii="HG丸ｺﾞｼｯｸM-PRO" w:eastAsia="HG丸ｺﾞｼｯｸM-PRO" w:hAnsi="HG丸ｺﾞｼｯｸM-PRO" w:hint="eastAsia"/>
          <w:sz w:val="24"/>
          <w:szCs w:val="24"/>
        </w:rPr>
        <w:t>、</w:t>
      </w:r>
      <w:r w:rsidR="00284781" w:rsidRPr="00284781">
        <w:rPr>
          <w:rFonts w:ascii="HG丸ｺﾞｼｯｸM-PRO" w:eastAsia="HG丸ｺﾞｼｯｸM-PRO" w:hAnsi="HG丸ｺﾞｼｯｸM-PRO" w:hint="eastAsia"/>
          <w:sz w:val="24"/>
          <w:szCs w:val="24"/>
        </w:rPr>
        <w:t>今後４０年間の更新費用総額は、３６３．６億円で、単純に平均すると、１年当たりの負担額は約９億円とな</w:t>
      </w:r>
      <w:r w:rsidR="001B782A">
        <w:rPr>
          <w:rFonts w:ascii="HG丸ｺﾞｼｯｸM-PRO" w:eastAsia="HG丸ｺﾞｼｯｸM-PRO" w:hAnsi="HG丸ｺﾞｼｯｸM-PRO" w:hint="eastAsia"/>
          <w:sz w:val="24"/>
          <w:szCs w:val="24"/>
        </w:rPr>
        <w:t>る</w:t>
      </w:r>
      <w:r w:rsidRPr="00CF3DBD">
        <w:rPr>
          <w:rFonts w:ascii="HG丸ｺﾞｼｯｸM-PRO" w:eastAsia="HG丸ｺﾞｼｯｸM-PRO" w:hAnsi="HG丸ｺﾞｼｯｸM-PRO" w:hint="eastAsia"/>
          <w:sz w:val="24"/>
          <w:szCs w:val="24"/>
        </w:rPr>
        <w:t>推計</w:t>
      </w:r>
      <w:r w:rsidR="001B782A">
        <w:rPr>
          <w:rFonts w:ascii="HG丸ｺﾞｼｯｸM-PRO" w:eastAsia="HG丸ｺﾞｼｯｸM-PRO" w:hAnsi="HG丸ｺﾞｼｯｸM-PRO" w:hint="eastAsia"/>
          <w:sz w:val="24"/>
          <w:szCs w:val="24"/>
        </w:rPr>
        <w:t>が示されています。</w:t>
      </w:r>
    </w:p>
    <w:p w14:paraId="4B15D800" w14:textId="2F2B3C45" w:rsidR="002B6A6F" w:rsidRDefault="002B6A6F" w:rsidP="00ED17AF">
      <w:pPr>
        <w:rPr>
          <w:rFonts w:ascii="HG丸ｺﾞｼｯｸM-PRO" w:eastAsia="HG丸ｺﾞｼｯｸM-PRO" w:hAnsi="HG丸ｺﾞｼｯｸM-PRO"/>
          <w:sz w:val="24"/>
          <w:szCs w:val="24"/>
        </w:rPr>
      </w:pPr>
      <w:r>
        <w:rPr>
          <w:noProof/>
        </w:rPr>
        <w:drawing>
          <wp:inline distT="0" distB="0" distL="0" distR="0" wp14:anchorId="28B3EAB3" wp14:editId="4ED3CE9D">
            <wp:extent cx="5590540" cy="2974340"/>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0540" cy="2974340"/>
                    </a:xfrm>
                    <a:prstGeom prst="rect">
                      <a:avLst/>
                    </a:prstGeom>
                    <a:noFill/>
                  </pic:spPr>
                </pic:pic>
              </a:graphicData>
            </a:graphic>
          </wp:inline>
        </w:drawing>
      </w:r>
    </w:p>
    <w:p w14:paraId="200C627A" w14:textId="46509D83" w:rsidR="002B6A6F" w:rsidRPr="00393DC5" w:rsidRDefault="00CA217D" w:rsidP="00ED17AF">
      <w:pPr>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出典：豊能町</w:t>
      </w:r>
      <w:r w:rsidR="00F77552" w:rsidRPr="00393DC5">
        <w:rPr>
          <w:rFonts w:ascii="HG丸ｺﾞｼｯｸM-PRO" w:eastAsia="HG丸ｺﾞｼｯｸM-PRO" w:hAnsi="HG丸ｺﾞｼｯｸM-PRO" w:hint="eastAsia"/>
          <w:sz w:val="24"/>
          <w:szCs w:val="24"/>
        </w:rPr>
        <w:t>公共施設等総合管理計画</w:t>
      </w:r>
    </w:p>
    <w:p w14:paraId="1E8493AC" w14:textId="77777777" w:rsidR="00CA217D" w:rsidRDefault="00CA217D" w:rsidP="00ED17AF">
      <w:pPr>
        <w:rPr>
          <w:rFonts w:ascii="HG丸ｺﾞｼｯｸM-PRO" w:eastAsia="HG丸ｺﾞｼｯｸM-PRO" w:hAnsi="HG丸ｺﾞｼｯｸM-PRO"/>
          <w:sz w:val="24"/>
          <w:szCs w:val="24"/>
        </w:rPr>
      </w:pPr>
    </w:p>
    <w:p w14:paraId="18388377" w14:textId="40274C67" w:rsidR="00CF3DBD" w:rsidRPr="000F618A" w:rsidRDefault="00C62FE6" w:rsidP="00F017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F3DBD" w:rsidRPr="000F618A">
        <w:rPr>
          <w:rFonts w:ascii="HG丸ｺﾞｼｯｸM-PRO" w:eastAsia="HG丸ｺﾞｼｯｸM-PRO" w:hAnsi="HG丸ｺﾞｼｯｸM-PRO" w:hint="eastAsia"/>
          <w:sz w:val="24"/>
          <w:szCs w:val="24"/>
        </w:rPr>
        <w:t>町の財政状況や予算規模を考慮すると、</w:t>
      </w:r>
      <w:r w:rsidR="008A6BF3" w:rsidRPr="00244873">
        <w:rPr>
          <w:rFonts w:ascii="HG丸ｺﾞｼｯｸM-PRO" w:eastAsia="HG丸ｺﾞｼｯｸM-PRO" w:hAnsi="HG丸ｺﾞｼｯｸM-PRO" w:hint="eastAsia"/>
          <w:sz w:val="24"/>
          <w:szCs w:val="24"/>
        </w:rPr>
        <w:t>施設更新するとした場合の費用</w:t>
      </w:r>
      <w:r w:rsidR="00CF3DBD" w:rsidRPr="000F618A">
        <w:rPr>
          <w:rFonts w:ascii="HG丸ｺﾞｼｯｸM-PRO" w:eastAsia="HG丸ｺﾞｼｯｸM-PRO" w:hAnsi="HG丸ｺﾞｼｯｸM-PRO" w:hint="eastAsia"/>
          <w:sz w:val="24"/>
          <w:szCs w:val="24"/>
        </w:rPr>
        <w:t>年間９億円の支出を４０年間にわたり負担することは不可能であり</w:t>
      </w:r>
      <w:r w:rsidR="007A560C">
        <w:rPr>
          <w:rFonts w:ascii="HG丸ｺﾞｼｯｸM-PRO" w:eastAsia="HG丸ｺﾞｼｯｸM-PRO" w:hAnsi="HG丸ｺﾞｼｯｸM-PRO" w:hint="eastAsia"/>
          <w:sz w:val="24"/>
          <w:szCs w:val="24"/>
        </w:rPr>
        <w:t>、</w:t>
      </w:r>
      <w:r w:rsidR="00CF3DBD" w:rsidRPr="000F618A">
        <w:rPr>
          <w:rFonts w:ascii="HG丸ｺﾞｼｯｸM-PRO" w:eastAsia="HG丸ｺﾞｼｯｸM-PRO" w:hAnsi="HG丸ｺﾞｼｯｸM-PRO" w:hint="eastAsia"/>
          <w:sz w:val="24"/>
          <w:szCs w:val="24"/>
        </w:rPr>
        <w:t>町が現在所有する公共建築物を、そのままの規模で所有していくことは、非常に困難であることが分かります。</w:t>
      </w:r>
    </w:p>
    <w:p w14:paraId="3DB1B379" w14:textId="511FD7AC" w:rsidR="00CF3DBD" w:rsidRDefault="001B782A" w:rsidP="00F01757">
      <w:pPr>
        <w:ind w:firstLineChars="100" w:firstLine="240"/>
        <w:rPr>
          <w:rFonts w:ascii="HG丸ｺﾞｼｯｸM-PRO" w:eastAsia="HG丸ｺﾞｼｯｸM-PRO" w:hAnsi="HG丸ｺﾞｼｯｸM-PRO"/>
          <w:sz w:val="24"/>
          <w:szCs w:val="24"/>
        </w:rPr>
      </w:pPr>
      <w:r w:rsidRPr="007A560C">
        <w:rPr>
          <w:rFonts w:ascii="HG丸ｺﾞｼｯｸM-PRO" w:eastAsia="HG丸ｺﾞｼｯｸM-PRO" w:hAnsi="HG丸ｺﾞｼｯｸM-PRO" w:hint="eastAsia"/>
          <w:sz w:val="24"/>
          <w:szCs w:val="24"/>
        </w:rPr>
        <w:t>このように、</w:t>
      </w:r>
      <w:r w:rsidR="00167BEC" w:rsidRPr="007A560C">
        <w:rPr>
          <w:rFonts w:ascii="HG丸ｺﾞｼｯｸM-PRO" w:eastAsia="HG丸ｺﾞｼｯｸM-PRO" w:hAnsi="HG丸ｺﾞｼｯｸM-PRO" w:hint="eastAsia"/>
          <w:sz w:val="24"/>
          <w:szCs w:val="24"/>
        </w:rPr>
        <w:t>今後、更なる人口減少も見込まれ、町税収入について大きく期待できない中で</w:t>
      </w:r>
      <w:r w:rsidRPr="007A560C">
        <w:rPr>
          <w:rFonts w:ascii="HG丸ｺﾞｼｯｸM-PRO" w:eastAsia="HG丸ｺﾞｼｯｸM-PRO" w:hAnsi="HG丸ｺﾞｼｯｸM-PRO" w:hint="eastAsia"/>
          <w:sz w:val="24"/>
          <w:szCs w:val="24"/>
        </w:rPr>
        <w:t>、多額と予想される</w:t>
      </w:r>
      <w:r w:rsidR="00167BEC" w:rsidRPr="007A560C">
        <w:rPr>
          <w:rFonts w:ascii="HG丸ｺﾞｼｯｸM-PRO" w:eastAsia="HG丸ｺﾞｼｯｸM-PRO" w:hAnsi="HG丸ｺﾞｼｯｸM-PRO" w:hint="eastAsia"/>
          <w:sz w:val="24"/>
          <w:szCs w:val="24"/>
        </w:rPr>
        <w:t>今後の</w:t>
      </w:r>
      <w:r w:rsidR="00167BEC" w:rsidRPr="007A560C">
        <w:rPr>
          <w:rFonts w:ascii="HG丸ｺﾞｼｯｸM-PRO" w:eastAsia="HG丸ｺﾞｼｯｸM-PRO" w:hAnsi="HG丸ｺﾞｼｯｸM-PRO"/>
          <w:sz w:val="24"/>
          <w:szCs w:val="24"/>
        </w:rPr>
        <w:t>施設の維持管理</w:t>
      </w:r>
      <w:r w:rsidR="00167BEC" w:rsidRPr="007A560C">
        <w:rPr>
          <w:rFonts w:ascii="HG丸ｺﾞｼｯｸM-PRO" w:eastAsia="HG丸ｺﾞｼｯｸM-PRO" w:hAnsi="HG丸ｺﾞｼｯｸM-PRO" w:hint="eastAsia"/>
          <w:sz w:val="24"/>
          <w:szCs w:val="24"/>
        </w:rPr>
        <w:t>及び運営費用</w:t>
      </w:r>
      <w:r w:rsidRPr="007A560C">
        <w:rPr>
          <w:rFonts w:ascii="HG丸ｺﾞｼｯｸM-PRO" w:eastAsia="HG丸ｺﾞｼｯｸM-PRO" w:hAnsi="HG丸ｺﾞｼｯｸM-PRO" w:hint="eastAsia"/>
          <w:sz w:val="24"/>
          <w:szCs w:val="24"/>
        </w:rPr>
        <w:t>を充てることは困難です。現実には</w:t>
      </w:r>
      <w:r w:rsidR="00167BEC" w:rsidRPr="007A560C">
        <w:rPr>
          <w:rFonts w:ascii="HG丸ｺﾞｼｯｸM-PRO" w:eastAsia="HG丸ｺﾞｼｯｸM-PRO" w:hAnsi="HG丸ｺﾞｼｯｸM-PRO" w:hint="eastAsia"/>
          <w:sz w:val="24"/>
          <w:szCs w:val="24"/>
        </w:rPr>
        <w:t>現行</w:t>
      </w:r>
      <w:r w:rsidR="00167BEC" w:rsidRPr="007A560C">
        <w:rPr>
          <w:rFonts w:ascii="HG丸ｺﾞｼｯｸM-PRO" w:eastAsia="HG丸ｺﾞｼｯｸM-PRO" w:hAnsi="HG丸ｺﾞｼｯｸM-PRO"/>
          <w:sz w:val="24"/>
          <w:szCs w:val="24"/>
        </w:rPr>
        <w:t>ベースの予算額</w:t>
      </w:r>
      <w:r w:rsidR="00167BEC" w:rsidRPr="007A560C">
        <w:rPr>
          <w:rFonts w:ascii="HG丸ｺﾞｼｯｸM-PRO" w:eastAsia="HG丸ｺﾞｼｯｸM-PRO" w:hAnsi="HG丸ｺﾞｼｯｸM-PRO" w:hint="eastAsia"/>
          <w:sz w:val="24"/>
          <w:szCs w:val="24"/>
        </w:rPr>
        <w:t>を</w:t>
      </w:r>
      <w:r w:rsidR="00167BEC" w:rsidRPr="007A560C">
        <w:rPr>
          <w:rFonts w:ascii="HG丸ｺﾞｼｯｸM-PRO" w:eastAsia="HG丸ｺﾞｼｯｸM-PRO" w:hAnsi="HG丸ｺﾞｼｯｸM-PRO"/>
          <w:sz w:val="24"/>
          <w:szCs w:val="24"/>
        </w:rPr>
        <w:t>充てる</w:t>
      </w:r>
      <w:r w:rsidRPr="007A560C">
        <w:rPr>
          <w:rFonts w:ascii="HG丸ｺﾞｼｯｸM-PRO" w:eastAsia="HG丸ｺﾞｼｯｸM-PRO" w:hAnsi="HG丸ｺﾞｼｯｸM-PRO" w:hint="eastAsia"/>
          <w:sz w:val="24"/>
          <w:szCs w:val="24"/>
        </w:rPr>
        <w:t>ことも難しくなると予想されます。</w:t>
      </w:r>
    </w:p>
    <w:p w14:paraId="1942AA3A" w14:textId="2E75EAEE" w:rsidR="00CF3DBD" w:rsidRPr="00AA5DE5" w:rsidRDefault="00210250" w:rsidP="00C62FE6">
      <w:pPr>
        <w:jc w:val="left"/>
        <w:rPr>
          <w:rFonts w:ascii="HG丸ｺﾞｼｯｸM-PRO" w:eastAsia="HG丸ｺﾞｼｯｸM-PRO" w:hAnsi="HG丸ｺﾞｼｯｸM-PRO"/>
          <w:noProof/>
          <w:sz w:val="24"/>
          <w:szCs w:val="24"/>
        </w:rPr>
      </w:pPr>
      <w:r w:rsidRPr="00AA5DE5">
        <w:rPr>
          <w:rFonts w:ascii="HG丸ｺﾞｼｯｸM-PRO" w:eastAsia="HG丸ｺﾞｼｯｸM-PRO" w:hAnsi="HG丸ｺﾞｼｯｸM-PRO" w:hint="eastAsia"/>
          <w:noProof/>
          <w:sz w:val="24"/>
          <w:szCs w:val="24"/>
        </w:rPr>
        <w:lastRenderedPageBreak/>
        <w:t>３．取り組みの方向性</w:t>
      </w:r>
    </w:p>
    <w:p w14:paraId="2D893E99" w14:textId="77777777" w:rsidR="00CF3DBD" w:rsidRPr="00AA5DE5" w:rsidRDefault="00210250" w:rsidP="00C62FE6">
      <w:pPr>
        <w:jc w:val="left"/>
        <w:rPr>
          <w:rFonts w:ascii="HG丸ｺﾞｼｯｸM-PRO" w:eastAsia="HG丸ｺﾞｼｯｸM-PRO" w:hAnsi="HG丸ｺﾞｼｯｸM-PRO"/>
          <w:noProof/>
          <w:sz w:val="24"/>
          <w:szCs w:val="24"/>
        </w:rPr>
      </w:pPr>
      <w:r w:rsidRPr="00AA5DE5">
        <w:rPr>
          <w:rFonts w:ascii="HG丸ｺﾞｼｯｸM-PRO" w:eastAsia="HG丸ｺﾞｼｯｸM-PRO" w:hAnsi="HG丸ｺﾞｼｯｸM-PRO" w:hint="eastAsia"/>
          <w:noProof/>
          <w:sz w:val="24"/>
          <w:szCs w:val="24"/>
        </w:rPr>
        <w:t xml:space="preserve">　</w:t>
      </w:r>
    </w:p>
    <w:p w14:paraId="7CC28087" w14:textId="63D3DF24" w:rsidR="0047365C" w:rsidRDefault="0047365C" w:rsidP="00F77552">
      <w:pPr>
        <w:rPr>
          <w:rFonts w:ascii="HG丸ｺﾞｼｯｸM-PRO" w:eastAsia="HG丸ｺﾞｼｯｸM-PRO" w:hAnsi="HG丸ｺﾞｼｯｸM-PRO"/>
          <w:noProof/>
          <w:sz w:val="24"/>
          <w:szCs w:val="24"/>
        </w:rPr>
      </w:pPr>
      <w:r w:rsidRPr="00AA5DE5">
        <w:rPr>
          <w:rFonts w:ascii="HG丸ｺﾞｼｯｸM-PRO" w:eastAsia="HG丸ｺﾞｼｯｸM-PRO" w:hAnsi="HG丸ｺﾞｼｯｸM-PRO" w:hint="eastAsia"/>
          <w:noProof/>
          <w:sz w:val="24"/>
          <w:szCs w:val="24"/>
        </w:rPr>
        <w:t xml:space="preserve">　</w:t>
      </w:r>
      <w:r w:rsidRPr="00AA5DE5">
        <w:rPr>
          <w:rFonts w:ascii="HG丸ｺﾞｼｯｸM-PRO" w:eastAsia="HG丸ｺﾞｼｯｸM-PRO" w:hAnsi="HG丸ｺﾞｼｯｸM-PRO"/>
          <w:noProof/>
          <w:sz w:val="24"/>
          <w:szCs w:val="24"/>
        </w:rPr>
        <w:t>令和4年</w:t>
      </w:r>
      <w:r w:rsidRPr="00AA5DE5">
        <w:rPr>
          <w:rFonts w:ascii="HG丸ｺﾞｼｯｸM-PRO" w:eastAsia="HG丸ｺﾞｼｯｸM-PRO" w:hAnsi="HG丸ｺﾞｼｯｸM-PRO" w:hint="eastAsia"/>
          <w:noProof/>
          <w:sz w:val="24"/>
          <w:szCs w:val="24"/>
        </w:rPr>
        <w:t>1月</w:t>
      </w:r>
      <w:r w:rsidRPr="00AA5DE5">
        <w:rPr>
          <w:rFonts w:ascii="HG丸ｺﾞｼｯｸM-PRO" w:eastAsia="HG丸ｺﾞｼｯｸM-PRO" w:hAnsi="HG丸ｺﾞｼｯｸM-PRO"/>
          <w:noProof/>
          <w:sz w:val="24"/>
          <w:szCs w:val="24"/>
        </w:rPr>
        <w:t>に</w:t>
      </w:r>
      <w:r w:rsidRPr="00AA5DE5">
        <w:rPr>
          <w:rFonts w:ascii="HG丸ｺﾞｼｯｸM-PRO" w:eastAsia="HG丸ｺﾞｼｯｸM-PRO" w:hAnsi="HG丸ｺﾞｼｯｸM-PRO" w:hint="eastAsia"/>
          <w:noProof/>
          <w:sz w:val="24"/>
          <w:szCs w:val="24"/>
        </w:rPr>
        <w:t>取りまとめた中間</w:t>
      </w:r>
      <w:r w:rsidRPr="00AA5DE5">
        <w:rPr>
          <w:rFonts w:ascii="HG丸ｺﾞｼｯｸM-PRO" w:eastAsia="HG丸ｺﾞｼｯｸM-PRO" w:hAnsi="HG丸ｺﾞｼｯｸM-PRO"/>
          <w:noProof/>
          <w:sz w:val="24"/>
          <w:szCs w:val="24"/>
        </w:rPr>
        <w:t>報告書では、公共施設全体について、次の</w:t>
      </w:r>
      <w:r w:rsidRPr="00AA5DE5">
        <w:rPr>
          <w:rFonts w:ascii="HG丸ｺﾞｼｯｸM-PRO" w:eastAsia="HG丸ｺﾞｼｯｸM-PRO" w:hAnsi="HG丸ｺﾞｼｯｸM-PRO" w:hint="eastAsia"/>
          <w:noProof/>
          <w:sz w:val="24"/>
          <w:szCs w:val="24"/>
        </w:rPr>
        <w:t>（</w:t>
      </w:r>
      <w:r w:rsidRPr="00AA5DE5">
        <w:rPr>
          <w:rFonts w:ascii="HG丸ｺﾞｼｯｸM-PRO" w:eastAsia="HG丸ｺﾞｼｯｸM-PRO" w:hAnsi="HG丸ｺﾞｼｯｸM-PRO"/>
          <w:noProof/>
          <w:sz w:val="24"/>
          <w:szCs w:val="24"/>
        </w:rPr>
        <w:t>１）～（３）の通り考え方を</w:t>
      </w:r>
      <w:r w:rsidRPr="00AA5DE5">
        <w:rPr>
          <w:rFonts w:ascii="HG丸ｺﾞｼｯｸM-PRO" w:eastAsia="HG丸ｺﾞｼｯｸM-PRO" w:hAnsi="HG丸ｺﾞｼｯｸM-PRO" w:hint="eastAsia"/>
          <w:noProof/>
          <w:sz w:val="24"/>
          <w:szCs w:val="24"/>
        </w:rPr>
        <w:t>示す</w:t>
      </w:r>
      <w:r w:rsidRPr="00AA5DE5">
        <w:rPr>
          <w:rFonts w:ascii="HG丸ｺﾞｼｯｸM-PRO" w:eastAsia="HG丸ｺﾞｼｯｸM-PRO" w:hAnsi="HG丸ｺﾞｼｯｸM-PRO"/>
          <w:noProof/>
          <w:sz w:val="24"/>
          <w:szCs w:val="24"/>
        </w:rPr>
        <w:t>と</w:t>
      </w:r>
      <w:r w:rsidRPr="00AA5DE5">
        <w:rPr>
          <w:rFonts w:ascii="HG丸ｺﾞｼｯｸM-PRO" w:eastAsia="HG丸ｺﾞｼｯｸM-PRO" w:hAnsi="HG丸ｺﾞｼｯｸM-PRO" w:hint="eastAsia"/>
          <w:noProof/>
          <w:sz w:val="24"/>
          <w:szCs w:val="24"/>
        </w:rPr>
        <w:t>と</w:t>
      </w:r>
      <w:r w:rsidRPr="00AA5DE5">
        <w:rPr>
          <w:rFonts w:ascii="HG丸ｺﾞｼｯｸM-PRO" w:eastAsia="HG丸ｺﾞｼｯｸM-PRO" w:hAnsi="HG丸ｺﾞｼｯｸM-PRO"/>
          <w:noProof/>
          <w:sz w:val="24"/>
          <w:szCs w:val="24"/>
        </w:rPr>
        <w:t>も</w:t>
      </w:r>
      <w:r w:rsidRPr="00AA5DE5">
        <w:rPr>
          <w:rFonts w:ascii="HG丸ｺﾞｼｯｸM-PRO" w:eastAsia="HG丸ｺﾞｼｯｸM-PRO" w:hAnsi="HG丸ｺﾞｼｯｸM-PRO" w:hint="eastAsia"/>
          <w:noProof/>
          <w:sz w:val="24"/>
          <w:szCs w:val="24"/>
        </w:rPr>
        <w:t>に</w:t>
      </w:r>
      <w:r w:rsidRPr="00AA5DE5">
        <w:rPr>
          <w:rFonts w:ascii="HG丸ｺﾞｼｯｸM-PRO" w:eastAsia="HG丸ｺﾞｼｯｸM-PRO" w:hAnsi="HG丸ｺﾞｼｯｸM-PRO"/>
          <w:noProof/>
          <w:sz w:val="24"/>
          <w:szCs w:val="24"/>
        </w:rPr>
        <w:t>、</w:t>
      </w:r>
      <w:r w:rsidRPr="00AA5DE5">
        <w:rPr>
          <w:rFonts w:ascii="HG丸ｺﾞｼｯｸM-PRO" w:eastAsia="HG丸ｺﾞｼｯｸM-PRO" w:hAnsi="HG丸ｺﾞｼｯｸM-PRO" w:hint="eastAsia"/>
          <w:noProof/>
          <w:sz w:val="24"/>
          <w:szCs w:val="24"/>
        </w:rPr>
        <w:t>西</w:t>
      </w:r>
      <w:r w:rsidRPr="00AA5DE5">
        <w:rPr>
          <w:rFonts w:ascii="HG丸ｺﾞｼｯｸM-PRO" w:eastAsia="HG丸ｺﾞｼｯｸM-PRO" w:hAnsi="HG丸ｺﾞｼｯｸM-PRO"/>
          <w:noProof/>
          <w:sz w:val="24"/>
          <w:szCs w:val="24"/>
        </w:rPr>
        <w:t>地区</w:t>
      </w:r>
      <w:r w:rsidRPr="00AA5DE5">
        <w:rPr>
          <w:rFonts w:ascii="HG丸ｺﾞｼｯｸM-PRO" w:eastAsia="HG丸ｺﾞｼｯｸM-PRO" w:hAnsi="HG丸ｺﾞｼｯｸM-PRO" w:hint="eastAsia"/>
          <w:noProof/>
          <w:sz w:val="24"/>
          <w:szCs w:val="24"/>
        </w:rPr>
        <w:t>、</w:t>
      </w:r>
      <w:r w:rsidRPr="00AA5DE5">
        <w:rPr>
          <w:rFonts w:ascii="HG丸ｺﾞｼｯｸM-PRO" w:eastAsia="HG丸ｺﾞｼｯｸM-PRO" w:hAnsi="HG丸ｺﾞｼｯｸM-PRO"/>
          <w:noProof/>
          <w:sz w:val="24"/>
          <w:szCs w:val="24"/>
        </w:rPr>
        <w:t>東地区そ</w:t>
      </w:r>
      <w:r w:rsidRPr="00AA5DE5">
        <w:rPr>
          <w:rFonts w:ascii="HG丸ｺﾞｼｯｸM-PRO" w:eastAsia="HG丸ｺﾞｼｯｸM-PRO" w:hAnsi="HG丸ｺﾞｼｯｸM-PRO" w:hint="eastAsia"/>
          <w:noProof/>
          <w:sz w:val="24"/>
          <w:szCs w:val="24"/>
        </w:rPr>
        <w:t>れ</w:t>
      </w:r>
      <w:r w:rsidRPr="00AA5DE5">
        <w:rPr>
          <w:rFonts w:ascii="HG丸ｺﾞｼｯｸM-PRO" w:eastAsia="HG丸ｺﾞｼｯｸM-PRO" w:hAnsi="HG丸ｺﾞｼｯｸM-PRO"/>
          <w:noProof/>
          <w:sz w:val="24"/>
          <w:szCs w:val="24"/>
        </w:rPr>
        <w:t>ぞれに</w:t>
      </w:r>
      <w:r w:rsidRPr="00AA5DE5">
        <w:rPr>
          <w:rFonts w:ascii="HG丸ｺﾞｼｯｸM-PRO" w:eastAsia="HG丸ｺﾞｼｯｸM-PRO" w:hAnsi="HG丸ｺﾞｼｯｸM-PRO" w:hint="eastAsia"/>
          <w:noProof/>
          <w:sz w:val="24"/>
          <w:szCs w:val="24"/>
        </w:rPr>
        <w:t>おいて</w:t>
      </w:r>
      <w:r w:rsidRPr="00AA5DE5">
        <w:rPr>
          <w:rFonts w:ascii="HG丸ｺﾞｼｯｸM-PRO" w:eastAsia="HG丸ｺﾞｼｯｸM-PRO" w:hAnsi="HG丸ｺﾞｼｯｸM-PRO"/>
          <w:noProof/>
          <w:sz w:val="24"/>
          <w:szCs w:val="24"/>
        </w:rPr>
        <w:t>、再編の考え方を整理したと</w:t>
      </w:r>
      <w:r w:rsidRPr="00AA5DE5">
        <w:rPr>
          <w:rFonts w:ascii="HG丸ｺﾞｼｯｸM-PRO" w:eastAsia="HG丸ｺﾞｼｯｸM-PRO" w:hAnsi="HG丸ｺﾞｼｯｸM-PRO" w:hint="eastAsia"/>
          <w:noProof/>
          <w:sz w:val="24"/>
          <w:szCs w:val="24"/>
        </w:rPr>
        <w:t>こ</w:t>
      </w:r>
      <w:r w:rsidRPr="00AA5DE5">
        <w:rPr>
          <w:rFonts w:ascii="HG丸ｺﾞｼｯｸM-PRO" w:eastAsia="HG丸ｺﾞｼｯｸM-PRO" w:hAnsi="HG丸ｺﾞｼｯｸM-PRO"/>
          <w:noProof/>
          <w:sz w:val="24"/>
          <w:szCs w:val="24"/>
        </w:rPr>
        <w:t>ろです</w:t>
      </w:r>
      <w:r w:rsidRPr="00AA5DE5">
        <w:rPr>
          <w:rFonts w:ascii="HG丸ｺﾞｼｯｸM-PRO" w:eastAsia="HG丸ｺﾞｼｯｸM-PRO" w:hAnsi="HG丸ｺﾞｼｯｸM-PRO" w:hint="eastAsia"/>
          <w:noProof/>
          <w:sz w:val="24"/>
          <w:szCs w:val="24"/>
        </w:rPr>
        <w:t>。</w:t>
      </w:r>
    </w:p>
    <w:p w14:paraId="0E6BC35D" w14:textId="1E837C86" w:rsidR="0047365C" w:rsidRPr="00CB4FB0" w:rsidRDefault="00C15F9D" w:rsidP="00C15F9D">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p>
    <w:p w14:paraId="05335106" w14:textId="04DD30E2" w:rsidR="00433F46" w:rsidRDefault="00B27D9A" w:rsidP="00433F46">
      <w:pPr>
        <w:pStyle w:val="a7"/>
        <w:numPr>
          <w:ilvl w:val="0"/>
          <w:numId w:val="2"/>
        </w:numPr>
        <w:ind w:leftChars="0"/>
        <w:jc w:val="left"/>
        <w:rPr>
          <w:rFonts w:ascii="HG丸ｺﾞｼｯｸM-PRO" w:eastAsia="HG丸ｺﾞｼｯｸM-PRO" w:hAnsi="HG丸ｺﾞｼｯｸM-PRO"/>
          <w:noProof/>
          <w:sz w:val="24"/>
          <w:szCs w:val="24"/>
        </w:rPr>
      </w:pPr>
      <w:r w:rsidRPr="00CB4FB0">
        <w:rPr>
          <w:rFonts w:ascii="HG丸ｺﾞｼｯｸM-PRO" w:eastAsia="HG丸ｺﾞｼｯｸM-PRO" w:hAnsi="HG丸ｺﾞｼｯｸM-PRO" w:hint="eastAsia"/>
          <w:noProof/>
          <w:sz w:val="24"/>
          <w:szCs w:val="24"/>
        </w:rPr>
        <w:t>豊能町における</w:t>
      </w:r>
      <w:r w:rsidR="00433F46" w:rsidRPr="00433F46">
        <w:rPr>
          <w:rFonts w:ascii="HG丸ｺﾞｼｯｸM-PRO" w:eastAsia="HG丸ｺﾞｼｯｸM-PRO" w:hAnsi="HG丸ｺﾞｼｯｸM-PRO" w:hint="eastAsia"/>
          <w:noProof/>
          <w:sz w:val="24"/>
          <w:szCs w:val="24"/>
        </w:rPr>
        <w:t>公共施設等の管理に対する基本的な考え方</w:t>
      </w:r>
    </w:p>
    <w:p w14:paraId="1CB7F3B3" w14:textId="77777777" w:rsidR="00E3375F" w:rsidRDefault="00E3375F" w:rsidP="004D62FC">
      <w:pPr>
        <w:jc w:val="left"/>
        <w:rPr>
          <w:rFonts w:ascii="HG丸ｺﾞｼｯｸM-PRO" w:eastAsia="HG丸ｺﾞｼｯｸM-PRO" w:hAnsi="HG丸ｺﾞｼｯｸM-PRO"/>
          <w:noProof/>
          <w:sz w:val="24"/>
          <w:szCs w:val="24"/>
        </w:rPr>
      </w:pPr>
    </w:p>
    <w:p w14:paraId="3B37E0E2" w14:textId="017867C8" w:rsidR="004D62FC" w:rsidRPr="00C70876" w:rsidRDefault="001B782A" w:rsidP="004D62FC">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①「豊能町公共施設等総合管理計画」の基本的な考え方</w:t>
      </w:r>
    </w:p>
    <w:p w14:paraId="02FD2872" w14:textId="54836BFC" w:rsidR="008A4F3C" w:rsidRDefault="004D62FC" w:rsidP="00433F46">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7141A4">
        <w:rPr>
          <w:rFonts w:ascii="HG丸ｺﾞｼｯｸM-PRO" w:eastAsia="HG丸ｺﾞｼｯｸM-PRO" w:hAnsi="HG丸ｺﾞｼｯｸM-PRO" w:hint="eastAsia"/>
          <w:noProof/>
          <w:sz w:val="24"/>
          <w:szCs w:val="24"/>
        </w:rPr>
        <w:t xml:space="preserve">　</w:t>
      </w:r>
      <w:r w:rsidR="00433F46">
        <w:rPr>
          <w:rFonts w:ascii="HG丸ｺﾞｼｯｸM-PRO" w:eastAsia="HG丸ｺﾞｼｯｸM-PRO" w:hAnsi="HG丸ｺﾞｼｯｸM-PRO" w:hint="eastAsia"/>
          <w:noProof/>
          <w:sz w:val="24"/>
          <w:szCs w:val="24"/>
        </w:rPr>
        <w:t>この計画では、基本的な考え方として</w:t>
      </w:r>
      <w:r w:rsidR="001B782A" w:rsidRPr="007A560C">
        <w:rPr>
          <w:rFonts w:ascii="HG丸ｺﾞｼｯｸM-PRO" w:eastAsia="HG丸ｺﾞｼｯｸM-PRO" w:hAnsi="HG丸ｺﾞｼｯｸM-PRO" w:hint="eastAsia"/>
          <w:noProof/>
          <w:sz w:val="24"/>
          <w:szCs w:val="24"/>
        </w:rPr>
        <w:t>下記の</w:t>
      </w:r>
      <w:r w:rsidR="00433F46">
        <w:rPr>
          <w:rFonts w:ascii="HG丸ｺﾞｼｯｸM-PRO" w:eastAsia="HG丸ｺﾞｼｯｸM-PRO" w:hAnsi="HG丸ｺﾞｼｯｸM-PRO" w:hint="eastAsia"/>
          <w:noProof/>
          <w:sz w:val="24"/>
          <w:szCs w:val="24"/>
        </w:rPr>
        <w:t>4項目を挙げています。</w:t>
      </w:r>
    </w:p>
    <w:p w14:paraId="45055995" w14:textId="77777777" w:rsidR="008A4F3C" w:rsidRDefault="00433F46" w:rsidP="008A4F3C">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p>
    <w:p w14:paraId="794A7D7F" w14:textId="1E83BB89" w:rsidR="00433F46" w:rsidRPr="00775090" w:rsidRDefault="00775090" w:rsidP="007141A4">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w:t>
      </w:r>
      <w:r>
        <w:rPr>
          <w:rFonts w:ascii="HG丸ｺﾞｼｯｸM-PRO" w:eastAsia="HG丸ｺﾞｼｯｸM-PRO" w:hAnsi="HG丸ｺﾞｼｯｸM-PRO"/>
          <w:sz w:val="24"/>
          <w:szCs w:val="24"/>
        </w:rPr>
        <w:t xml:space="preserve">　</w:t>
      </w:r>
      <w:r w:rsidR="00433F46" w:rsidRPr="00775090">
        <w:rPr>
          <w:rFonts w:ascii="HG丸ｺﾞｼｯｸM-PRO" w:eastAsia="HG丸ｺﾞｼｯｸM-PRO" w:hAnsi="HG丸ｺﾞｼｯｸM-PRO" w:hint="eastAsia"/>
          <w:sz w:val="24"/>
          <w:szCs w:val="24"/>
        </w:rPr>
        <w:t>人口減少や財政規模に応じた施設規模の適正化を図ります。</w:t>
      </w:r>
    </w:p>
    <w:p w14:paraId="39BD7636" w14:textId="77777777" w:rsidR="008A4F3C" w:rsidRDefault="008A4F3C" w:rsidP="007141A4">
      <w:pPr>
        <w:pStyle w:val="a7"/>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人口急増時に整備された現在の施設数や、施設面積をそのまま維持するのではなく、今後の人口推移や財政規模の状況に応じて、本町の身の丈に応じた施設規模の適正化を図ります。</w:t>
      </w:r>
    </w:p>
    <w:p w14:paraId="346CBFDF" w14:textId="77777777" w:rsidR="008A4F3C" w:rsidRPr="008A4F3C" w:rsidRDefault="008A4F3C" w:rsidP="008A4F3C">
      <w:pPr>
        <w:ind w:left="240"/>
        <w:rPr>
          <w:rFonts w:ascii="HG丸ｺﾞｼｯｸM-PRO" w:eastAsia="HG丸ｺﾞｼｯｸM-PRO" w:hAnsi="HG丸ｺﾞｼｯｸM-PRO"/>
          <w:sz w:val="24"/>
          <w:szCs w:val="24"/>
        </w:rPr>
      </w:pPr>
    </w:p>
    <w:p w14:paraId="4B09A813" w14:textId="12F6D779" w:rsidR="00433F46" w:rsidRPr="00775090" w:rsidRDefault="00775090" w:rsidP="007141A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w:t>
      </w:r>
      <w:r>
        <w:rPr>
          <w:rFonts w:ascii="HG丸ｺﾞｼｯｸM-PRO" w:eastAsia="HG丸ｺﾞｼｯｸM-PRO" w:hAnsi="HG丸ｺﾞｼｯｸM-PRO"/>
          <w:sz w:val="24"/>
          <w:szCs w:val="24"/>
        </w:rPr>
        <w:t xml:space="preserve">　</w:t>
      </w:r>
      <w:r w:rsidR="00433F46" w:rsidRPr="00775090">
        <w:rPr>
          <w:rFonts w:ascii="HG丸ｺﾞｼｯｸM-PRO" w:eastAsia="HG丸ｺﾞｼｯｸM-PRO" w:hAnsi="HG丸ｺﾞｼｯｸM-PRO" w:hint="eastAsia"/>
          <w:sz w:val="24"/>
          <w:szCs w:val="24"/>
        </w:rPr>
        <w:t>統廃合や複合化を視野に入れた施設の有効活用を図ります。</w:t>
      </w:r>
    </w:p>
    <w:p w14:paraId="4C81C77B" w14:textId="77777777" w:rsidR="008A4F3C" w:rsidRPr="008A4F3C" w:rsidRDefault="008A4F3C" w:rsidP="007141A4">
      <w:pPr>
        <w:ind w:leftChars="200" w:left="420" w:firstLineChars="100" w:firstLine="240"/>
        <w:rPr>
          <w:rFonts w:ascii="HG丸ｺﾞｼｯｸM-PRO" w:eastAsia="HG丸ｺﾞｼｯｸM-PRO" w:hAnsi="HG丸ｺﾞｼｯｸM-PRO"/>
          <w:sz w:val="24"/>
          <w:szCs w:val="24"/>
        </w:rPr>
      </w:pPr>
      <w:r w:rsidRPr="008A4F3C">
        <w:rPr>
          <w:rFonts w:ascii="HG丸ｺﾞｼｯｸM-PRO" w:eastAsia="HG丸ｺﾞｼｯｸM-PRO" w:hAnsi="HG丸ｺﾞｼｯｸM-PRO" w:hint="eastAsia"/>
          <w:sz w:val="24"/>
          <w:szCs w:val="24"/>
        </w:rPr>
        <w:t>本町の現状に応じた適正な施設の維持を図るため、1つの施設に2つ以上の機能を持たせる複合化や、民間・NPO等への移管も視野に入れ、既存ストックの有効な活用を図ります。</w:t>
      </w:r>
    </w:p>
    <w:p w14:paraId="29CE86B6" w14:textId="77777777" w:rsidR="008A4F3C" w:rsidRPr="008A4F3C" w:rsidRDefault="008A4F3C" w:rsidP="008A4F3C">
      <w:pPr>
        <w:pStyle w:val="a7"/>
        <w:ind w:leftChars="0" w:left="600"/>
        <w:rPr>
          <w:rFonts w:ascii="HG丸ｺﾞｼｯｸM-PRO" w:eastAsia="HG丸ｺﾞｼｯｸM-PRO" w:hAnsi="HG丸ｺﾞｼｯｸM-PRO"/>
          <w:sz w:val="24"/>
          <w:szCs w:val="24"/>
        </w:rPr>
      </w:pPr>
    </w:p>
    <w:p w14:paraId="7312C377" w14:textId="630C23BD" w:rsidR="00433F46" w:rsidRPr="00775090" w:rsidRDefault="00775090" w:rsidP="00775090">
      <w:pPr>
        <w:ind w:left="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ウ</w:t>
      </w:r>
      <w:r>
        <w:rPr>
          <w:rFonts w:ascii="HG丸ｺﾞｼｯｸM-PRO" w:eastAsia="HG丸ｺﾞｼｯｸM-PRO" w:hAnsi="HG丸ｺﾞｼｯｸM-PRO"/>
          <w:sz w:val="24"/>
          <w:szCs w:val="24"/>
        </w:rPr>
        <w:t xml:space="preserve">　</w:t>
      </w:r>
      <w:r w:rsidR="00433F46" w:rsidRPr="00775090">
        <w:rPr>
          <w:rFonts w:ascii="HG丸ｺﾞｼｯｸM-PRO" w:eastAsia="HG丸ｺﾞｼｯｸM-PRO" w:hAnsi="HG丸ｺﾞｼｯｸM-PRO" w:hint="eastAsia"/>
          <w:sz w:val="24"/>
          <w:szCs w:val="24"/>
        </w:rPr>
        <w:t>計画的な保全による長寿命化を図ります。</w:t>
      </w:r>
    </w:p>
    <w:p w14:paraId="31E193C8" w14:textId="77777777" w:rsidR="008A4F3C" w:rsidRPr="008A4F3C" w:rsidRDefault="008A4F3C" w:rsidP="008A4F3C">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各インフラ施設においては個別の整備計画を策定し、計画に基づいた継　続的な修繕を行う等、予防保全型の維持管理による既存ストックの長寿命化を図り、安全・安心に十分配慮した上で既存施設の有効活用を図ります。</w:t>
      </w:r>
    </w:p>
    <w:p w14:paraId="35EF3AB2" w14:textId="77777777" w:rsidR="008A4F3C" w:rsidRPr="008A4F3C" w:rsidRDefault="008A4F3C" w:rsidP="008A4F3C">
      <w:pPr>
        <w:rPr>
          <w:rFonts w:ascii="HG丸ｺﾞｼｯｸM-PRO" w:eastAsia="HG丸ｺﾞｼｯｸM-PRO" w:hAnsi="HG丸ｺﾞｼｯｸM-PRO"/>
          <w:sz w:val="24"/>
          <w:szCs w:val="24"/>
        </w:rPr>
      </w:pPr>
    </w:p>
    <w:p w14:paraId="35AB8CBE" w14:textId="5D5BADFA" w:rsidR="00433F46" w:rsidRPr="00775090" w:rsidRDefault="00775090" w:rsidP="00775090">
      <w:pPr>
        <w:ind w:left="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エ</w:t>
      </w:r>
      <w:r>
        <w:rPr>
          <w:rFonts w:ascii="HG丸ｺﾞｼｯｸM-PRO" w:eastAsia="HG丸ｺﾞｼｯｸM-PRO" w:hAnsi="HG丸ｺﾞｼｯｸM-PRO"/>
          <w:sz w:val="24"/>
          <w:szCs w:val="24"/>
        </w:rPr>
        <w:t xml:space="preserve">　</w:t>
      </w:r>
      <w:r w:rsidR="008A4F3C" w:rsidRPr="00775090">
        <w:rPr>
          <w:rFonts w:ascii="HG丸ｺﾞｼｯｸM-PRO" w:eastAsia="HG丸ｺﾞｼｯｸM-PRO" w:hAnsi="HG丸ｺﾞｼｯｸM-PRO" w:hint="eastAsia"/>
          <w:sz w:val="24"/>
          <w:szCs w:val="24"/>
        </w:rPr>
        <w:t>持続</w:t>
      </w:r>
      <w:r w:rsidR="00433F46" w:rsidRPr="00775090">
        <w:rPr>
          <w:rFonts w:ascii="HG丸ｺﾞｼｯｸM-PRO" w:eastAsia="HG丸ｺﾞｼｯｸM-PRO" w:hAnsi="HG丸ｺﾞｼｯｸM-PRO" w:hint="eastAsia"/>
          <w:sz w:val="24"/>
          <w:szCs w:val="24"/>
        </w:rPr>
        <w:t>可能なまちづくりに向けた施設の整備を図ります。</w:t>
      </w:r>
    </w:p>
    <w:p w14:paraId="114312D8" w14:textId="4CE72B16" w:rsidR="008A4F3C" w:rsidRDefault="00226F17" w:rsidP="00226F17">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住民のみなさんが将来にわたり安心して暮らすことができるよう、安心・安全な施設を整備するとともに、持続可能なまちとして、改修時の財源確保に取り組みます。</w:t>
      </w:r>
      <w:r w:rsidR="008A4F3C">
        <w:rPr>
          <w:rFonts w:ascii="HG丸ｺﾞｼｯｸM-PRO" w:eastAsia="HG丸ｺﾞｼｯｸM-PRO" w:hAnsi="HG丸ｺﾞｼｯｸM-PRO" w:hint="eastAsia"/>
          <w:sz w:val="24"/>
          <w:szCs w:val="24"/>
        </w:rPr>
        <w:t xml:space="preserve">　</w:t>
      </w:r>
    </w:p>
    <w:p w14:paraId="1534E7EB" w14:textId="5D73264B" w:rsidR="001B782A" w:rsidRDefault="001B782A" w:rsidP="001B782A">
      <w:pPr>
        <w:rPr>
          <w:rFonts w:ascii="HG丸ｺﾞｼｯｸM-PRO" w:eastAsia="HG丸ｺﾞｼｯｸM-PRO" w:hAnsi="HG丸ｺﾞｼｯｸM-PRO"/>
          <w:sz w:val="24"/>
          <w:szCs w:val="24"/>
        </w:rPr>
      </w:pPr>
    </w:p>
    <w:p w14:paraId="2590EE61" w14:textId="4619529F" w:rsidR="001B782A" w:rsidRDefault="001B782A" w:rsidP="007141A4">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141A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公共施設の再編については、この基本的な考え方に基づき検討を進めていくことが適切です。</w:t>
      </w:r>
    </w:p>
    <w:p w14:paraId="55369653" w14:textId="77777777" w:rsidR="008A4F3C" w:rsidRDefault="008A4F3C" w:rsidP="008A4F3C">
      <w:pPr>
        <w:rPr>
          <w:rFonts w:ascii="HG丸ｺﾞｼｯｸM-PRO" w:eastAsia="HG丸ｺﾞｼｯｸM-PRO" w:hAnsi="HG丸ｺﾞｼｯｸM-PRO"/>
          <w:sz w:val="24"/>
          <w:szCs w:val="24"/>
        </w:rPr>
      </w:pPr>
    </w:p>
    <w:p w14:paraId="11E6CE73" w14:textId="380EE348" w:rsidR="004D62FC" w:rsidRPr="00C70876" w:rsidRDefault="001B782A" w:rsidP="008A4F3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②必要な施設の洗い出し</w:t>
      </w:r>
    </w:p>
    <w:p w14:paraId="036235C3" w14:textId="224DB08E" w:rsidR="004D62FC" w:rsidRPr="00C70876" w:rsidRDefault="004D62FC" w:rsidP="00A87ECA">
      <w:pPr>
        <w:ind w:leftChars="100" w:left="210" w:firstLineChars="100" w:firstLine="240"/>
        <w:rPr>
          <w:rFonts w:ascii="HG丸ｺﾞｼｯｸM-PRO" w:eastAsia="HG丸ｺﾞｼｯｸM-PRO" w:hAnsi="HG丸ｺﾞｼｯｸM-PRO"/>
          <w:color w:val="FF0000"/>
          <w:sz w:val="24"/>
          <w:szCs w:val="24"/>
        </w:rPr>
      </w:pPr>
      <w:r w:rsidRPr="00C70876">
        <w:rPr>
          <w:rFonts w:ascii="HG丸ｺﾞｼｯｸM-PRO" w:eastAsia="HG丸ｺﾞｼｯｸM-PRO" w:hAnsi="HG丸ｺﾞｼｯｸM-PRO" w:hint="eastAsia"/>
          <w:sz w:val="24"/>
          <w:szCs w:val="24"/>
        </w:rPr>
        <w:t>豊能町に現在ある公共施設は、住民が必要とする様々な行政サービスを提供する</w:t>
      </w:r>
      <w:r w:rsidR="00D61A32" w:rsidRPr="007A560C">
        <w:rPr>
          <w:rFonts w:ascii="HG丸ｺﾞｼｯｸM-PRO" w:eastAsia="HG丸ｺﾞｼｯｸM-PRO" w:hAnsi="HG丸ｺﾞｼｯｸM-PRO" w:hint="eastAsia"/>
          <w:sz w:val="24"/>
          <w:szCs w:val="24"/>
        </w:rPr>
        <w:t>ことを目的</w:t>
      </w:r>
      <w:r w:rsidRPr="007A560C">
        <w:rPr>
          <w:rFonts w:ascii="HG丸ｺﾞｼｯｸM-PRO" w:eastAsia="HG丸ｺﾞｼｯｸM-PRO" w:hAnsi="HG丸ｺﾞｼｯｸM-PRO" w:hint="eastAsia"/>
          <w:sz w:val="24"/>
          <w:szCs w:val="24"/>
        </w:rPr>
        <w:t>として、</w:t>
      </w:r>
      <w:r w:rsidR="00D61A32" w:rsidRPr="007A560C">
        <w:rPr>
          <w:rFonts w:ascii="HG丸ｺﾞｼｯｸM-PRO" w:eastAsia="HG丸ｺﾞｼｯｸM-PRO" w:hAnsi="HG丸ｺﾞｼｯｸM-PRO" w:hint="eastAsia"/>
          <w:sz w:val="24"/>
          <w:szCs w:val="24"/>
        </w:rPr>
        <w:t>整備された</w:t>
      </w:r>
      <w:r w:rsidRPr="00C70876">
        <w:rPr>
          <w:rFonts w:ascii="HG丸ｺﾞｼｯｸM-PRO" w:eastAsia="HG丸ｺﾞｼｯｸM-PRO" w:hAnsi="HG丸ｺﾞｼｯｸM-PRO" w:hint="eastAsia"/>
          <w:sz w:val="24"/>
          <w:szCs w:val="24"/>
        </w:rPr>
        <w:t>ものです。</w:t>
      </w:r>
    </w:p>
    <w:p w14:paraId="69B52466" w14:textId="261183D3" w:rsidR="004D62FC" w:rsidRPr="00CB4FB0" w:rsidRDefault="004D62FC" w:rsidP="00A87ECA">
      <w:pPr>
        <w:ind w:leftChars="100" w:left="210"/>
        <w:rPr>
          <w:rFonts w:ascii="HG丸ｺﾞｼｯｸM-PRO" w:eastAsia="HG丸ｺﾞｼｯｸM-PRO" w:hAnsi="HG丸ｺﾞｼｯｸM-PRO"/>
          <w:noProof/>
          <w:sz w:val="24"/>
          <w:szCs w:val="24"/>
        </w:rPr>
      </w:pPr>
      <w:r w:rsidRPr="00C70876">
        <w:rPr>
          <w:rFonts w:ascii="HG丸ｺﾞｼｯｸM-PRO" w:eastAsia="HG丸ｺﾞｼｯｸM-PRO" w:hAnsi="HG丸ｺﾞｼｯｸM-PRO" w:hint="eastAsia"/>
          <w:color w:val="000000" w:themeColor="text1"/>
          <w:sz w:val="24"/>
          <w:szCs w:val="24"/>
        </w:rPr>
        <w:t xml:space="preserve">　</w:t>
      </w:r>
      <w:r w:rsidR="00D61A32" w:rsidRPr="007A560C">
        <w:rPr>
          <w:rFonts w:ascii="HG丸ｺﾞｼｯｸM-PRO" w:eastAsia="HG丸ｺﾞｼｯｸM-PRO" w:hAnsi="HG丸ｺﾞｼｯｸM-PRO" w:hint="eastAsia"/>
          <w:sz w:val="24"/>
          <w:szCs w:val="24"/>
        </w:rPr>
        <w:t>しかし、</w:t>
      </w:r>
      <w:r w:rsidRPr="00C70876">
        <w:rPr>
          <w:rFonts w:ascii="HG丸ｺﾞｼｯｸM-PRO" w:eastAsia="HG丸ｺﾞｼｯｸM-PRO" w:hAnsi="HG丸ｺﾞｼｯｸM-PRO" w:hint="eastAsia"/>
          <w:color w:val="000000" w:themeColor="text1"/>
          <w:sz w:val="24"/>
          <w:szCs w:val="24"/>
        </w:rPr>
        <w:t>施設利用の目的は、時代とともに変化していることを踏まえ、住民が公共施設に求める役割、機能は何であるかを改めて</w:t>
      </w:r>
      <w:r w:rsidR="00D61A32" w:rsidRPr="007A560C">
        <w:rPr>
          <w:rFonts w:ascii="HG丸ｺﾞｼｯｸM-PRO" w:eastAsia="HG丸ｺﾞｼｯｸM-PRO" w:hAnsi="HG丸ｺﾞｼｯｸM-PRO" w:hint="eastAsia"/>
          <w:sz w:val="24"/>
          <w:szCs w:val="24"/>
        </w:rPr>
        <w:t>確認</w:t>
      </w:r>
      <w:r w:rsidRPr="00C70876">
        <w:rPr>
          <w:rFonts w:ascii="HG丸ｺﾞｼｯｸM-PRO" w:eastAsia="HG丸ｺﾞｼｯｸM-PRO" w:hAnsi="HG丸ｺﾞｼｯｸM-PRO" w:hint="eastAsia"/>
          <w:color w:val="000000" w:themeColor="text1"/>
          <w:sz w:val="24"/>
          <w:szCs w:val="24"/>
        </w:rPr>
        <w:t>し、</w:t>
      </w:r>
      <w:r w:rsidRPr="00C70876">
        <w:rPr>
          <w:rFonts w:ascii="HG丸ｺﾞｼｯｸM-PRO" w:eastAsia="HG丸ｺﾞｼｯｸM-PRO" w:hAnsi="HG丸ｺﾞｼｯｸM-PRO" w:hint="eastAsia"/>
          <w:noProof/>
          <w:sz w:val="24"/>
          <w:szCs w:val="24"/>
        </w:rPr>
        <w:t>供給者サイド</w:t>
      </w:r>
      <w:r w:rsidR="00D61A32">
        <w:rPr>
          <w:rFonts w:ascii="HG丸ｺﾞｼｯｸM-PRO" w:eastAsia="HG丸ｺﾞｼｯｸM-PRO" w:hAnsi="HG丸ｺﾞｼｯｸM-PRO" w:hint="eastAsia"/>
          <w:noProof/>
          <w:sz w:val="24"/>
          <w:szCs w:val="24"/>
        </w:rPr>
        <w:t>（町）</w:t>
      </w:r>
      <w:r w:rsidRPr="00C70876">
        <w:rPr>
          <w:rFonts w:ascii="HG丸ｺﾞｼｯｸM-PRO" w:eastAsia="HG丸ｺﾞｼｯｸM-PRO" w:hAnsi="HG丸ｺﾞｼｯｸM-PRO" w:hint="eastAsia"/>
          <w:noProof/>
          <w:sz w:val="24"/>
          <w:szCs w:val="24"/>
        </w:rPr>
        <w:t>からの施設設置・維持管理という視点ではなく、住民からの立場</w:t>
      </w:r>
      <w:r w:rsidR="007A560C">
        <w:rPr>
          <w:rFonts w:ascii="HG丸ｺﾞｼｯｸM-PRO" w:eastAsia="HG丸ｺﾞｼｯｸM-PRO" w:hAnsi="HG丸ｺﾞｼｯｸM-PRO" w:hint="eastAsia"/>
          <w:noProof/>
          <w:sz w:val="24"/>
          <w:szCs w:val="24"/>
        </w:rPr>
        <w:t>、</w:t>
      </w:r>
      <w:r w:rsidRPr="00C70876">
        <w:rPr>
          <w:rFonts w:ascii="HG丸ｺﾞｼｯｸM-PRO" w:eastAsia="HG丸ｺﾞｼｯｸM-PRO" w:hAnsi="HG丸ｺﾞｼｯｸM-PRO" w:hint="eastAsia"/>
          <w:noProof/>
          <w:sz w:val="24"/>
          <w:szCs w:val="24"/>
        </w:rPr>
        <w:t>つまり、</w:t>
      </w:r>
      <w:r w:rsidRPr="007A560C">
        <w:rPr>
          <w:rFonts w:ascii="HG丸ｺﾞｼｯｸM-PRO" w:eastAsia="HG丸ｺﾞｼｯｸM-PRO" w:hAnsi="HG丸ｺﾞｼｯｸM-PRO" w:hint="eastAsia"/>
          <w:noProof/>
          <w:sz w:val="24"/>
          <w:szCs w:val="24"/>
        </w:rPr>
        <w:t>住</w:t>
      </w:r>
      <w:r w:rsidRPr="007A560C">
        <w:rPr>
          <w:rFonts w:ascii="HG丸ｺﾞｼｯｸM-PRO" w:eastAsia="HG丸ｺﾞｼｯｸM-PRO" w:hAnsi="HG丸ｺﾞｼｯｸM-PRO" w:hint="eastAsia"/>
          <w:noProof/>
          <w:sz w:val="24"/>
          <w:szCs w:val="24"/>
        </w:rPr>
        <w:lastRenderedPageBreak/>
        <w:t>民</w:t>
      </w:r>
      <w:r w:rsidR="00D61A32" w:rsidRPr="007A560C">
        <w:rPr>
          <w:rFonts w:ascii="HG丸ｺﾞｼｯｸM-PRO" w:eastAsia="HG丸ｺﾞｼｯｸM-PRO" w:hAnsi="HG丸ｺﾞｼｯｸM-PRO" w:hint="eastAsia"/>
          <w:noProof/>
          <w:sz w:val="24"/>
          <w:szCs w:val="24"/>
        </w:rPr>
        <w:t>生活を豊かにするための施設の機能や利用の</w:t>
      </w:r>
      <w:r w:rsidR="00775090">
        <w:rPr>
          <w:rFonts w:ascii="HG丸ｺﾞｼｯｸM-PRO" w:eastAsia="HG丸ｺﾞｼｯｸM-PRO" w:hAnsi="HG丸ｺﾞｼｯｸM-PRO" w:hint="eastAsia"/>
          <w:noProof/>
          <w:sz w:val="24"/>
          <w:szCs w:val="24"/>
        </w:rPr>
        <w:t>在り方</w:t>
      </w:r>
      <w:r w:rsidR="00D61A32" w:rsidRPr="007A560C">
        <w:rPr>
          <w:rFonts w:ascii="HG丸ｺﾞｼｯｸM-PRO" w:eastAsia="HG丸ｺﾞｼｯｸM-PRO" w:hAnsi="HG丸ｺﾞｼｯｸM-PRO" w:hint="eastAsia"/>
          <w:noProof/>
          <w:sz w:val="24"/>
          <w:szCs w:val="24"/>
        </w:rPr>
        <w:t>などを住民の視点に</w:t>
      </w:r>
      <w:r w:rsidR="00775090">
        <w:rPr>
          <w:rFonts w:ascii="HG丸ｺﾞｼｯｸM-PRO" w:eastAsia="HG丸ｺﾞｼｯｸM-PRO" w:hAnsi="HG丸ｺﾞｼｯｸM-PRO" w:hint="eastAsia"/>
          <w:noProof/>
          <w:sz w:val="24"/>
          <w:szCs w:val="24"/>
        </w:rPr>
        <w:t>たって</w:t>
      </w:r>
      <w:r w:rsidRPr="00C70876">
        <w:rPr>
          <w:rFonts w:ascii="HG丸ｺﾞｼｯｸM-PRO" w:eastAsia="HG丸ｺﾞｼｯｸM-PRO" w:hAnsi="HG丸ｺﾞｼｯｸM-PRO" w:hint="eastAsia"/>
          <w:noProof/>
          <w:sz w:val="24"/>
          <w:szCs w:val="24"/>
        </w:rPr>
        <w:t>整理し、</w:t>
      </w:r>
      <w:r w:rsidR="007A560C">
        <w:rPr>
          <w:rFonts w:ascii="HG丸ｺﾞｼｯｸM-PRO" w:eastAsia="HG丸ｺﾞｼｯｸM-PRO" w:hAnsi="HG丸ｺﾞｼｯｸM-PRO" w:hint="eastAsia"/>
          <w:noProof/>
          <w:sz w:val="24"/>
          <w:szCs w:val="24"/>
        </w:rPr>
        <w:t>将来</w:t>
      </w:r>
      <w:r w:rsidR="007A560C">
        <w:rPr>
          <w:rFonts w:ascii="HG丸ｺﾞｼｯｸM-PRO" w:eastAsia="HG丸ｺﾞｼｯｸM-PRO" w:hAnsi="HG丸ｺﾞｼｯｸM-PRO"/>
          <w:noProof/>
          <w:sz w:val="24"/>
          <w:szCs w:val="24"/>
        </w:rPr>
        <w:t>に</w:t>
      </w:r>
      <w:r w:rsidR="00D61A32" w:rsidRPr="007A560C">
        <w:rPr>
          <w:rFonts w:ascii="HG丸ｺﾞｼｯｸM-PRO" w:eastAsia="HG丸ｺﾞｼｯｸM-PRO" w:hAnsi="HG丸ｺﾞｼｯｸM-PRO" w:hint="eastAsia"/>
          <w:noProof/>
          <w:sz w:val="24"/>
          <w:szCs w:val="24"/>
        </w:rPr>
        <w:t>わたって</w:t>
      </w:r>
      <w:r w:rsidRPr="00C70876">
        <w:rPr>
          <w:rFonts w:ascii="HG丸ｺﾞｼｯｸM-PRO" w:eastAsia="HG丸ｺﾞｼｯｸM-PRO" w:hAnsi="HG丸ｺﾞｼｯｸM-PRO" w:hint="eastAsia"/>
          <w:noProof/>
          <w:sz w:val="24"/>
          <w:szCs w:val="24"/>
        </w:rPr>
        <w:t>必要な施設であるか、洗い出ししていく必要もあります。</w:t>
      </w:r>
    </w:p>
    <w:p w14:paraId="051B764E" w14:textId="00D476A6" w:rsidR="0085410B" w:rsidRPr="00775090" w:rsidRDefault="0085410B" w:rsidP="008A4F3C">
      <w:pPr>
        <w:rPr>
          <w:rFonts w:ascii="HG丸ｺﾞｼｯｸM-PRO" w:eastAsia="HG丸ｺﾞｼｯｸM-PRO" w:hAnsi="HG丸ｺﾞｼｯｸM-PRO"/>
          <w:sz w:val="24"/>
          <w:szCs w:val="24"/>
        </w:rPr>
      </w:pPr>
    </w:p>
    <w:p w14:paraId="01CA8348" w14:textId="026E04E1" w:rsidR="004D62FC" w:rsidRDefault="004D62FC" w:rsidP="00A87ECA">
      <w:pPr>
        <w:ind w:leftChars="100" w:left="210" w:firstLineChars="100" w:firstLine="240"/>
        <w:rPr>
          <w:rFonts w:ascii="HG丸ｺﾞｼｯｸM-PRO" w:eastAsia="HG丸ｺﾞｼｯｸM-PRO" w:hAnsi="HG丸ｺﾞｼｯｸM-PRO"/>
          <w:noProof/>
          <w:sz w:val="24"/>
          <w:szCs w:val="24"/>
        </w:rPr>
      </w:pPr>
      <w:r w:rsidRPr="00AB7099">
        <w:rPr>
          <w:rFonts w:ascii="HG丸ｺﾞｼｯｸM-PRO" w:eastAsia="HG丸ｺﾞｼｯｸM-PRO" w:hAnsi="HG丸ｺﾞｼｯｸM-PRO" w:hint="eastAsia"/>
          <w:noProof/>
          <w:sz w:val="24"/>
          <w:szCs w:val="24"/>
        </w:rPr>
        <w:t>また、</w:t>
      </w:r>
      <w:r w:rsidRPr="00C70876">
        <w:rPr>
          <w:rFonts w:ascii="HG丸ｺﾞｼｯｸM-PRO" w:eastAsia="HG丸ｺﾞｼｯｸM-PRO" w:hAnsi="HG丸ｺﾞｼｯｸM-PRO" w:hint="eastAsia"/>
          <w:noProof/>
          <w:sz w:val="24"/>
          <w:szCs w:val="24"/>
        </w:rPr>
        <w:t>人の活動が広域化していること、一方で各自治体が同じ機能を持つ施設を整備運営することが財政面等から見て、妥当かという視点も注目すべき</w:t>
      </w:r>
      <w:r w:rsidR="009C291D" w:rsidRPr="00472847">
        <w:rPr>
          <w:rFonts w:ascii="HG丸ｺﾞｼｯｸM-PRO" w:eastAsia="HG丸ｺﾞｼｯｸM-PRO" w:hAnsi="HG丸ｺﾞｼｯｸM-PRO" w:hint="eastAsia"/>
          <w:noProof/>
          <w:sz w:val="24"/>
          <w:szCs w:val="24"/>
        </w:rPr>
        <w:t>事項</w:t>
      </w:r>
      <w:r w:rsidRPr="00C70876">
        <w:rPr>
          <w:rFonts w:ascii="HG丸ｺﾞｼｯｸM-PRO" w:eastAsia="HG丸ｺﾞｼｯｸM-PRO" w:hAnsi="HG丸ｺﾞｼｯｸM-PRO" w:hint="eastAsia"/>
          <w:noProof/>
          <w:sz w:val="24"/>
          <w:szCs w:val="24"/>
        </w:rPr>
        <w:t>です。このため、周辺市町と広域連携や相互利用などの検討も必要となってきます。</w:t>
      </w:r>
    </w:p>
    <w:p w14:paraId="09CD2BBE" w14:textId="77777777" w:rsidR="004D62FC" w:rsidRPr="007A560C" w:rsidRDefault="004D62FC" w:rsidP="008A4F3C">
      <w:pPr>
        <w:rPr>
          <w:rFonts w:ascii="HG丸ｺﾞｼｯｸM-PRO" w:eastAsia="HG丸ｺﾞｼｯｸM-PRO" w:hAnsi="HG丸ｺﾞｼｯｸM-PRO"/>
          <w:sz w:val="24"/>
          <w:szCs w:val="24"/>
        </w:rPr>
      </w:pPr>
    </w:p>
    <w:p w14:paraId="1F13D970" w14:textId="77777777" w:rsidR="004D62FC" w:rsidRDefault="004D62FC" w:rsidP="008A4F3C">
      <w:pPr>
        <w:rPr>
          <w:rFonts w:ascii="HG丸ｺﾞｼｯｸM-PRO" w:eastAsia="HG丸ｺﾞｼｯｸM-PRO" w:hAnsi="HG丸ｺﾞｼｯｸM-PRO"/>
          <w:sz w:val="24"/>
          <w:szCs w:val="24"/>
        </w:rPr>
      </w:pPr>
    </w:p>
    <w:p w14:paraId="2A31CE49" w14:textId="3C500A36" w:rsidR="006B2702" w:rsidRDefault="006B2702" w:rsidP="006B2702">
      <w:pPr>
        <w:pStyle w:val="a7"/>
        <w:numPr>
          <w:ilvl w:val="0"/>
          <w:numId w:val="2"/>
        </w:numPr>
        <w:ind w:leftChars="0"/>
        <w:rPr>
          <w:rFonts w:ascii="HG丸ｺﾞｼｯｸM-PRO" w:eastAsia="HG丸ｺﾞｼｯｸM-PRO" w:hAnsi="HG丸ｺﾞｼｯｸM-PRO"/>
          <w:sz w:val="24"/>
          <w:szCs w:val="24"/>
        </w:rPr>
      </w:pPr>
      <w:r w:rsidRPr="006B2702">
        <w:rPr>
          <w:rFonts w:ascii="HG丸ｺﾞｼｯｸM-PRO" w:eastAsia="HG丸ｺﾞｼｯｸM-PRO" w:hAnsi="HG丸ｺﾞｼｯｸM-PRO" w:hint="eastAsia"/>
          <w:sz w:val="24"/>
          <w:szCs w:val="24"/>
        </w:rPr>
        <w:t>公共施設の</w:t>
      </w:r>
      <w:r w:rsidR="00E85A40">
        <w:rPr>
          <w:rFonts w:ascii="HG丸ｺﾞｼｯｸM-PRO" w:eastAsia="HG丸ｺﾞｼｯｸM-PRO" w:hAnsi="HG丸ｺﾞｼｯｸM-PRO" w:hint="eastAsia"/>
          <w:sz w:val="24"/>
          <w:szCs w:val="24"/>
        </w:rPr>
        <w:t>今後の</w:t>
      </w:r>
      <w:r w:rsidR="00B27D9A" w:rsidRPr="00CB4FB0">
        <w:rPr>
          <w:rFonts w:ascii="HG丸ｺﾞｼｯｸM-PRO" w:eastAsia="HG丸ｺﾞｼｯｸM-PRO" w:hAnsi="HG丸ｺﾞｼｯｸM-PRO" w:hint="eastAsia"/>
          <w:sz w:val="24"/>
          <w:szCs w:val="24"/>
        </w:rPr>
        <w:t>具体的な</w:t>
      </w:r>
      <w:r w:rsidR="00E85A40">
        <w:rPr>
          <w:rFonts w:ascii="HG丸ｺﾞｼｯｸM-PRO" w:eastAsia="HG丸ｺﾞｼｯｸM-PRO" w:hAnsi="HG丸ｺﾞｼｯｸM-PRO" w:hint="eastAsia"/>
          <w:sz w:val="24"/>
          <w:szCs w:val="24"/>
        </w:rPr>
        <w:t>維持管理</w:t>
      </w:r>
      <w:r w:rsidR="00C70876" w:rsidRPr="007A560C">
        <w:rPr>
          <w:rFonts w:ascii="HG丸ｺﾞｼｯｸM-PRO" w:eastAsia="HG丸ｺﾞｼｯｸM-PRO" w:hAnsi="HG丸ｺﾞｼｯｸM-PRO" w:hint="eastAsia"/>
          <w:sz w:val="24"/>
          <w:szCs w:val="24"/>
        </w:rPr>
        <w:t>及び運営</w:t>
      </w:r>
      <w:r w:rsidR="00E85A40">
        <w:rPr>
          <w:rFonts w:ascii="HG丸ｺﾞｼｯｸM-PRO" w:eastAsia="HG丸ｺﾞｼｯｸM-PRO" w:hAnsi="HG丸ｺﾞｼｯｸM-PRO" w:hint="eastAsia"/>
          <w:sz w:val="24"/>
          <w:szCs w:val="24"/>
        </w:rPr>
        <w:t>の考え方</w:t>
      </w:r>
    </w:p>
    <w:p w14:paraId="53C3A215" w14:textId="77777777" w:rsidR="00E3375F" w:rsidRDefault="00E3375F" w:rsidP="00996B9E">
      <w:pPr>
        <w:rPr>
          <w:rFonts w:ascii="HG丸ｺﾞｼｯｸM-PRO" w:eastAsia="HG丸ｺﾞｼｯｸM-PRO" w:hAnsi="HG丸ｺﾞｼｯｸM-PRO"/>
          <w:sz w:val="24"/>
          <w:szCs w:val="24"/>
        </w:rPr>
      </w:pPr>
    </w:p>
    <w:p w14:paraId="62DFFC74" w14:textId="0BA5BA5A" w:rsidR="00996B9E" w:rsidRPr="00C70876" w:rsidRDefault="00AB7099" w:rsidP="00996B9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①財政運営上からの施設維持・管理の方針の検討</w:t>
      </w:r>
    </w:p>
    <w:p w14:paraId="132DD81F" w14:textId="231F6C89" w:rsidR="00EB4181" w:rsidRPr="0067018F" w:rsidRDefault="00D66017" w:rsidP="00F01757">
      <w:pPr>
        <w:ind w:leftChars="100" w:left="210" w:firstLineChars="100" w:firstLine="240"/>
        <w:rPr>
          <w:rFonts w:ascii="HG丸ｺﾞｼｯｸM-PRO" w:eastAsia="HG丸ｺﾞｼｯｸM-PRO" w:hAnsi="HG丸ｺﾞｼｯｸM-PRO"/>
          <w:noProof/>
          <w:color w:val="000000" w:themeColor="text1"/>
          <w:sz w:val="24"/>
          <w:szCs w:val="24"/>
        </w:rPr>
      </w:pPr>
      <w:r w:rsidRPr="0067018F">
        <w:rPr>
          <w:rFonts w:ascii="HG丸ｺﾞｼｯｸM-PRO" w:eastAsia="HG丸ｺﾞｼｯｸM-PRO" w:hAnsi="HG丸ｺﾞｼｯｸM-PRO" w:hint="eastAsia"/>
          <w:noProof/>
          <w:color w:val="000000" w:themeColor="text1"/>
          <w:sz w:val="24"/>
          <w:szCs w:val="24"/>
        </w:rPr>
        <w:t>現在の豊能町の財政状況は、財政調整基金を取り崩して、財政運営を行うという大変厳しい状況です。</w:t>
      </w:r>
    </w:p>
    <w:p w14:paraId="367162C8" w14:textId="2B4F7ABE" w:rsidR="00AB7099" w:rsidRDefault="003F43B4" w:rsidP="00F01757">
      <w:pPr>
        <w:ind w:leftChars="100" w:left="210" w:firstLineChars="100" w:firstLine="240"/>
        <w:rPr>
          <w:rFonts w:ascii="HG丸ｺﾞｼｯｸM-PRO" w:eastAsia="HG丸ｺﾞｼｯｸM-PRO" w:hAnsi="HG丸ｺﾞｼｯｸM-PRO"/>
          <w:noProof/>
          <w:color w:val="FF0000"/>
          <w:sz w:val="24"/>
          <w:szCs w:val="24"/>
        </w:rPr>
      </w:pPr>
      <w:r w:rsidRPr="00C70876">
        <w:rPr>
          <w:rFonts w:ascii="HG丸ｺﾞｼｯｸM-PRO" w:eastAsia="HG丸ｺﾞｼｯｸM-PRO" w:hAnsi="HG丸ｺﾞｼｯｸM-PRO" w:hint="eastAsia"/>
          <w:noProof/>
          <w:sz w:val="24"/>
          <w:szCs w:val="24"/>
        </w:rPr>
        <w:t>町が支出する</w:t>
      </w:r>
      <w:r w:rsidR="00D66017" w:rsidRPr="00C70876">
        <w:rPr>
          <w:rFonts w:ascii="HG丸ｺﾞｼｯｸM-PRO" w:eastAsia="HG丸ｺﾞｼｯｸM-PRO" w:hAnsi="HG丸ｺﾞｼｯｸM-PRO" w:hint="eastAsia"/>
          <w:noProof/>
          <w:sz w:val="24"/>
          <w:szCs w:val="24"/>
        </w:rPr>
        <w:t>建物の維持管理</w:t>
      </w:r>
      <w:r w:rsidR="00996B9E" w:rsidRPr="00C70876">
        <w:rPr>
          <w:rFonts w:ascii="HG丸ｺﾞｼｯｸM-PRO" w:eastAsia="HG丸ｺﾞｼｯｸM-PRO" w:hAnsi="HG丸ｺﾞｼｯｸM-PRO" w:hint="eastAsia"/>
          <w:noProof/>
          <w:sz w:val="24"/>
          <w:szCs w:val="24"/>
        </w:rPr>
        <w:t>及び運営</w:t>
      </w:r>
      <w:r w:rsidRPr="00C70876">
        <w:rPr>
          <w:rFonts w:ascii="HG丸ｺﾞｼｯｸM-PRO" w:eastAsia="HG丸ｺﾞｼｯｸM-PRO" w:hAnsi="HG丸ｺﾞｼｯｸM-PRO" w:hint="eastAsia"/>
          <w:noProof/>
          <w:sz w:val="24"/>
          <w:szCs w:val="24"/>
        </w:rPr>
        <w:t>に関する</w:t>
      </w:r>
      <w:r w:rsidR="00D66017" w:rsidRPr="00C70876">
        <w:rPr>
          <w:rFonts w:ascii="HG丸ｺﾞｼｯｸM-PRO" w:eastAsia="HG丸ｺﾞｼｯｸM-PRO" w:hAnsi="HG丸ｺﾞｼｯｸM-PRO" w:hint="eastAsia"/>
          <w:noProof/>
          <w:sz w:val="24"/>
          <w:szCs w:val="24"/>
        </w:rPr>
        <w:t>費用は一般財源ベースで年間約</w:t>
      </w:r>
      <w:r w:rsidR="00996B9E" w:rsidRPr="00C70876">
        <w:rPr>
          <w:rFonts w:ascii="HG丸ｺﾞｼｯｸM-PRO" w:eastAsia="HG丸ｺﾞｼｯｸM-PRO" w:hAnsi="HG丸ｺﾞｼｯｸM-PRO" w:hint="eastAsia"/>
          <w:noProof/>
          <w:sz w:val="24"/>
          <w:szCs w:val="24"/>
        </w:rPr>
        <w:t>９</w:t>
      </w:r>
      <w:r w:rsidR="00D66017" w:rsidRPr="00C70876">
        <w:rPr>
          <w:rFonts w:ascii="HG丸ｺﾞｼｯｸM-PRO" w:eastAsia="HG丸ｺﾞｼｯｸM-PRO" w:hAnsi="HG丸ｺﾞｼｯｸM-PRO" w:hint="eastAsia"/>
          <w:noProof/>
          <w:sz w:val="24"/>
          <w:szCs w:val="24"/>
        </w:rPr>
        <w:t>億</w:t>
      </w:r>
      <w:r w:rsidR="00A87BBA" w:rsidRPr="00C70876">
        <w:rPr>
          <w:rFonts w:ascii="HG丸ｺﾞｼｯｸM-PRO" w:eastAsia="HG丸ｺﾞｼｯｸM-PRO" w:hAnsi="HG丸ｺﾞｼｯｸM-PRO" w:hint="eastAsia"/>
          <w:noProof/>
          <w:sz w:val="24"/>
          <w:szCs w:val="24"/>
        </w:rPr>
        <w:t>円</w:t>
      </w:r>
      <w:r w:rsidR="00D66017" w:rsidRPr="00C70876">
        <w:rPr>
          <w:rFonts w:ascii="HG丸ｺﾞｼｯｸM-PRO" w:eastAsia="HG丸ｺﾞｼｯｸM-PRO" w:hAnsi="HG丸ｺﾞｼｯｸM-PRO" w:hint="eastAsia"/>
          <w:noProof/>
          <w:sz w:val="24"/>
          <w:szCs w:val="24"/>
        </w:rPr>
        <w:t>程度を要しています。今後</w:t>
      </w:r>
      <w:r w:rsidR="00D66017" w:rsidRPr="0067018F">
        <w:rPr>
          <w:rFonts w:ascii="HG丸ｺﾞｼｯｸM-PRO" w:eastAsia="HG丸ｺﾞｼｯｸM-PRO" w:hAnsi="HG丸ｺﾞｼｯｸM-PRO" w:hint="eastAsia"/>
          <w:noProof/>
          <w:color w:val="000000" w:themeColor="text1"/>
          <w:sz w:val="24"/>
          <w:szCs w:val="24"/>
        </w:rPr>
        <w:t>、町税や地方交付税の動向を勘案しますと、この費用を維持することは困難で</w:t>
      </w:r>
      <w:r w:rsidR="00EE75E1">
        <w:rPr>
          <w:rFonts w:ascii="HG丸ｺﾞｼｯｸM-PRO" w:eastAsia="HG丸ｺﾞｼｯｸM-PRO" w:hAnsi="HG丸ｺﾞｼｯｸM-PRO" w:hint="eastAsia"/>
          <w:noProof/>
          <w:color w:val="000000" w:themeColor="text1"/>
          <w:sz w:val="24"/>
          <w:szCs w:val="24"/>
        </w:rPr>
        <w:t>す。</w:t>
      </w:r>
      <w:r w:rsidR="00EE75E1" w:rsidRPr="007A560C">
        <w:rPr>
          <w:rFonts w:ascii="HG丸ｺﾞｼｯｸM-PRO" w:eastAsia="HG丸ｺﾞｼｯｸM-PRO" w:hAnsi="HG丸ｺﾞｼｯｸM-PRO" w:hint="eastAsia"/>
          <w:noProof/>
          <w:sz w:val="24"/>
          <w:szCs w:val="24"/>
        </w:rPr>
        <w:t>建物の維持管理及び運営に関する費用について町として削減目標を明確化し、例えば費用の1割削減目標を設定し、町一丸となって対応す</w:t>
      </w:r>
      <w:r w:rsidR="00AB7099" w:rsidRPr="007A560C">
        <w:rPr>
          <w:rFonts w:ascii="HG丸ｺﾞｼｯｸM-PRO" w:eastAsia="HG丸ｺﾞｼｯｸM-PRO" w:hAnsi="HG丸ｺﾞｼｯｸM-PRO" w:hint="eastAsia"/>
          <w:noProof/>
          <w:sz w:val="24"/>
          <w:szCs w:val="24"/>
        </w:rPr>
        <w:t>ることも検討する必要があります。</w:t>
      </w:r>
    </w:p>
    <w:p w14:paraId="2324A0AB" w14:textId="4505FE50" w:rsidR="00AB7099" w:rsidRDefault="00AB7099" w:rsidP="00AB7099">
      <w:pPr>
        <w:jc w:val="left"/>
        <w:rPr>
          <w:rFonts w:ascii="HG丸ｺﾞｼｯｸM-PRO" w:eastAsia="HG丸ｺﾞｼｯｸM-PRO" w:hAnsi="HG丸ｺﾞｼｯｸM-PRO"/>
          <w:noProof/>
          <w:sz w:val="24"/>
          <w:szCs w:val="24"/>
        </w:rPr>
      </w:pPr>
    </w:p>
    <w:p w14:paraId="11FA2166" w14:textId="3A37FA36" w:rsidR="00AB7099" w:rsidRDefault="00AB7099" w:rsidP="00AB7099">
      <w:pPr>
        <w:jc w:val="left"/>
        <w:rPr>
          <w:rFonts w:ascii="HG丸ｺﾞｼｯｸM-PRO" w:eastAsia="HG丸ｺﾞｼｯｸM-PRO" w:hAnsi="HG丸ｺﾞｼｯｸM-PRO"/>
          <w:noProof/>
          <w:color w:val="FF0000"/>
          <w:sz w:val="24"/>
          <w:szCs w:val="24"/>
        </w:rPr>
      </w:pPr>
      <w:r>
        <w:rPr>
          <w:rFonts w:ascii="HG丸ｺﾞｼｯｸM-PRO" w:eastAsia="HG丸ｺﾞｼｯｸM-PRO" w:hAnsi="HG丸ｺﾞｼｯｸM-PRO" w:hint="eastAsia"/>
          <w:noProof/>
          <w:sz w:val="24"/>
          <w:szCs w:val="24"/>
        </w:rPr>
        <w:t>②</w:t>
      </w:r>
      <w:r>
        <w:rPr>
          <w:rFonts w:ascii="HG丸ｺﾞｼｯｸM-PRO" w:eastAsia="HG丸ｺﾞｼｯｸM-PRO" w:hAnsi="HG丸ｺﾞｼｯｸM-PRO" w:hint="eastAsia"/>
          <w:sz w:val="24"/>
          <w:szCs w:val="24"/>
        </w:rPr>
        <w:t>委託、移管、指定管理の検討</w:t>
      </w:r>
    </w:p>
    <w:p w14:paraId="60C8E497" w14:textId="1CC1ECBC" w:rsidR="00D66017" w:rsidRDefault="00AB7099" w:rsidP="00F01757">
      <w:pPr>
        <w:ind w:leftChars="100" w:left="210" w:firstLineChars="100" w:firstLine="240"/>
        <w:rPr>
          <w:rFonts w:ascii="HG丸ｺﾞｼｯｸM-PRO" w:eastAsia="HG丸ｺﾞｼｯｸM-PRO" w:hAnsi="HG丸ｺﾞｼｯｸM-PRO"/>
          <w:noProof/>
          <w:color w:val="000000" w:themeColor="text1"/>
          <w:sz w:val="24"/>
          <w:szCs w:val="24"/>
        </w:rPr>
      </w:pPr>
      <w:r w:rsidRPr="007A560C">
        <w:rPr>
          <w:rFonts w:ascii="HG丸ｺﾞｼｯｸM-PRO" w:eastAsia="HG丸ｺﾞｼｯｸM-PRO" w:hAnsi="HG丸ｺﾞｼｯｸM-PRO" w:hint="eastAsia"/>
          <w:noProof/>
          <w:sz w:val="24"/>
          <w:szCs w:val="24"/>
        </w:rPr>
        <w:t>施設運営の合理化、町民サービスの向上を図るという観点から、施設の目的・機能からみて民間のノウハウを活用することが可能な施設については、</w:t>
      </w:r>
      <w:r w:rsidR="00B6653C" w:rsidRPr="00C70876">
        <w:rPr>
          <w:rFonts w:ascii="HG丸ｺﾞｼｯｸM-PRO" w:eastAsia="HG丸ｺﾞｼｯｸM-PRO" w:hAnsi="HG丸ｺﾞｼｯｸM-PRO" w:hint="eastAsia"/>
          <w:noProof/>
          <w:sz w:val="24"/>
          <w:szCs w:val="24"/>
        </w:rPr>
        <w:t>施設自体の魅力を高める観点からも、</w:t>
      </w:r>
      <w:r w:rsidR="003F43B4" w:rsidRPr="00C70876">
        <w:rPr>
          <w:rFonts w:ascii="HG丸ｺﾞｼｯｸM-PRO" w:eastAsia="HG丸ｺﾞｼｯｸM-PRO" w:hAnsi="HG丸ｺﾞｼｯｸM-PRO" w:hint="eastAsia"/>
          <w:noProof/>
          <w:sz w:val="24"/>
          <w:szCs w:val="24"/>
        </w:rPr>
        <w:t>町が直営で運営していくという考え方から</w:t>
      </w:r>
      <w:r w:rsidR="00D66017" w:rsidRPr="00C70876">
        <w:rPr>
          <w:rFonts w:ascii="HG丸ｺﾞｼｯｸM-PRO" w:eastAsia="HG丸ｺﾞｼｯｸM-PRO" w:hAnsi="HG丸ｺﾞｼｯｸM-PRO" w:hint="eastAsia"/>
          <w:noProof/>
          <w:sz w:val="24"/>
          <w:szCs w:val="24"/>
        </w:rPr>
        <w:t>NPOや民間等へ施設管理</w:t>
      </w:r>
      <w:r w:rsidR="00D66017" w:rsidRPr="0067018F">
        <w:rPr>
          <w:rFonts w:ascii="HG丸ｺﾞｼｯｸM-PRO" w:eastAsia="HG丸ｺﾞｼｯｸM-PRO" w:hAnsi="HG丸ｺﾞｼｯｸM-PRO" w:hint="eastAsia"/>
          <w:noProof/>
          <w:color w:val="000000" w:themeColor="text1"/>
          <w:sz w:val="24"/>
          <w:szCs w:val="24"/>
        </w:rPr>
        <w:t>の委託や</w:t>
      </w:r>
      <w:r w:rsidR="004B2E79" w:rsidRPr="007F6184">
        <w:rPr>
          <w:rFonts w:ascii="HG丸ｺﾞｼｯｸM-PRO" w:eastAsia="HG丸ｺﾞｼｯｸM-PRO" w:hAnsi="HG丸ｺﾞｼｯｸM-PRO" w:hint="eastAsia"/>
          <w:noProof/>
          <w:sz w:val="24"/>
          <w:szCs w:val="24"/>
        </w:rPr>
        <w:t>移管、</w:t>
      </w:r>
      <w:r w:rsidR="00D66017" w:rsidRPr="0067018F">
        <w:rPr>
          <w:rFonts w:ascii="HG丸ｺﾞｼｯｸM-PRO" w:eastAsia="HG丸ｺﾞｼｯｸM-PRO" w:hAnsi="HG丸ｺﾞｼｯｸM-PRO" w:hint="eastAsia"/>
          <w:noProof/>
          <w:color w:val="000000" w:themeColor="text1"/>
          <w:sz w:val="24"/>
          <w:szCs w:val="24"/>
        </w:rPr>
        <w:t>指定管理者制度の導入等施設管理の在り方について</w:t>
      </w:r>
      <w:r w:rsidR="003F43B4">
        <w:rPr>
          <w:rFonts w:ascii="HG丸ｺﾞｼｯｸM-PRO" w:eastAsia="HG丸ｺﾞｼｯｸM-PRO" w:hAnsi="HG丸ｺﾞｼｯｸM-PRO" w:hint="eastAsia"/>
          <w:noProof/>
          <w:color w:val="000000" w:themeColor="text1"/>
          <w:sz w:val="24"/>
          <w:szCs w:val="24"/>
        </w:rPr>
        <w:t>も</w:t>
      </w:r>
      <w:r w:rsidR="003F43B4" w:rsidRPr="00C70876">
        <w:rPr>
          <w:rFonts w:ascii="HG丸ｺﾞｼｯｸM-PRO" w:eastAsia="HG丸ｺﾞｼｯｸM-PRO" w:hAnsi="HG丸ｺﾞｼｯｸM-PRO" w:hint="eastAsia"/>
          <w:noProof/>
          <w:sz w:val="24"/>
          <w:szCs w:val="24"/>
        </w:rPr>
        <w:t>検</w:t>
      </w:r>
      <w:r w:rsidR="003F43B4" w:rsidRPr="007A560C">
        <w:rPr>
          <w:rFonts w:ascii="HG丸ｺﾞｼｯｸM-PRO" w:eastAsia="HG丸ｺﾞｼｯｸM-PRO" w:hAnsi="HG丸ｺﾞｼｯｸM-PRO" w:hint="eastAsia"/>
          <w:noProof/>
          <w:sz w:val="24"/>
          <w:szCs w:val="24"/>
        </w:rPr>
        <w:t>討</w:t>
      </w:r>
      <w:r w:rsidRPr="007A560C">
        <w:rPr>
          <w:rFonts w:ascii="HG丸ｺﾞｼｯｸM-PRO" w:eastAsia="HG丸ｺﾞｼｯｸM-PRO" w:hAnsi="HG丸ｺﾞｼｯｸM-PRO" w:hint="eastAsia"/>
          <w:noProof/>
          <w:sz w:val="24"/>
          <w:szCs w:val="24"/>
        </w:rPr>
        <w:t>する必要があります</w:t>
      </w:r>
      <w:r w:rsidR="00D66017" w:rsidRPr="007A560C">
        <w:rPr>
          <w:rFonts w:ascii="HG丸ｺﾞｼｯｸM-PRO" w:eastAsia="HG丸ｺﾞｼｯｸM-PRO" w:hAnsi="HG丸ｺﾞｼｯｸM-PRO" w:hint="eastAsia"/>
          <w:noProof/>
          <w:sz w:val="24"/>
          <w:szCs w:val="24"/>
        </w:rPr>
        <w:t>。</w:t>
      </w:r>
    </w:p>
    <w:p w14:paraId="3B6515E3" w14:textId="77777777" w:rsidR="000D06F2" w:rsidRPr="007A560C" w:rsidRDefault="000D06F2" w:rsidP="005D6B8A">
      <w:pPr>
        <w:jc w:val="left"/>
        <w:rPr>
          <w:rFonts w:ascii="HG丸ｺﾞｼｯｸM-PRO" w:eastAsia="HG丸ｺﾞｼｯｸM-PRO" w:hAnsi="HG丸ｺﾞｼｯｸM-PRO"/>
          <w:noProof/>
          <w:color w:val="000000" w:themeColor="text1"/>
          <w:sz w:val="24"/>
          <w:szCs w:val="24"/>
        </w:rPr>
      </w:pPr>
    </w:p>
    <w:p w14:paraId="395AFA96" w14:textId="440F94DC" w:rsidR="00B6653C" w:rsidRPr="00C70876" w:rsidRDefault="00AB7099" w:rsidP="00B6653C">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③</w:t>
      </w:r>
      <w:r w:rsidR="00B6653C" w:rsidRPr="00C70876">
        <w:rPr>
          <w:rFonts w:ascii="HG丸ｺﾞｼｯｸM-PRO" w:eastAsia="HG丸ｺﾞｼｯｸM-PRO" w:hAnsi="HG丸ｺﾞｼｯｸM-PRO" w:hint="eastAsia"/>
          <w:noProof/>
          <w:sz w:val="24"/>
          <w:szCs w:val="24"/>
        </w:rPr>
        <w:t>町の体制</w:t>
      </w:r>
    </w:p>
    <w:p w14:paraId="025D2698" w14:textId="34C2A760" w:rsidR="00F709EE" w:rsidRPr="003D7A44" w:rsidRDefault="00F709EE" w:rsidP="00F01757">
      <w:pPr>
        <w:ind w:leftChars="100" w:left="210" w:firstLineChars="100" w:firstLine="240"/>
        <w:rPr>
          <w:rFonts w:ascii="HG丸ｺﾞｼｯｸM-PRO" w:eastAsia="HG丸ｺﾞｼｯｸM-PRO" w:hAnsi="HG丸ｺﾞｼｯｸM-PRO"/>
          <w:dstrike/>
          <w:noProof/>
          <w:sz w:val="24"/>
          <w:szCs w:val="24"/>
        </w:rPr>
      </w:pPr>
      <w:r w:rsidRPr="00C70876">
        <w:rPr>
          <w:rFonts w:ascii="HG丸ｺﾞｼｯｸM-PRO" w:eastAsia="HG丸ｺﾞｼｯｸM-PRO" w:hAnsi="HG丸ｺﾞｼｯｸM-PRO" w:hint="eastAsia"/>
          <w:noProof/>
          <w:sz w:val="24"/>
          <w:szCs w:val="24"/>
        </w:rPr>
        <w:t>施設管理の職員配置について検討することも必要かもしれません。通常のローテーションより長期とし、</w:t>
      </w:r>
      <w:r w:rsidRPr="003D7A44">
        <w:rPr>
          <w:rFonts w:ascii="HG丸ｺﾞｼｯｸM-PRO" w:eastAsia="HG丸ｺﾞｼｯｸM-PRO" w:hAnsi="HG丸ｺﾞｼｯｸM-PRO" w:hint="eastAsia"/>
          <w:noProof/>
          <w:sz w:val="24"/>
          <w:szCs w:val="24"/>
        </w:rPr>
        <w:t>職員のノウハウ</w:t>
      </w:r>
      <w:r w:rsidR="00AB7099" w:rsidRPr="003D7A44">
        <w:rPr>
          <w:rFonts w:ascii="HG丸ｺﾞｼｯｸM-PRO" w:eastAsia="HG丸ｺﾞｼｯｸM-PRO" w:hAnsi="HG丸ｺﾞｼｯｸM-PRO" w:hint="eastAsia"/>
          <w:noProof/>
          <w:sz w:val="24"/>
          <w:szCs w:val="24"/>
        </w:rPr>
        <w:t>を</w:t>
      </w:r>
      <w:r w:rsidR="00B6653C" w:rsidRPr="003D7A44">
        <w:rPr>
          <w:rFonts w:ascii="HG丸ｺﾞｼｯｸM-PRO" w:eastAsia="HG丸ｺﾞｼｯｸM-PRO" w:hAnsi="HG丸ｺﾞｼｯｸM-PRO" w:hint="eastAsia"/>
          <w:noProof/>
          <w:sz w:val="24"/>
          <w:szCs w:val="24"/>
        </w:rPr>
        <w:t>確立・継承す</w:t>
      </w:r>
      <w:r w:rsidRPr="003D7A44">
        <w:rPr>
          <w:rFonts w:ascii="HG丸ｺﾞｼｯｸM-PRO" w:eastAsia="HG丸ｺﾞｼｯｸM-PRO" w:hAnsi="HG丸ｺﾞｼｯｸM-PRO" w:hint="eastAsia"/>
          <w:noProof/>
          <w:sz w:val="24"/>
          <w:szCs w:val="24"/>
        </w:rPr>
        <w:t>ること</w:t>
      </w:r>
      <w:r w:rsidR="00F30C9E" w:rsidRPr="003D7A44">
        <w:rPr>
          <w:rFonts w:ascii="HG丸ｺﾞｼｯｸM-PRO" w:eastAsia="HG丸ｺﾞｼｯｸM-PRO" w:hAnsi="HG丸ｺﾞｼｯｸM-PRO" w:hint="eastAsia"/>
          <w:noProof/>
          <w:sz w:val="24"/>
          <w:szCs w:val="24"/>
        </w:rPr>
        <w:t>も</w:t>
      </w:r>
      <w:r w:rsidR="00AB7099" w:rsidRPr="003D7A44">
        <w:rPr>
          <w:rFonts w:ascii="HG丸ｺﾞｼｯｸM-PRO" w:eastAsia="HG丸ｺﾞｼｯｸM-PRO" w:hAnsi="HG丸ｺﾞｼｯｸM-PRO" w:hint="eastAsia"/>
          <w:noProof/>
          <w:sz w:val="24"/>
          <w:szCs w:val="24"/>
        </w:rPr>
        <w:t>、効率的な</w:t>
      </w:r>
      <w:r w:rsidR="007B38EB" w:rsidRPr="003D7A44">
        <w:rPr>
          <w:rFonts w:ascii="HG丸ｺﾞｼｯｸM-PRO" w:eastAsia="HG丸ｺﾞｼｯｸM-PRO" w:hAnsi="HG丸ｺﾞｼｯｸM-PRO" w:hint="eastAsia"/>
          <w:noProof/>
          <w:sz w:val="24"/>
          <w:szCs w:val="24"/>
        </w:rPr>
        <w:t>施設維持管理</w:t>
      </w:r>
      <w:r w:rsidR="00AB7099" w:rsidRPr="003D7A44">
        <w:rPr>
          <w:rFonts w:ascii="HG丸ｺﾞｼｯｸM-PRO" w:eastAsia="HG丸ｺﾞｼｯｸM-PRO" w:hAnsi="HG丸ｺﾞｼｯｸM-PRO" w:hint="eastAsia"/>
          <w:noProof/>
          <w:sz w:val="24"/>
          <w:szCs w:val="24"/>
        </w:rPr>
        <w:t>につながる可能性があります。</w:t>
      </w:r>
    </w:p>
    <w:p w14:paraId="1D5C9F08" w14:textId="00776D93" w:rsidR="00AB7099" w:rsidRPr="003D7A44" w:rsidRDefault="00AB7099" w:rsidP="00F01757">
      <w:pPr>
        <w:ind w:leftChars="100" w:left="210" w:firstLineChars="100" w:firstLine="240"/>
        <w:rPr>
          <w:rFonts w:ascii="HG丸ｺﾞｼｯｸM-PRO" w:eastAsia="HG丸ｺﾞｼｯｸM-PRO" w:hAnsi="HG丸ｺﾞｼｯｸM-PRO"/>
          <w:noProof/>
          <w:sz w:val="24"/>
          <w:szCs w:val="24"/>
        </w:rPr>
      </w:pPr>
      <w:r w:rsidRPr="003D7A44">
        <w:rPr>
          <w:rFonts w:ascii="HG丸ｺﾞｼｯｸM-PRO" w:eastAsia="HG丸ｺﾞｼｯｸM-PRO" w:hAnsi="HG丸ｺﾞｼｯｸM-PRO" w:hint="eastAsia"/>
          <w:noProof/>
          <w:sz w:val="24"/>
          <w:szCs w:val="24"/>
        </w:rPr>
        <w:t>これは、町の直営だけでなく民間委託や指定管理による場合の</w:t>
      </w:r>
      <w:r w:rsidR="00C43C1B" w:rsidRPr="003D7A44">
        <w:rPr>
          <w:rFonts w:ascii="HG丸ｺﾞｼｯｸM-PRO" w:eastAsia="HG丸ｺﾞｼｯｸM-PRO" w:hAnsi="HG丸ｺﾞｼｯｸM-PRO" w:hint="eastAsia"/>
          <w:noProof/>
          <w:sz w:val="24"/>
          <w:szCs w:val="24"/>
        </w:rPr>
        <w:t>事業者への適正な指導にもつながるものです</w:t>
      </w:r>
      <w:r w:rsidR="00C43C1B" w:rsidRPr="00FF0786">
        <w:rPr>
          <w:rFonts w:ascii="HG丸ｺﾞｼｯｸM-PRO" w:eastAsia="HG丸ｺﾞｼｯｸM-PRO" w:hAnsi="HG丸ｺﾞｼｯｸM-PRO" w:hint="eastAsia"/>
          <w:noProof/>
          <w:sz w:val="24"/>
          <w:szCs w:val="24"/>
        </w:rPr>
        <w:t>。ただし</w:t>
      </w:r>
      <w:r w:rsidR="00C43C1B" w:rsidRPr="00CC17CB">
        <w:rPr>
          <w:rFonts w:ascii="HG丸ｺﾞｼｯｸM-PRO" w:eastAsia="HG丸ｺﾞｼｯｸM-PRO" w:hAnsi="HG丸ｺﾞｼｯｸM-PRO" w:hint="eastAsia"/>
          <w:noProof/>
          <w:sz w:val="24"/>
          <w:szCs w:val="24"/>
        </w:rPr>
        <w:t>、</w:t>
      </w:r>
      <w:r w:rsidR="00AB56A1" w:rsidRPr="00CC17CB">
        <w:rPr>
          <w:rFonts w:ascii="HG丸ｺﾞｼｯｸM-PRO" w:eastAsia="HG丸ｺﾞｼｯｸM-PRO" w:hAnsi="HG丸ｺﾞｼｯｸM-PRO" w:hint="eastAsia"/>
          <w:noProof/>
          <w:sz w:val="24"/>
          <w:szCs w:val="24"/>
        </w:rPr>
        <w:t>職員が</w:t>
      </w:r>
      <w:r w:rsidR="00C43C1B" w:rsidRPr="00CC17CB">
        <w:rPr>
          <w:rFonts w:ascii="HG丸ｺﾞｼｯｸM-PRO" w:eastAsia="HG丸ｺﾞｼｯｸM-PRO" w:hAnsi="HG丸ｺﾞｼｯｸM-PRO" w:hint="eastAsia"/>
          <w:noProof/>
          <w:sz w:val="24"/>
          <w:szCs w:val="24"/>
        </w:rPr>
        <w:t>長期</w:t>
      </w:r>
      <w:r w:rsidR="00C43C1B" w:rsidRPr="003D7A44">
        <w:rPr>
          <w:rFonts w:ascii="HG丸ｺﾞｼｯｸM-PRO" w:eastAsia="HG丸ｺﾞｼｯｸM-PRO" w:hAnsi="HG丸ｺﾞｼｯｸM-PRO" w:hint="eastAsia"/>
          <w:noProof/>
          <w:sz w:val="24"/>
          <w:szCs w:val="24"/>
        </w:rPr>
        <w:t>にわたり同種の業務を続けることの弊害について</w:t>
      </w:r>
      <w:r w:rsidR="00775090">
        <w:rPr>
          <w:rFonts w:ascii="HG丸ｺﾞｼｯｸM-PRO" w:eastAsia="HG丸ｺﾞｼｯｸM-PRO" w:hAnsi="HG丸ｺﾞｼｯｸM-PRO" w:hint="eastAsia"/>
          <w:noProof/>
          <w:sz w:val="24"/>
          <w:szCs w:val="24"/>
        </w:rPr>
        <w:t>の</w:t>
      </w:r>
      <w:r w:rsidR="00C43C1B" w:rsidRPr="003D7A44">
        <w:rPr>
          <w:rFonts w:ascii="HG丸ｺﾞｼｯｸM-PRO" w:eastAsia="HG丸ｺﾞｼｯｸM-PRO" w:hAnsi="HG丸ｺﾞｼｯｸM-PRO" w:hint="eastAsia"/>
          <w:noProof/>
          <w:sz w:val="24"/>
          <w:szCs w:val="24"/>
        </w:rPr>
        <w:t>留意が必要です。</w:t>
      </w:r>
    </w:p>
    <w:p w14:paraId="435C99A2" w14:textId="77777777" w:rsidR="00F30C9E" w:rsidRPr="00C43C1B" w:rsidRDefault="00F30C9E" w:rsidP="00F30C9E">
      <w:pPr>
        <w:ind w:left="240" w:hangingChars="100" w:hanging="240"/>
        <w:jc w:val="left"/>
        <w:rPr>
          <w:rFonts w:ascii="HG丸ｺﾞｼｯｸM-PRO" w:eastAsia="HG丸ｺﾞｼｯｸM-PRO" w:hAnsi="HG丸ｺﾞｼｯｸM-PRO"/>
          <w:noProof/>
          <w:color w:val="0070C0"/>
          <w:sz w:val="24"/>
          <w:szCs w:val="24"/>
        </w:rPr>
      </w:pPr>
    </w:p>
    <w:p w14:paraId="7125475C" w14:textId="00847387" w:rsidR="00B6653C" w:rsidRPr="003D7A44" w:rsidRDefault="003D7A44" w:rsidP="003D7A44">
      <w:pPr>
        <w:ind w:left="240" w:hanging="240"/>
        <w:jc w:val="left"/>
        <w:rPr>
          <w:rFonts w:ascii="HG丸ｺﾞｼｯｸM-PRO" w:eastAsia="HG丸ｺﾞｼｯｸM-PRO" w:hAnsi="HG丸ｺﾞｼｯｸM-PRO"/>
          <w:noProof/>
          <w:sz w:val="24"/>
          <w:szCs w:val="24"/>
        </w:rPr>
      </w:pPr>
      <w:r w:rsidRPr="003D7A44">
        <w:rPr>
          <w:rFonts w:ascii="HG丸ｺﾞｼｯｸM-PRO" w:eastAsia="HG丸ｺﾞｼｯｸM-PRO" w:hAnsi="HG丸ｺﾞｼｯｸM-PRO" w:hint="eastAsia"/>
          <w:noProof/>
          <w:sz w:val="24"/>
          <w:szCs w:val="24"/>
        </w:rPr>
        <w:t>④</w:t>
      </w:r>
      <w:r w:rsidR="00B6653C" w:rsidRPr="003D7A44">
        <w:rPr>
          <w:rFonts w:ascii="HG丸ｺﾞｼｯｸM-PRO" w:eastAsia="HG丸ｺﾞｼｯｸM-PRO" w:hAnsi="HG丸ｺﾞｼｯｸM-PRO" w:hint="eastAsia"/>
          <w:noProof/>
          <w:sz w:val="24"/>
          <w:szCs w:val="24"/>
        </w:rPr>
        <w:t>公民連携</w:t>
      </w:r>
      <w:r w:rsidR="0004631A" w:rsidRPr="003D7A44">
        <w:rPr>
          <w:rFonts w:ascii="HG丸ｺﾞｼｯｸM-PRO" w:eastAsia="HG丸ｺﾞｼｯｸM-PRO" w:hAnsi="HG丸ｺﾞｼｯｸM-PRO" w:hint="eastAsia"/>
          <w:noProof/>
          <w:sz w:val="24"/>
          <w:szCs w:val="24"/>
        </w:rPr>
        <w:t>の</w:t>
      </w:r>
      <w:r w:rsidR="0004631A" w:rsidRPr="003D7A44">
        <w:rPr>
          <w:rFonts w:ascii="HG丸ｺﾞｼｯｸM-PRO" w:eastAsia="HG丸ｺﾞｼｯｸM-PRO" w:hAnsi="HG丸ｺﾞｼｯｸM-PRO"/>
          <w:noProof/>
          <w:sz w:val="24"/>
          <w:szCs w:val="24"/>
        </w:rPr>
        <w:t>視点</w:t>
      </w:r>
    </w:p>
    <w:p w14:paraId="065648E6" w14:textId="1224E373" w:rsidR="00B6653C" w:rsidRPr="003D7A44" w:rsidRDefault="00B6653C" w:rsidP="00F01757">
      <w:pPr>
        <w:ind w:leftChars="100" w:left="210" w:firstLineChars="100" w:firstLine="240"/>
        <w:rPr>
          <w:rFonts w:ascii="HG丸ｺﾞｼｯｸM-PRO" w:eastAsia="HG丸ｺﾞｼｯｸM-PRO" w:hAnsi="HG丸ｺﾞｼｯｸM-PRO"/>
          <w:noProof/>
          <w:sz w:val="24"/>
          <w:szCs w:val="24"/>
        </w:rPr>
      </w:pPr>
      <w:r w:rsidRPr="003D7A44">
        <w:rPr>
          <w:rFonts w:ascii="HG丸ｺﾞｼｯｸM-PRO" w:eastAsia="HG丸ｺﾞｼｯｸM-PRO" w:hAnsi="HG丸ｺﾞｼｯｸM-PRO" w:hint="eastAsia"/>
          <w:noProof/>
          <w:sz w:val="24"/>
          <w:szCs w:val="24"/>
        </w:rPr>
        <w:t>施設の魅力を高めるためには、公民連携の視点も必要となってきます。他市町村で色々な場面で施設の活用にあたり、公民連携の事例も報告されています。民間のノウハウ・技術を活用すると、単に財政負担の軽減という行政のメリッ</w:t>
      </w:r>
      <w:r w:rsidRPr="003D7A44">
        <w:rPr>
          <w:rFonts w:ascii="HG丸ｺﾞｼｯｸM-PRO" w:eastAsia="HG丸ｺﾞｼｯｸM-PRO" w:hAnsi="HG丸ｺﾞｼｯｸM-PRO" w:hint="eastAsia"/>
          <w:noProof/>
          <w:sz w:val="24"/>
          <w:szCs w:val="24"/>
        </w:rPr>
        <w:lastRenderedPageBreak/>
        <w:t>トだけでなく、利用者である住民にとりサービスや利便性の向上につながるとともに、民間事業者にとっては、事業拡大、顧客獲得、CSR（企業の社会的責任）の向上等それぞれがメリットを享受する可能性もあります。</w:t>
      </w:r>
    </w:p>
    <w:p w14:paraId="373744CB" w14:textId="3575D5D6" w:rsidR="00B6653C" w:rsidRPr="00C70876" w:rsidRDefault="00B6653C" w:rsidP="00F01757">
      <w:pPr>
        <w:ind w:leftChars="100" w:left="210" w:firstLineChars="100" w:firstLine="240"/>
        <w:rPr>
          <w:rFonts w:ascii="HG丸ｺﾞｼｯｸM-PRO" w:eastAsia="HG丸ｺﾞｼｯｸM-PRO" w:hAnsi="HG丸ｺﾞｼｯｸM-PRO"/>
          <w:noProof/>
          <w:sz w:val="24"/>
          <w:szCs w:val="24"/>
        </w:rPr>
      </w:pPr>
      <w:r w:rsidRPr="00C70876">
        <w:rPr>
          <w:rFonts w:ascii="HG丸ｺﾞｼｯｸM-PRO" w:eastAsia="HG丸ｺﾞｼｯｸM-PRO" w:hAnsi="HG丸ｺﾞｼｯｸM-PRO" w:hint="eastAsia"/>
          <w:noProof/>
          <w:sz w:val="24"/>
          <w:szCs w:val="24"/>
        </w:rPr>
        <w:t>しかし、様々なステークホルダー</w:t>
      </w:r>
      <w:r w:rsidR="003D7A44">
        <w:rPr>
          <w:rFonts w:ascii="HG丸ｺﾞｼｯｸM-PRO" w:eastAsia="HG丸ｺﾞｼｯｸM-PRO" w:hAnsi="HG丸ｺﾞｼｯｸM-PRO" w:hint="eastAsia"/>
          <w:noProof/>
          <w:sz w:val="24"/>
          <w:szCs w:val="24"/>
        </w:rPr>
        <w:t>（利害関係者）</w:t>
      </w:r>
      <w:r w:rsidRPr="00C70876">
        <w:rPr>
          <w:rFonts w:ascii="HG丸ｺﾞｼｯｸM-PRO" w:eastAsia="HG丸ｺﾞｼｯｸM-PRO" w:hAnsi="HG丸ｺﾞｼｯｸM-PRO" w:hint="eastAsia"/>
          <w:noProof/>
          <w:sz w:val="24"/>
          <w:szCs w:val="24"/>
        </w:rPr>
        <w:t>が絡む話のため、実現の可能性を探りながら、進めていく事が必要です。</w:t>
      </w:r>
    </w:p>
    <w:p w14:paraId="32226A11" w14:textId="77777777" w:rsidR="003D7A44" w:rsidRDefault="003D7A44" w:rsidP="00F01757">
      <w:pPr>
        <w:ind w:leftChars="100" w:left="210" w:firstLineChars="100" w:firstLine="240"/>
        <w:rPr>
          <w:rFonts w:ascii="HG丸ｺﾞｼｯｸM-PRO" w:eastAsia="HG丸ｺﾞｼｯｸM-PRO" w:hAnsi="HG丸ｺﾞｼｯｸM-PRO"/>
          <w:dstrike/>
          <w:noProof/>
          <w:sz w:val="24"/>
          <w:szCs w:val="24"/>
        </w:rPr>
      </w:pPr>
    </w:p>
    <w:p w14:paraId="1D78D0DB" w14:textId="62C3C400" w:rsidR="005D6B8A" w:rsidRDefault="00C43C1B" w:rsidP="00F01757">
      <w:pPr>
        <w:ind w:leftChars="100" w:left="210" w:firstLineChars="100" w:firstLine="240"/>
        <w:rPr>
          <w:rFonts w:ascii="HG丸ｺﾞｼｯｸM-PRO" w:eastAsia="HG丸ｺﾞｼｯｸM-PRO" w:hAnsi="HG丸ｺﾞｼｯｸM-PRO"/>
          <w:noProof/>
          <w:color w:val="000000" w:themeColor="text1"/>
          <w:sz w:val="24"/>
          <w:szCs w:val="24"/>
        </w:rPr>
      </w:pPr>
      <w:r w:rsidRPr="003D7A44">
        <w:rPr>
          <w:rFonts w:ascii="HG丸ｺﾞｼｯｸM-PRO" w:eastAsia="HG丸ｺﾞｼｯｸM-PRO" w:hAnsi="HG丸ｺﾞｼｯｸM-PRO" w:hint="eastAsia"/>
          <w:noProof/>
          <w:sz w:val="24"/>
          <w:szCs w:val="24"/>
        </w:rPr>
        <w:t>特に、</w:t>
      </w:r>
      <w:r w:rsidR="005D6B8A" w:rsidRPr="003D7A44">
        <w:rPr>
          <w:rFonts w:ascii="HG丸ｺﾞｼｯｸM-PRO" w:eastAsia="HG丸ｺﾞｼｯｸM-PRO" w:hAnsi="HG丸ｺﾞｼｯｸM-PRO" w:hint="eastAsia"/>
          <w:noProof/>
          <w:sz w:val="24"/>
          <w:szCs w:val="24"/>
        </w:rPr>
        <w:t>ユーべルホール等集客施設について</w:t>
      </w:r>
      <w:r w:rsidRPr="003D7A44">
        <w:rPr>
          <w:rFonts w:ascii="HG丸ｺﾞｼｯｸM-PRO" w:eastAsia="HG丸ｺﾞｼｯｸM-PRO" w:hAnsi="HG丸ｺﾞｼｯｸM-PRO" w:hint="eastAsia"/>
          <w:noProof/>
          <w:sz w:val="24"/>
          <w:szCs w:val="24"/>
        </w:rPr>
        <w:t>は、</w:t>
      </w:r>
      <w:r w:rsidR="005D6B8A" w:rsidRPr="003D7A44">
        <w:rPr>
          <w:rFonts w:ascii="HG丸ｺﾞｼｯｸM-PRO" w:eastAsia="HG丸ｺﾞｼｯｸM-PRO" w:hAnsi="HG丸ｺﾞｼｯｸM-PRO" w:hint="eastAsia"/>
          <w:noProof/>
          <w:sz w:val="24"/>
          <w:szCs w:val="24"/>
        </w:rPr>
        <w:t>効果的かつ</w:t>
      </w:r>
      <w:r w:rsidR="005D6B8A" w:rsidRPr="00443022">
        <w:rPr>
          <w:rFonts w:ascii="HG丸ｺﾞｼｯｸM-PRO" w:eastAsia="HG丸ｺﾞｼｯｸM-PRO" w:hAnsi="HG丸ｺﾞｼｯｸM-PRO" w:hint="eastAsia"/>
          <w:noProof/>
          <w:sz w:val="24"/>
          <w:szCs w:val="24"/>
        </w:rPr>
        <w:t>効率的な資産活用の観点から、設備そのものの見直しや、より積極的な民間活力の導入も考え</w:t>
      </w:r>
      <w:r w:rsidR="009C291D" w:rsidRPr="00472847">
        <w:rPr>
          <w:rFonts w:ascii="HG丸ｺﾞｼｯｸM-PRO" w:eastAsia="HG丸ｺﾞｼｯｸM-PRO" w:hAnsi="HG丸ｺﾞｼｯｸM-PRO" w:hint="eastAsia"/>
          <w:noProof/>
          <w:sz w:val="24"/>
          <w:szCs w:val="24"/>
        </w:rPr>
        <w:t>られ</w:t>
      </w:r>
      <w:r w:rsidR="005D6B8A" w:rsidRPr="00443022">
        <w:rPr>
          <w:rFonts w:ascii="HG丸ｺﾞｼｯｸM-PRO" w:eastAsia="HG丸ｺﾞｼｯｸM-PRO" w:hAnsi="HG丸ｺﾞｼｯｸM-PRO" w:hint="eastAsia"/>
          <w:noProof/>
          <w:sz w:val="24"/>
          <w:szCs w:val="24"/>
        </w:rPr>
        <w:t>ます。</w:t>
      </w:r>
    </w:p>
    <w:p w14:paraId="07067310" w14:textId="77777777" w:rsidR="005D6B8A" w:rsidRPr="00775090" w:rsidRDefault="005D6B8A" w:rsidP="0067018F">
      <w:pPr>
        <w:ind w:left="240" w:hangingChars="100" w:hanging="240"/>
        <w:jc w:val="left"/>
        <w:rPr>
          <w:rFonts w:ascii="HG丸ｺﾞｼｯｸM-PRO" w:eastAsia="HG丸ｺﾞｼｯｸM-PRO" w:hAnsi="HG丸ｺﾞｼｯｸM-PRO"/>
          <w:noProof/>
          <w:color w:val="FF0000"/>
          <w:sz w:val="24"/>
          <w:szCs w:val="24"/>
        </w:rPr>
      </w:pPr>
    </w:p>
    <w:p w14:paraId="0AE4DB06" w14:textId="36461B20" w:rsidR="00B6653C" w:rsidRPr="00C70876" w:rsidRDefault="00C43C1B" w:rsidP="0067018F">
      <w:pPr>
        <w:ind w:left="240" w:hangingChars="100" w:hanging="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⑤利用者負担の適正化</w:t>
      </w:r>
    </w:p>
    <w:p w14:paraId="5ED1E321" w14:textId="77777777" w:rsidR="00C43C1B" w:rsidRDefault="00E85A40" w:rsidP="00F01757">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今後の施設更新費用を勘案すると、現在</w:t>
      </w:r>
      <w:r w:rsidR="002C64F5">
        <w:rPr>
          <w:rFonts w:ascii="HG丸ｺﾞｼｯｸM-PRO" w:eastAsia="HG丸ｺﾞｼｯｸM-PRO" w:hAnsi="HG丸ｺﾞｼｯｸM-PRO" w:hint="eastAsia"/>
          <w:noProof/>
          <w:sz w:val="24"/>
          <w:szCs w:val="24"/>
        </w:rPr>
        <w:t>の</w:t>
      </w:r>
      <w:r w:rsidR="001956BD">
        <w:rPr>
          <w:rFonts w:ascii="HG丸ｺﾞｼｯｸM-PRO" w:eastAsia="HG丸ｺﾞｼｯｸM-PRO" w:hAnsi="HG丸ｺﾞｼｯｸM-PRO" w:hint="eastAsia"/>
          <w:noProof/>
          <w:sz w:val="24"/>
          <w:szCs w:val="24"/>
        </w:rPr>
        <w:t>施設の</w:t>
      </w:r>
      <w:r w:rsidR="002C64F5">
        <w:rPr>
          <w:rFonts w:ascii="HG丸ｺﾞｼｯｸM-PRO" w:eastAsia="HG丸ｺﾞｼｯｸM-PRO" w:hAnsi="HG丸ｺﾞｼｯｸM-PRO" w:hint="eastAsia"/>
          <w:noProof/>
          <w:sz w:val="24"/>
          <w:szCs w:val="24"/>
        </w:rPr>
        <w:t>使用料が適正</w:t>
      </w:r>
      <w:r w:rsidR="007C6425">
        <w:rPr>
          <w:rFonts w:ascii="HG丸ｺﾞｼｯｸM-PRO" w:eastAsia="HG丸ｺﾞｼｯｸM-PRO" w:hAnsi="HG丸ｺﾞｼｯｸM-PRO" w:hint="eastAsia"/>
          <w:noProof/>
          <w:sz w:val="24"/>
          <w:szCs w:val="24"/>
        </w:rPr>
        <w:t>であるの</w:t>
      </w:r>
      <w:r w:rsidR="002C64F5">
        <w:rPr>
          <w:rFonts w:ascii="HG丸ｺﾞｼｯｸM-PRO" w:eastAsia="HG丸ｺﾞｼｯｸM-PRO" w:hAnsi="HG丸ｺﾞｼｯｸM-PRO" w:hint="eastAsia"/>
          <w:noProof/>
          <w:sz w:val="24"/>
          <w:szCs w:val="24"/>
        </w:rPr>
        <w:t>か</w:t>
      </w:r>
      <w:r w:rsidR="001956BD">
        <w:rPr>
          <w:rFonts w:ascii="HG丸ｺﾞｼｯｸM-PRO" w:eastAsia="HG丸ｺﾞｼｯｸM-PRO" w:hAnsi="HG丸ｺﾞｼｯｸM-PRO" w:hint="eastAsia"/>
          <w:noProof/>
          <w:sz w:val="24"/>
          <w:szCs w:val="24"/>
        </w:rPr>
        <w:t>という検証も必要と考えられます</w:t>
      </w:r>
      <w:r w:rsidR="002C64F5">
        <w:rPr>
          <w:rFonts w:ascii="HG丸ｺﾞｼｯｸM-PRO" w:eastAsia="HG丸ｺﾞｼｯｸM-PRO" w:hAnsi="HG丸ｺﾞｼｯｸM-PRO" w:hint="eastAsia"/>
          <w:noProof/>
          <w:sz w:val="24"/>
          <w:szCs w:val="24"/>
        </w:rPr>
        <w:t>。</w:t>
      </w:r>
    </w:p>
    <w:p w14:paraId="2A82974C" w14:textId="6F754188" w:rsidR="00ED17AF" w:rsidRDefault="00C811F9" w:rsidP="00F01757">
      <w:pPr>
        <w:ind w:leftChars="100" w:left="210" w:firstLineChars="100" w:firstLine="240"/>
        <w:rPr>
          <w:rFonts w:ascii="HG丸ｺﾞｼｯｸM-PRO" w:eastAsia="HG丸ｺﾞｼｯｸM-PRO" w:hAnsi="HG丸ｺﾞｼｯｸM-PRO"/>
          <w:noProof/>
          <w:sz w:val="24"/>
          <w:szCs w:val="24"/>
        </w:rPr>
      </w:pPr>
      <w:r w:rsidRPr="007F6184">
        <w:rPr>
          <w:rFonts w:ascii="HG丸ｺﾞｼｯｸM-PRO" w:eastAsia="HG丸ｺﾞｼｯｸM-PRO" w:hAnsi="HG丸ｺﾞｼｯｸM-PRO" w:hint="eastAsia"/>
          <w:noProof/>
          <w:sz w:val="24"/>
          <w:szCs w:val="24"/>
        </w:rPr>
        <w:t>使用料の在り方について</w:t>
      </w:r>
      <w:r w:rsidR="00C43C1B" w:rsidRPr="00B359E2">
        <w:rPr>
          <w:rFonts w:ascii="HG丸ｺﾞｼｯｸM-PRO" w:eastAsia="HG丸ｺﾞｼｯｸM-PRO" w:hAnsi="HG丸ｺﾞｼｯｸM-PRO" w:hint="eastAsia"/>
          <w:noProof/>
          <w:sz w:val="24"/>
          <w:szCs w:val="24"/>
        </w:rPr>
        <w:t>は</w:t>
      </w:r>
      <w:r w:rsidRPr="00B359E2">
        <w:rPr>
          <w:rFonts w:ascii="HG丸ｺﾞｼｯｸM-PRO" w:eastAsia="HG丸ｺﾞｼｯｸM-PRO" w:hAnsi="HG丸ｺﾞｼｯｸM-PRO" w:hint="eastAsia"/>
          <w:noProof/>
          <w:sz w:val="24"/>
          <w:szCs w:val="24"/>
        </w:rPr>
        <w:t>、</w:t>
      </w:r>
      <w:r w:rsidR="004B2E79" w:rsidRPr="007F6184">
        <w:rPr>
          <w:rFonts w:ascii="HG丸ｺﾞｼｯｸM-PRO" w:eastAsia="HG丸ｺﾞｼｯｸM-PRO" w:hAnsi="HG丸ｺﾞｼｯｸM-PRO" w:hint="eastAsia"/>
          <w:noProof/>
          <w:sz w:val="24"/>
          <w:szCs w:val="24"/>
        </w:rPr>
        <w:t>使用料</w:t>
      </w:r>
      <w:r w:rsidRPr="007F6184">
        <w:rPr>
          <w:rFonts w:ascii="HG丸ｺﾞｼｯｸM-PRO" w:eastAsia="HG丸ｺﾞｼｯｸM-PRO" w:hAnsi="HG丸ｺﾞｼｯｸM-PRO" w:hint="eastAsia"/>
          <w:noProof/>
          <w:sz w:val="24"/>
          <w:szCs w:val="24"/>
        </w:rPr>
        <w:t>を支払って</w:t>
      </w:r>
      <w:r w:rsidR="00195036" w:rsidRPr="007F6184">
        <w:rPr>
          <w:rFonts w:ascii="HG丸ｺﾞｼｯｸM-PRO" w:eastAsia="HG丸ｺﾞｼｯｸM-PRO" w:hAnsi="HG丸ｺﾞｼｯｸM-PRO" w:hint="eastAsia"/>
          <w:noProof/>
          <w:sz w:val="24"/>
          <w:szCs w:val="24"/>
        </w:rPr>
        <w:t>施設利用することにより</w:t>
      </w:r>
      <w:r w:rsidR="00775090">
        <w:rPr>
          <w:rFonts w:ascii="HG丸ｺﾞｼｯｸM-PRO" w:eastAsia="HG丸ｺﾞｼｯｸM-PRO" w:hAnsi="HG丸ｺﾞｼｯｸM-PRO" w:hint="eastAsia"/>
          <w:noProof/>
          <w:sz w:val="24"/>
          <w:szCs w:val="24"/>
        </w:rPr>
        <w:t>、</w:t>
      </w:r>
      <w:r w:rsidR="00195036" w:rsidRPr="007F6184">
        <w:rPr>
          <w:rFonts w:ascii="HG丸ｺﾞｼｯｸM-PRO" w:eastAsia="HG丸ｺﾞｼｯｸM-PRO" w:hAnsi="HG丸ｺﾞｼｯｸM-PRO" w:hint="eastAsia"/>
          <w:noProof/>
          <w:sz w:val="24"/>
          <w:szCs w:val="24"/>
        </w:rPr>
        <w:t>得られる利益と</w:t>
      </w:r>
      <w:r w:rsidRPr="007F6184">
        <w:rPr>
          <w:rFonts w:ascii="HG丸ｺﾞｼｯｸM-PRO" w:eastAsia="HG丸ｺﾞｼｯｸM-PRO" w:hAnsi="HG丸ｺﾞｼｯｸM-PRO" w:hint="eastAsia"/>
          <w:noProof/>
          <w:sz w:val="24"/>
          <w:szCs w:val="24"/>
        </w:rPr>
        <w:t>施設を</w:t>
      </w:r>
      <w:r w:rsidR="00195036" w:rsidRPr="007F6184">
        <w:rPr>
          <w:rFonts w:ascii="HG丸ｺﾞｼｯｸM-PRO" w:eastAsia="HG丸ｺﾞｼｯｸM-PRO" w:hAnsi="HG丸ｺﾞｼｯｸM-PRO" w:hint="eastAsia"/>
          <w:noProof/>
          <w:sz w:val="24"/>
          <w:szCs w:val="24"/>
        </w:rPr>
        <w:t>利用しない人への負担</w:t>
      </w:r>
      <w:r w:rsidRPr="007F6184">
        <w:rPr>
          <w:rFonts w:ascii="HG丸ｺﾞｼｯｸM-PRO" w:eastAsia="HG丸ｺﾞｼｯｸM-PRO" w:hAnsi="HG丸ｺﾞｼｯｸM-PRO" w:hint="eastAsia"/>
          <w:noProof/>
          <w:sz w:val="24"/>
          <w:szCs w:val="24"/>
        </w:rPr>
        <w:t>を</w:t>
      </w:r>
      <w:r w:rsidR="00DF0388">
        <w:rPr>
          <w:rFonts w:ascii="HG丸ｺﾞｼｯｸM-PRO" w:eastAsia="HG丸ｺﾞｼｯｸM-PRO" w:hAnsi="HG丸ｺﾞｼｯｸM-PRO" w:hint="eastAsia"/>
          <w:noProof/>
          <w:sz w:val="24"/>
          <w:szCs w:val="24"/>
        </w:rPr>
        <w:t>比較</w:t>
      </w:r>
      <w:r w:rsidR="00D1477D">
        <w:rPr>
          <w:rFonts w:ascii="HG丸ｺﾞｼｯｸM-PRO" w:eastAsia="HG丸ｺﾞｼｯｸM-PRO" w:hAnsi="HG丸ｺﾞｼｯｸM-PRO" w:hint="eastAsia"/>
          <w:noProof/>
          <w:sz w:val="24"/>
          <w:szCs w:val="24"/>
        </w:rPr>
        <w:t>考量</w:t>
      </w:r>
      <w:r w:rsidR="00DF0388">
        <w:rPr>
          <w:rFonts w:ascii="HG丸ｺﾞｼｯｸM-PRO" w:eastAsia="HG丸ｺﾞｼｯｸM-PRO" w:hAnsi="HG丸ｺﾞｼｯｸM-PRO" w:hint="eastAsia"/>
          <w:noProof/>
          <w:sz w:val="24"/>
          <w:szCs w:val="24"/>
        </w:rPr>
        <w:t>した</w:t>
      </w:r>
      <w:r w:rsidR="00775090">
        <w:rPr>
          <w:rFonts w:ascii="HG丸ｺﾞｼｯｸM-PRO" w:eastAsia="HG丸ｺﾞｼｯｸM-PRO" w:hAnsi="HG丸ｺﾞｼｯｸM-PRO" w:hint="eastAsia"/>
          <w:noProof/>
          <w:sz w:val="24"/>
          <w:szCs w:val="24"/>
        </w:rPr>
        <w:t>、</w:t>
      </w:r>
      <w:r w:rsidR="00195036" w:rsidRPr="007F6184">
        <w:rPr>
          <w:rFonts w:ascii="HG丸ｺﾞｼｯｸM-PRO" w:eastAsia="HG丸ｺﾞｼｯｸM-PRO" w:hAnsi="HG丸ｺﾞｼｯｸM-PRO" w:hint="eastAsia"/>
          <w:noProof/>
          <w:sz w:val="24"/>
          <w:szCs w:val="24"/>
        </w:rPr>
        <w:t>原理原則のルールの明確化が必要と考えられます。その上で、</w:t>
      </w:r>
      <w:r w:rsidR="002C64F5" w:rsidRPr="007F6184">
        <w:rPr>
          <w:rFonts w:ascii="HG丸ｺﾞｼｯｸM-PRO" w:eastAsia="HG丸ｺﾞｼｯｸM-PRO" w:hAnsi="HG丸ｺﾞｼｯｸM-PRO" w:hint="eastAsia"/>
          <w:noProof/>
          <w:sz w:val="24"/>
          <w:szCs w:val="24"/>
        </w:rPr>
        <w:t>住民に対する公</w:t>
      </w:r>
      <w:r w:rsidR="002C64F5">
        <w:rPr>
          <w:rFonts w:ascii="HG丸ｺﾞｼｯｸM-PRO" w:eastAsia="HG丸ｺﾞｼｯｸM-PRO" w:hAnsi="HG丸ｺﾞｼｯｸM-PRO" w:hint="eastAsia"/>
          <w:noProof/>
          <w:sz w:val="24"/>
          <w:szCs w:val="24"/>
        </w:rPr>
        <w:t>平な負担</w:t>
      </w:r>
      <w:r w:rsidR="001956BD">
        <w:rPr>
          <w:rFonts w:ascii="HG丸ｺﾞｼｯｸM-PRO" w:eastAsia="HG丸ｺﾞｼｯｸM-PRO" w:hAnsi="HG丸ｺﾞｼｯｸM-PRO" w:hint="eastAsia"/>
          <w:noProof/>
          <w:sz w:val="24"/>
          <w:szCs w:val="24"/>
        </w:rPr>
        <w:t>をお願いするという観点</w:t>
      </w:r>
      <w:r w:rsidR="00B359E2">
        <w:rPr>
          <w:rFonts w:ascii="HG丸ｺﾞｼｯｸM-PRO" w:eastAsia="HG丸ｺﾞｼｯｸM-PRO" w:hAnsi="HG丸ｺﾞｼｯｸM-PRO" w:hint="eastAsia"/>
          <w:noProof/>
          <w:sz w:val="24"/>
          <w:szCs w:val="24"/>
        </w:rPr>
        <w:t>、</w:t>
      </w:r>
      <w:r w:rsidR="001956BD" w:rsidRPr="00B359E2">
        <w:rPr>
          <w:rFonts w:ascii="HG丸ｺﾞｼｯｸM-PRO" w:eastAsia="HG丸ｺﾞｼｯｸM-PRO" w:hAnsi="HG丸ｺﾞｼｯｸM-PRO" w:hint="eastAsia"/>
          <w:noProof/>
          <w:sz w:val="24"/>
          <w:szCs w:val="24"/>
        </w:rPr>
        <w:t>利用者</w:t>
      </w:r>
      <w:r w:rsidR="00C43C1B" w:rsidRPr="00B359E2">
        <w:rPr>
          <w:rFonts w:ascii="HG丸ｺﾞｼｯｸM-PRO" w:eastAsia="HG丸ｺﾞｼｯｸM-PRO" w:hAnsi="HG丸ｺﾞｼｯｸM-PRO" w:hint="eastAsia"/>
          <w:noProof/>
          <w:sz w:val="24"/>
          <w:szCs w:val="24"/>
        </w:rPr>
        <w:t>の状況や施設機能の公共性を考慮していく必要があると考えます。</w:t>
      </w:r>
      <w:r w:rsidR="002F16A5" w:rsidRPr="00B359E2">
        <w:rPr>
          <w:rFonts w:ascii="HG丸ｺﾞｼｯｸM-PRO" w:eastAsia="HG丸ｺﾞｼｯｸM-PRO" w:hAnsi="HG丸ｺﾞｼｯｸM-PRO" w:hint="eastAsia"/>
          <w:noProof/>
          <w:sz w:val="24"/>
          <w:szCs w:val="24"/>
        </w:rPr>
        <w:t>また、</w:t>
      </w:r>
      <w:r w:rsidR="004B2E79" w:rsidRPr="007F6184">
        <w:rPr>
          <w:rFonts w:ascii="HG丸ｺﾞｼｯｸM-PRO" w:eastAsia="HG丸ｺﾞｼｯｸM-PRO" w:hAnsi="HG丸ｺﾞｼｯｸM-PRO" w:hint="eastAsia"/>
          <w:noProof/>
          <w:sz w:val="24"/>
          <w:szCs w:val="24"/>
        </w:rPr>
        <w:t>他市町村との施設利用</w:t>
      </w:r>
      <w:r w:rsidR="00DF0388">
        <w:rPr>
          <w:rFonts w:ascii="HG丸ｺﾞｼｯｸM-PRO" w:eastAsia="HG丸ｺﾞｼｯｸM-PRO" w:hAnsi="HG丸ｺﾞｼｯｸM-PRO" w:hint="eastAsia"/>
          <w:noProof/>
          <w:sz w:val="24"/>
          <w:szCs w:val="24"/>
        </w:rPr>
        <w:t>料の</w:t>
      </w:r>
      <w:r w:rsidR="004B2E79" w:rsidRPr="007F6184">
        <w:rPr>
          <w:rFonts w:ascii="HG丸ｺﾞｼｯｸM-PRO" w:eastAsia="HG丸ｺﾞｼｯｸM-PRO" w:hAnsi="HG丸ｺﾞｼｯｸM-PRO" w:hint="eastAsia"/>
          <w:noProof/>
          <w:sz w:val="24"/>
          <w:szCs w:val="24"/>
        </w:rPr>
        <w:t>比較</w:t>
      </w:r>
      <w:r w:rsidR="002F16A5">
        <w:rPr>
          <w:rFonts w:ascii="HG丸ｺﾞｼｯｸM-PRO" w:eastAsia="HG丸ｺﾞｼｯｸM-PRO" w:hAnsi="HG丸ｺﾞｼｯｸM-PRO" w:hint="eastAsia"/>
          <w:noProof/>
          <w:sz w:val="24"/>
          <w:szCs w:val="24"/>
        </w:rPr>
        <w:t>も</w:t>
      </w:r>
      <w:r w:rsidR="002F16A5" w:rsidRPr="00B359E2">
        <w:rPr>
          <w:rFonts w:ascii="HG丸ｺﾞｼｯｸM-PRO" w:eastAsia="HG丸ｺﾞｼｯｸM-PRO" w:hAnsi="HG丸ｺﾞｼｯｸM-PRO" w:hint="eastAsia"/>
          <w:noProof/>
          <w:sz w:val="24"/>
          <w:szCs w:val="24"/>
        </w:rPr>
        <w:t>必要と</w:t>
      </w:r>
      <w:r w:rsidR="001956BD">
        <w:rPr>
          <w:rFonts w:ascii="HG丸ｺﾞｼｯｸM-PRO" w:eastAsia="HG丸ｺﾞｼｯｸM-PRO" w:hAnsi="HG丸ｺﾞｼｯｸM-PRO" w:hint="eastAsia"/>
          <w:noProof/>
          <w:sz w:val="24"/>
          <w:szCs w:val="24"/>
        </w:rPr>
        <w:t>考えられます。</w:t>
      </w:r>
    </w:p>
    <w:p w14:paraId="6EF2FD06" w14:textId="48972D8B" w:rsidR="00CF3DBD" w:rsidRPr="002F16A5" w:rsidRDefault="004B2E79" w:rsidP="00F01757">
      <w:pPr>
        <w:ind w:left="240" w:hangingChars="100" w:hanging="240"/>
        <w:rPr>
          <w:rFonts w:ascii="HG丸ｺﾞｼｯｸM-PRO" w:eastAsia="HG丸ｺﾞｼｯｸM-PRO" w:hAnsi="HG丸ｺﾞｼｯｸM-PRO"/>
          <w:dstrike/>
          <w:noProof/>
          <w:sz w:val="24"/>
          <w:szCs w:val="24"/>
        </w:rPr>
      </w:pPr>
      <w:r>
        <w:rPr>
          <w:rFonts w:ascii="HG丸ｺﾞｼｯｸM-PRO" w:eastAsia="HG丸ｺﾞｼｯｸM-PRO" w:hAnsi="HG丸ｺﾞｼｯｸM-PRO" w:hint="eastAsia"/>
          <w:noProof/>
          <w:sz w:val="24"/>
          <w:szCs w:val="24"/>
        </w:rPr>
        <w:t xml:space="preserve">　　</w:t>
      </w:r>
      <w:r w:rsidR="00ED17AF">
        <w:rPr>
          <w:rFonts w:ascii="HG丸ｺﾞｼｯｸM-PRO" w:eastAsia="HG丸ｺﾞｼｯｸM-PRO" w:hAnsi="HG丸ｺﾞｼｯｸM-PRO" w:hint="eastAsia"/>
          <w:noProof/>
          <w:sz w:val="24"/>
          <w:szCs w:val="24"/>
        </w:rPr>
        <w:t>また、シートスのように</w:t>
      </w:r>
      <w:r w:rsidR="00C824A8">
        <w:rPr>
          <w:rFonts w:ascii="HG丸ｺﾞｼｯｸM-PRO" w:eastAsia="HG丸ｺﾞｼｯｸM-PRO" w:hAnsi="HG丸ｺﾞｼｯｸM-PRO" w:hint="eastAsia"/>
          <w:noProof/>
          <w:sz w:val="24"/>
          <w:szCs w:val="24"/>
        </w:rPr>
        <w:t>民間</w:t>
      </w:r>
      <w:r w:rsidR="00ED17AF">
        <w:rPr>
          <w:rFonts w:ascii="HG丸ｺﾞｼｯｸM-PRO" w:eastAsia="HG丸ｺﾞｼｯｸM-PRO" w:hAnsi="HG丸ｺﾞｼｯｸM-PRO" w:hint="eastAsia"/>
          <w:noProof/>
          <w:sz w:val="24"/>
          <w:szCs w:val="24"/>
        </w:rPr>
        <w:t>と類似している</w:t>
      </w:r>
      <w:r w:rsidR="00C824A8">
        <w:rPr>
          <w:rFonts w:ascii="HG丸ｺﾞｼｯｸM-PRO" w:eastAsia="HG丸ｺﾞｼｯｸM-PRO" w:hAnsi="HG丸ｺﾞｼｯｸM-PRO" w:hint="eastAsia"/>
          <w:noProof/>
          <w:sz w:val="24"/>
          <w:szCs w:val="24"/>
        </w:rPr>
        <w:t>サービスを行</w:t>
      </w:r>
      <w:r w:rsidR="002F16A5">
        <w:rPr>
          <w:rFonts w:ascii="HG丸ｺﾞｼｯｸM-PRO" w:eastAsia="HG丸ｺﾞｼｯｸM-PRO" w:hAnsi="HG丸ｺﾞｼｯｸM-PRO" w:hint="eastAsia"/>
          <w:noProof/>
          <w:sz w:val="24"/>
          <w:szCs w:val="24"/>
        </w:rPr>
        <w:t>い、</w:t>
      </w:r>
      <w:r w:rsidR="002F16A5" w:rsidRPr="00B359E2">
        <w:rPr>
          <w:rFonts w:ascii="HG丸ｺﾞｼｯｸM-PRO" w:eastAsia="HG丸ｺﾞｼｯｸM-PRO" w:hAnsi="HG丸ｺﾞｼｯｸM-PRO" w:hint="eastAsia"/>
          <w:noProof/>
          <w:sz w:val="24"/>
          <w:szCs w:val="24"/>
        </w:rPr>
        <w:t>町外住民も多く利用する施設については</w:t>
      </w:r>
      <w:r w:rsidR="00B359E2">
        <w:rPr>
          <w:rFonts w:ascii="HG丸ｺﾞｼｯｸM-PRO" w:eastAsia="HG丸ｺﾞｼｯｸM-PRO" w:hAnsi="HG丸ｺﾞｼｯｸM-PRO" w:hint="eastAsia"/>
          <w:noProof/>
          <w:sz w:val="24"/>
          <w:szCs w:val="24"/>
        </w:rPr>
        <w:t>、</w:t>
      </w:r>
      <w:r w:rsidR="002F16A5" w:rsidRPr="00B359E2">
        <w:rPr>
          <w:rFonts w:ascii="HG丸ｺﾞｼｯｸM-PRO" w:eastAsia="HG丸ｺﾞｼｯｸM-PRO" w:hAnsi="HG丸ｺﾞｼｯｸM-PRO" w:hint="eastAsia"/>
          <w:noProof/>
          <w:sz w:val="24"/>
          <w:szCs w:val="24"/>
        </w:rPr>
        <w:t>施設の維持・管理を町が負担していることを踏まえ</w:t>
      </w:r>
      <w:r w:rsidR="00B359E2">
        <w:rPr>
          <w:rFonts w:ascii="HG丸ｺﾞｼｯｸM-PRO" w:eastAsia="HG丸ｺﾞｼｯｸM-PRO" w:hAnsi="HG丸ｺﾞｼｯｸM-PRO" w:hint="eastAsia"/>
          <w:noProof/>
          <w:sz w:val="24"/>
          <w:szCs w:val="24"/>
        </w:rPr>
        <w:t>、</w:t>
      </w:r>
      <w:r w:rsidR="00195036" w:rsidRPr="007F6184">
        <w:rPr>
          <w:rFonts w:ascii="HG丸ｺﾞｼｯｸM-PRO" w:eastAsia="HG丸ｺﾞｼｯｸM-PRO" w:hAnsi="HG丸ｺﾞｼｯｸM-PRO" w:hint="eastAsia"/>
          <w:noProof/>
          <w:sz w:val="24"/>
          <w:szCs w:val="24"/>
        </w:rPr>
        <w:t>町内利用者の負担</w:t>
      </w:r>
      <w:r w:rsidR="00C824A8" w:rsidRPr="007F6184">
        <w:rPr>
          <w:rFonts w:ascii="HG丸ｺﾞｼｯｸM-PRO" w:eastAsia="HG丸ｺﾞｼｯｸM-PRO" w:hAnsi="HG丸ｺﾞｼｯｸM-PRO" w:hint="eastAsia"/>
          <w:noProof/>
          <w:sz w:val="24"/>
          <w:szCs w:val="24"/>
        </w:rPr>
        <w:t>と比</w:t>
      </w:r>
      <w:r w:rsidR="00C824A8">
        <w:rPr>
          <w:rFonts w:ascii="HG丸ｺﾞｼｯｸM-PRO" w:eastAsia="HG丸ｺﾞｼｯｸM-PRO" w:hAnsi="HG丸ｺﾞｼｯｸM-PRO" w:hint="eastAsia"/>
          <w:noProof/>
          <w:sz w:val="24"/>
          <w:szCs w:val="24"/>
        </w:rPr>
        <w:t>較</w:t>
      </w:r>
      <w:r w:rsidR="0067018F" w:rsidRPr="00A0647C">
        <w:rPr>
          <w:rFonts w:ascii="HG丸ｺﾞｼｯｸM-PRO" w:eastAsia="HG丸ｺﾞｼｯｸM-PRO" w:hAnsi="HG丸ｺﾞｼｯｸM-PRO" w:hint="eastAsia"/>
          <w:noProof/>
          <w:sz w:val="24"/>
          <w:szCs w:val="24"/>
        </w:rPr>
        <w:t>し</w:t>
      </w:r>
      <w:r w:rsidR="00C824A8">
        <w:rPr>
          <w:rFonts w:ascii="HG丸ｺﾞｼｯｸM-PRO" w:eastAsia="HG丸ｺﾞｼｯｸM-PRO" w:hAnsi="HG丸ｺﾞｼｯｸM-PRO" w:hint="eastAsia"/>
          <w:noProof/>
          <w:sz w:val="24"/>
          <w:szCs w:val="24"/>
        </w:rPr>
        <w:t>、</w:t>
      </w:r>
      <w:r w:rsidR="002F16A5" w:rsidRPr="00B359E2">
        <w:rPr>
          <w:rFonts w:ascii="HG丸ｺﾞｼｯｸM-PRO" w:eastAsia="HG丸ｺﾞｼｯｸM-PRO" w:hAnsi="HG丸ｺﾞｼｯｸM-PRO" w:hint="eastAsia"/>
          <w:noProof/>
          <w:sz w:val="24"/>
          <w:szCs w:val="24"/>
        </w:rPr>
        <w:t>適切な負担を求めるという視点での検討も必要と考えます。</w:t>
      </w:r>
    </w:p>
    <w:p w14:paraId="6C740EB5" w14:textId="77777777" w:rsidR="000D06F2" w:rsidRDefault="000D06F2" w:rsidP="00195036">
      <w:pPr>
        <w:ind w:left="240" w:hangingChars="100" w:hanging="240"/>
        <w:jc w:val="left"/>
        <w:rPr>
          <w:rFonts w:ascii="HG丸ｺﾞｼｯｸM-PRO" w:eastAsia="HG丸ｺﾞｼｯｸM-PRO" w:hAnsi="HG丸ｺﾞｼｯｸM-PRO"/>
          <w:noProof/>
          <w:sz w:val="24"/>
          <w:szCs w:val="24"/>
        </w:rPr>
      </w:pPr>
    </w:p>
    <w:p w14:paraId="14D5DA91" w14:textId="25385E06" w:rsidR="00B6653C" w:rsidRPr="00C70876" w:rsidRDefault="002F16A5" w:rsidP="00195036">
      <w:pPr>
        <w:ind w:left="240" w:hangingChars="100" w:hanging="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⑥公平な利用</w:t>
      </w:r>
    </w:p>
    <w:p w14:paraId="47A85FFB" w14:textId="439A2022" w:rsidR="007B38EB" w:rsidRPr="00C70876" w:rsidRDefault="007B38EB" w:rsidP="00F01757">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施設によっては特定の利用者が占め</w:t>
      </w:r>
      <w:r w:rsidR="00B359E2">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一般の住民が利用しづらい事例も報告されました。住民にとって公平な利用が必要であり、</w:t>
      </w:r>
      <w:r w:rsidRPr="007F6184">
        <w:rPr>
          <w:rFonts w:ascii="HG丸ｺﾞｼｯｸM-PRO" w:eastAsia="HG丸ｺﾞｼｯｸM-PRO" w:hAnsi="HG丸ｺﾞｼｯｸM-PRO" w:hint="eastAsia"/>
          <w:noProof/>
          <w:sz w:val="24"/>
          <w:szCs w:val="24"/>
        </w:rPr>
        <w:t>多</w:t>
      </w:r>
      <w:r w:rsidRPr="00C70876">
        <w:rPr>
          <w:rFonts w:ascii="HG丸ｺﾞｼｯｸM-PRO" w:eastAsia="HG丸ｺﾞｼｯｸM-PRO" w:hAnsi="HG丸ｺﾞｼｯｸM-PRO" w:hint="eastAsia"/>
          <w:noProof/>
          <w:sz w:val="24"/>
          <w:szCs w:val="24"/>
        </w:rPr>
        <w:t>数・</w:t>
      </w:r>
      <w:r w:rsidR="00C960C6">
        <w:rPr>
          <w:rFonts w:ascii="HG丸ｺﾞｼｯｸM-PRO" w:eastAsia="HG丸ｺﾞｼｯｸM-PRO" w:hAnsi="HG丸ｺﾞｼｯｸM-PRO" w:hint="eastAsia"/>
          <w:noProof/>
          <w:sz w:val="24"/>
          <w:szCs w:val="24"/>
        </w:rPr>
        <w:t>多</w:t>
      </w:r>
      <w:r w:rsidRPr="00C70876">
        <w:rPr>
          <w:rFonts w:ascii="HG丸ｺﾞｼｯｸM-PRO" w:eastAsia="HG丸ｺﾞｼｯｸM-PRO" w:hAnsi="HG丸ｺﾞｼｯｸM-PRO" w:hint="eastAsia"/>
          <w:noProof/>
          <w:sz w:val="24"/>
          <w:szCs w:val="24"/>
        </w:rPr>
        <w:t>世代の住民が利用しやすい環境に変えていく等使いやすい工夫を講じる必要があります。</w:t>
      </w:r>
    </w:p>
    <w:p w14:paraId="7BDFA185" w14:textId="77777777" w:rsidR="007B38EB" w:rsidRPr="00C70876" w:rsidRDefault="007B38EB" w:rsidP="00195036">
      <w:pPr>
        <w:ind w:left="240" w:hangingChars="100" w:hanging="240"/>
        <w:jc w:val="left"/>
        <w:rPr>
          <w:rFonts w:ascii="HG丸ｺﾞｼｯｸM-PRO" w:eastAsia="HG丸ｺﾞｼｯｸM-PRO" w:hAnsi="HG丸ｺﾞｼｯｸM-PRO"/>
          <w:noProof/>
          <w:sz w:val="24"/>
          <w:szCs w:val="24"/>
        </w:rPr>
      </w:pPr>
    </w:p>
    <w:p w14:paraId="17B81A0F" w14:textId="4F40EC2A" w:rsidR="00B6653C" w:rsidRPr="00C70876" w:rsidRDefault="002F16A5" w:rsidP="00195036">
      <w:pPr>
        <w:ind w:left="240" w:hangingChars="100" w:hanging="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⑦町民の参加促進</w:t>
      </w:r>
    </w:p>
    <w:p w14:paraId="30E07C3E" w14:textId="73D2903B" w:rsidR="002F16A5" w:rsidRDefault="000D06F2" w:rsidP="00F01757">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公共施設に関する住民満足度を高める</w:t>
      </w:r>
      <w:r w:rsidR="002F16A5" w:rsidRPr="00B359E2">
        <w:rPr>
          <w:rFonts w:ascii="HG丸ｺﾞｼｯｸM-PRO" w:eastAsia="HG丸ｺﾞｼｯｸM-PRO" w:hAnsi="HG丸ｺﾞｼｯｸM-PRO" w:hint="eastAsia"/>
          <w:noProof/>
          <w:sz w:val="24"/>
          <w:szCs w:val="24"/>
        </w:rPr>
        <w:t>ことと合わせ、地域を支える住民の意識やコミュティ形成を進めるという視点で、施設の</w:t>
      </w:r>
      <w:r w:rsidR="002A1F05" w:rsidRPr="002A1F05">
        <w:rPr>
          <w:rFonts w:ascii="HG丸ｺﾞｼｯｸM-PRO" w:eastAsia="HG丸ｺﾞｼｯｸM-PRO" w:hAnsi="HG丸ｺﾞｼｯｸM-PRO" w:hint="eastAsia"/>
          <w:noProof/>
          <w:color w:val="FF0000"/>
          <w:sz w:val="24"/>
          <w:szCs w:val="24"/>
        </w:rPr>
        <w:t>運営</w:t>
      </w:r>
      <w:r w:rsidR="002F16A5" w:rsidRPr="00B359E2">
        <w:rPr>
          <w:rFonts w:ascii="HG丸ｺﾞｼｯｸM-PRO" w:eastAsia="HG丸ｺﾞｼｯｸM-PRO" w:hAnsi="HG丸ｺﾞｼｯｸM-PRO" w:hint="eastAsia"/>
          <w:noProof/>
          <w:sz w:val="24"/>
          <w:szCs w:val="24"/>
        </w:rPr>
        <w:t>に町民の参加を進めることが、これからの社会にとって重要です。</w:t>
      </w:r>
    </w:p>
    <w:p w14:paraId="7425E2A0" w14:textId="26A13729" w:rsidR="000D06F2" w:rsidRPr="00B359E2" w:rsidRDefault="002F16A5" w:rsidP="00F01757">
      <w:pPr>
        <w:ind w:leftChars="100" w:left="210" w:firstLineChars="100" w:firstLine="240"/>
        <w:rPr>
          <w:rFonts w:ascii="HG丸ｺﾞｼｯｸM-PRO" w:eastAsia="HG丸ｺﾞｼｯｸM-PRO" w:hAnsi="HG丸ｺﾞｼｯｸM-PRO"/>
          <w:dstrike/>
          <w:noProof/>
          <w:sz w:val="24"/>
          <w:szCs w:val="24"/>
        </w:rPr>
      </w:pPr>
      <w:r>
        <w:rPr>
          <w:rFonts w:ascii="HG丸ｺﾞｼｯｸM-PRO" w:eastAsia="HG丸ｺﾞｼｯｸM-PRO" w:hAnsi="HG丸ｺﾞｼｯｸM-PRO" w:hint="eastAsia"/>
          <w:noProof/>
          <w:sz w:val="24"/>
          <w:szCs w:val="24"/>
        </w:rPr>
        <w:t>その</w:t>
      </w:r>
      <w:r w:rsidR="000D06F2" w:rsidRPr="00CB4FB0">
        <w:rPr>
          <w:rFonts w:ascii="HG丸ｺﾞｼｯｸM-PRO" w:eastAsia="HG丸ｺﾞｼｯｸM-PRO" w:hAnsi="HG丸ｺﾞｼｯｸM-PRO" w:hint="eastAsia"/>
          <w:noProof/>
          <w:sz w:val="24"/>
          <w:szCs w:val="24"/>
        </w:rPr>
        <w:t>ためには</w:t>
      </w:r>
      <w:r w:rsidR="000D06F2" w:rsidRPr="007F6184">
        <w:rPr>
          <w:rFonts w:ascii="HG丸ｺﾞｼｯｸM-PRO" w:eastAsia="HG丸ｺﾞｼｯｸM-PRO" w:hAnsi="HG丸ｺﾞｼｯｸM-PRO" w:hint="eastAsia"/>
          <w:noProof/>
          <w:sz w:val="24"/>
          <w:szCs w:val="24"/>
        </w:rPr>
        <w:t>、</w:t>
      </w:r>
      <w:r w:rsidRPr="00B359E2">
        <w:rPr>
          <w:rFonts w:ascii="HG丸ｺﾞｼｯｸM-PRO" w:eastAsia="HG丸ｺﾞｼｯｸM-PRO" w:hAnsi="HG丸ｺﾞｼｯｸM-PRO" w:hint="eastAsia"/>
          <w:noProof/>
          <w:sz w:val="24"/>
          <w:szCs w:val="24"/>
        </w:rPr>
        <w:t>町民・地域住民のための</w:t>
      </w:r>
      <w:r w:rsidR="000D06F2" w:rsidRPr="00B359E2">
        <w:rPr>
          <w:rFonts w:ascii="HG丸ｺﾞｼｯｸM-PRO" w:eastAsia="HG丸ｺﾞｼｯｸM-PRO" w:hAnsi="HG丸ｺﾞｼｯｸM-PRO" w:hint="eastAsia"/>
          <w:noProof/>
          <w:sz w:val="24"/>
          <w:szCs w:val="24"/>
        </w:rPr>
        <w:t>施設</w:t>
      </w:r>
      <w:r w:rsidR="002A1F05" w:rsidRPr="002A1F05">
        <w:rPr>
          <w:rFonts w:ascii="HG丸ｺﾞｼｯｸM-PRO" w:eastAsia="HG丸ｺﾞｼｯｸM-PRO" w:hAnsi="HG丸ｺﾞｼｯｸM-PRO" w:hint="eastAsia"/>
          <w:noProof/>
          <w:color w:val="FF0000"/>
          <w:sz w:val="24"/>
          <w:szCs w:val="24"/>
        </w:rPr>
        <w:t>の運営に住民が参画</w:t>
      </w:r>
      <w:r w:rsidRPr="00B359E2">
        <w:rPr>
          <w:rFonts w:ascii="HG丸ｺﾞｼｯｸM-PRO" w:eastAsia="HG丸ｺﾞｼｯｸM-PRO" w:hAnsi="HG丸ｺﾞｼｯｸM-PRO" w:hint="eastAsia"/>
          <w:noProof/>
          <w:sz w:val="24"/>
          <w:szCs w:val="24"/>
        </w:rPr>
        <w:t>し、地域での活動を育てていく</w:t>
      </w:r>
      <w:r w:rsidR="00BB0B84" w:rsidRPr="00B359E2">
        <w:rPr>
          <w:rFonts w:ascii="HG丸ｺﾞｼｯｸM-PRO" w:eastAsia="HG丸ｺﾞｼｯｸM-PRO" w:hAnsi="HG丸ｺﾞｼｯｸM-PRO" w:hint="eastAsia"/>
          <w:noProof/>
          <w:sz w:val="24"/>
          <w:szCs w:val="24"/>
        </w:rPr>
        <w:t>、この活動が地域の活性化と魅力づくり</w:t>
      </w:r>
      <w:r w:rsidR="00775090">
        <w:rPr>
          <w:rFonts w:ascii="HG丸ｺﾞｼｯｸM-PRO" w:eastAsia="HG丸ｺﾞｼｯｸM-PRO" w:hAnsi="HG丸ｺﾞｼｯｸM-PRO" w:hint="eastAsia"/>
          <w:noProof/>
          <w:sz w:val="24"/>
          <w:szCs w:val="24"/>
        </w:rPr>
        <w:t>に繋がる</w:t>
      </w:r>
      <w:r w:rsidR="00BB0B84" w:rsidRPr="00B359E2">
        <w:rPr>
          <w:rFonts w:ascii="HG丸ｺﾞｼｯｸM-PRO" w:eastAsia="HG丸ｺﾞｼｯｸM-PRO" w:hAnsi="HG丸ｺﾞｼｯｸM-PRO" w:hint="eastAsia"/>
          <w:noProof/>
          <w:sz w:val="24"/>
          <w:szCs w:val="24"/>
        </w:rPr>
        <w:t>という考え方に基づき、運営や担い手育成の</w:t>
      </w:r>
      <w:r w:rsidRPr="00B359E2">
        <w:rPr>
          <w:rFonts w:ascii="HG丸ｺﾞｼｯｸM-PRO" w:eastAsia="HG丸ｺﾞｼｯｸM-PRO" w:hAnsi="HG丸ｺﾞｼｯｸM-PRO" w:hint="eastAsia"/>
          <w:noProof/>
          <w:sz w:val="24"/>
          <w:szCs w:val="24"/>
        </w:rPr>
        <w:t>ための支援</w:t>
      </w:r>
      <w:r w:rsidR="00BB0B84" w:rsidRPr="00B359E2">
        <w:rPr>
          <w:rFonts w:ascii="HG丸ｺﾞｼｯｸM-PRO" w:eastAsia="HG丸ｺﾞｼｯｸM-PRO" w:hAnsi="HG丸ｺﾞｼｯｸM-PRO" w:hint="eastAsia"/>
          <w:noProof/>
          <w:sz w:val="24"/>
          <w:szCs w:val="24"/>
        </w:rPr>
        <w:t>などの施策を検討していくことも検討する必要があります。</w:t>
      </w:r>
    </w:p>
    <w:p w14:paraId="7AE1B4C7" w14:textId="77777777" w:rsidR="009C3B7D" w:rsidRDefault="009C3B7D" w:rsidP="005D6B8A">
      <w:pPr>
        <w:jc w:val="left"/>
        <w:rPr>
          <w:rFonts w:ascii="HG丸ｺﾞｼｯｸM-PRO" w:eastAsia="HG丸ｺﾞｼｯｸM-PRO" w:hAnsi="HG丸ｺﾞｼｯｸM-PRO"/>
          <w:dstrike/>
          <w:noProof/>
          <w:color w:val="FF0000"/>
          <w:sz w:val="24"/>
          <w:szCs w:val="24"/>
        </w:rPr>
      </w:pPr>
    </w:p>
    <w:p w14:paraId="091C4FA6" w14:textId="77777777" w:rsidR="00F77552" w:rsidRDefault="00F77552" w:rsidP="005D6B8A">
      <w:pPr>
        <w:jc w:val="left"/>
        <w:rPr>
          <w:rFonts w:ascii="HG丸ｺﾞｼｯｸM-PRO" w:eastAsia="HG丸ｺﾞｼｯｸM-PRO" w:hAnsi="HG丸ｺﾞｼｯｸM-PRO"/>
          <w:dstrike/>
          <w:noProof/>
          <w:color w:val="FF0000"/>
          <w:sz w:val="24"/>
          <w:szCs w:val="24"/>
        </w:rPr>
      </w:pPr>
    </w:p>
    <w:p w14:paraId="1E285458" w14:textId="77777777" w:rsidR="00F77552" w:rsidRDefault="00F77552" w:rsidP="005D6B8A">
      <w:pPr>
        <w:jc w:val="left"/>
        <w:rPr>
          <w:rFonts w:ascii="HG丸ｺﾞｼｯｸM-PRO" w:eastAsia="HG丸ｺﾞｼｯｸM-PRO" w:hAnsi="HG丸ｺﾞｼｯｸM-PRO"/>
          <w:dstrike/>
          <w:noProof/>
          <w:color w:val="FF0000"/>
          <w:sz w:val="24"/>
          <w:szCs w:val="24"/>
        </w:rPr>
      </w:pPr>
    </w:p>
    <w:p w14:paraId="168305A6" w14:textId="77777777" w:rsidR="00A87ECA" w:rsidRDefault="00A87ECA" w:rsidP="005D6B8A">
      <w:pPr>
        <w:jc w:val="left"/>
        <w:rPr>
          <w:rFonts w:ascii="HG丸ｺﾞｼｯｸM-PRO" w:eastAsia="HG丸ｺﾞｼｯｸM-PRO" w:hAnsi="HG丸ｺﾞｼｯｸM-PRO"/>
          <w:dstrike/>
          <w:noProof/>
          <w:color w:val="FF0000"/>
          <w:sz w:val="24"/>
          <w:szCs w:val="24"/>
        </w:rPr>
      </w:pPr>
    </w:p>
    <w:p w14:paraId="665CF6FB" w14:textId="71864F3C" w:rsidR="00CF3DBD" w:rsidRDefault="00DD0942" w:rsidP="00C62FE6">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lastRenderedPageBreak/>
        <w:t>（３）公共施設</w:t>
      </w:r>
      <w:r w:rsidR="00C824A8">
        <w:rPr>
          <w:rFonts w:ascii="HG丸ｺﾞｼｯｸM-PRO" w:eastAsia="HG丸ｺﾞｼｯｸM-PRO" w:hAnsi="HG丸ｺﾞｼｯｸM-PRO" w:hint="eastAsia"/>
          <w:noProof/>
          <w:sz w:val="24"/>
          <w:szCs w:val="24"/>
        </w:rPr>
        <w:t>の</w:t>
      </w:r>
      <w:r w:rsidR="009C6156" w:rsidRPr="00C70876">
        <w:rPr>
          <w:rFonts w:ascii="HG丸ｺﾞｼｯｸM-PRO" w:eastAsia="HG丸ｺﾞｼｯｸM-PRO" w:hAnsi="HG丸ｺﾞｼｯｸM-PRO" w:hint="eastAsia"/>
          <w:noProof/>
          <w:sz w:val="24"/>
          <w:szCs w:val="24"/>
        </w:rPr>
        <w:t>施設更新・</w:t>
      </w:r>
      <w:r w:rsidRPr="00C70876">
        <w:rPr>
          <w:rFonts w:ascii="HG丸ｺﾞｼｯｸM-PRO" w:eastAsia="HG丸ｺﾞｼｯｸM-PRO" w:hAnsi="HG丸ｺﾞｼｯｸM-PRO" w:hint="eastAsia"/>
          <w:noProof/>
          <w:sz w:val="24"/>
          <w:szCs w:val="24"/>
        </w:rPr>
        <w:t>再</w:t>
      </w:r>
      <w:r>
        <w:rPr>
          <w:rFonts w:ascii="HG丸ｺﾞｼｯｸM-PRO" w:eastAsia="HG丸ｺﾞｼｯｸM-PRO" w:hAnsi="HG丸ｺﾞｼｯｸM-PRO" w:hint="eastAsia"/>
          <w:noProof/>
          <w:sz w:val="24"/>
          <w:szCs w:val="24"/>
        </w:rPr>
        <w:t>編を進める際の</w:t>
      </w:r>
      <w:r w:rsidR="00C824A8">
        <w:rPr>
          <w:rFonts w:ascii="HG丸ｺﾞｼｯｸM-PRO" w:eastAsia="HG丸ｺﾞｼｯｸM-PRO" w:hAnsi="HG丸ｺﾞｼｯｸM-PRO" w:hint="eastAsia"/>
          <w:noProof/>
          <w:sz w:val="24"/>
          <w:szCs w:val="24"/>
        </w:rPr>
        <w:t>基本的な考え方</w:t>
      </w:r>
    </w:p>
    <w:p w14:paraId="177BE7AF" w14:textId="77777777" w:rsidR="00E3375F" w:rsidRPr="0047365C" w:rsidRDefault="00E3375F" w:rsidP="00D66017">
      <w:pPr>
        <w:rPr>
          <w:rFonts w:ascii="HG丸ｺﾞｼｯｸM-PRO" w:eastAsia="HG丸ｺﾞｼｯｸM-PRO" w:hAnsi="HG丸ｺﾞｼｯｸM-PRO"/>
          <w:sz w:val="24"/>
          <w:szCs w:val="24"/>
        </w:rPr>
      </w:pPr>
    </w:p>
    <w:p w14:paraId="1E008B69" w14:textId="68A2FBF0" w:rsidR="00F709EE" w:rsidRPr="00C70876" w:rsidRDefault="00BB0B84" w:rsidP="00D660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①再編の手法</w:t>
      </w:r>
    </w:p>
    <w:p w14:paraId="6AB1BEBE" w14:textId="5D68B2CA" w:rsidR="00813890" w:rsidRPr="00C70876" w:rsidRDefault="00813890" w:rsidP="00F01757">
      <w:pPr>
        <w:ind w:leftChars="100" w:left="210" w:firstLineChars="100" w:firstLine="240"/>
        <w:rPr>
          <w:rFonts w:ascii="HG丸ｺﾞｼｯｸM-PRO" w:eastAsia="HG丸ｺﾞｼｯｸM-PRO" w:hAnsi="HG丸ｺﾞｼｯｸM-PRO"/>
          <w:noProof/>
          <w:sz w:val="24"/>
          <w:szCs w:val="24"/>
        </w:rPr>
      </w:pPr>
      <w:r w:rsidRPr="00C70876">
        <w:rPr>
          <w:rFonts w:ascii="HG丸ｺﾞｼｯｸM-PRO" w:eastAsia="HG丸ｺﾞｼｯｸM-PRO" w:hAnsi="HG丸ｺﾞｼｯｸM-PRO" w:hint="eastAsia"/>
          <w:noProof/>
          <w:sz w:val="24"/>
          <w:szCs w:val="24"/>
        </w:rPr>
        <w:t>老朽化した公共施設については、長寿命化など施設更新</w:t>
      </w:r>
      <w:r w:rsidR="004C6204" w:rsidRPr="00C70876">
        <w:rPr>
          <w:rFonts w:ascii="HG丸ｺﾞｼｯｸM-PRO" w:eastAsia="HG丸ｺﾞｼｯｸM-PRO" w:hAnsi="HG丸ｺﾞｼｯｸM-PRO" w:hint="eastAsia"/>
          <w:noProof/>
          <w:sz w:val="24"/>
          <w:szCs w:val="24"/>
        </w:rPr>
        <w:t>を図ること</w:t>
      </w:r>
      <w:r w:rsidRPr="00C70876">
        <w:rPr>
          <w:rFonts w:ascii="HG丸ｺﾞｼｯｸM-PRO" w:eastAsia="HG丸ｺﾞｼｯｸM-PRO" w:hAnsi="HG丸ｺﾞｼｯｸM-PRO" w:hint="eastAsia"/>
          <w:noProof/>
          <w:sz w:val="24"/>
          <w:szCs w:val="24"/>
        </w:rPr>
        <w:t>が一般的ですが、現在の町の財政状況を鑑みますと、今ある施設を全て更新することは不可能であり、施設再編について</w:t>
      </w:r>
      <w:r w:rsidR="00EE75E1">
        <w:rPr>
          <w:rFonts w:ascii="HG丸ｺﾞｼｯｸM-PRO" w:eastAsia="HG丸ｺﾞｼｯｸM-PRO" w:hAnsi="HG丸ｺﾞｼｯｸM-PRO" w:hint="eastAsia"/>
          <w:noProof/>
          <w:sz w:val="24"/>
          <w:szCs w:val="24"/>
        </w:rPr>
        <w:t>、</w:t>
      </w:r>
      <w:r w:rsidR="00EE75E1" w:rsidRPr="00B359E2">
        <w:rPr>
          <w:rFonts w:ascii="HG丸ｺﾞｼｯｸM-PRO" w:eastAsia="HG丸ｺﾞｼｯｸM-PRO" w:hAnsi="HG丸ｺﾞｼｯｸM-PRO" w:hint="eastAsia"/>
          <w:noProof/>
          <w:sz w:val="24"/>
          <w:szCs w:val="24"/>
        </w:rPr>
        <w:t>持続可能な施設運営を考慮した上で</w:t>
      </w:r>
      <w:r w:rsidRPr="00C70876">
        <w:rPr>
          <w:rFonts w:ascii="HG丸ｺﾞｼｯｸM-PRO" w:eastAsia="HG丸ｺﾞｼｯｸM-PRO" w:hAnsi="HG丸ｺﾞｼｯｸM-PRO" w:hint="eastAsia"/>
          <w:noProof/>
          <w:sz w:val="24"/>
          <w:szCs w:val="24"/>
        </w:rPr>
        <w:t>検討すべきです。</w:t>
      </w:r>
    </w:p>
    <w:p w14:paraId="0773D8A7" w14:textId="149FE120" w:rsidR="00E3375F" w:rsidRPr="00A0647C" w:rsidRDefault="00E3375F" w:rsidP="00F01757">
      <w:pPr>
        <w:ind w:leftChars="100" w:left="210" w:firstLineChars="100" w:firstLine="240"/>
        <w:rPr>
          <w:rFonts w:ascii="HG丸ｺﾞｼｯｸM-PRO" w:eastAsia="HG丸ｺﾞｼｯｸM-PRO" w:hAnsi="HG丸ｺﾞｼｯｸM-PRO"/>
          <w:strike/>
          <w:noProof/>
          <w:sz w:val="24"/>
          <w:szCs w:val="24"/>
        </w:rPr>
      </w:pPr>
      <w:r w:rsidRPr="007F6184">
        <w:rPr>
          <w:rFonts w:ascii="HG丸ｺﾞｼｯｸM-PRO" w:eastAsia="HG丸ｺﾞｼｯｸM-PRO" w:hAnsi="HG丸ｺﾞｼｯｸM-PRO" w:hint="eastAsia"/>
          <w:noProof/>
          <w:sz w:val="24"/>
          <w:szCs w:val="24"/>
        </w:rPr>
        <w:t>一般に、公共施設の再編は以下の手法により行われており、その中で</w:t>
      </w:r>
      <w:r w:rsidR="005C2B62" w:rsidRPr="007F6184">
        <w:rPr>
          <w:rFonts w:ascii="HG丸ｺﾞｼｯｸM-PRO" w:eastAsia="HG丸ｺﾞｼｯｸM-PRO" w:hAnsi="HG丸ｺﾞｼｯｸM-PRO" w:hint="eastAsia"/>
          <w:noProof/>
          <w:sz w:val="24"/>
          <w:szCs w:val="24"/>
        </w:rPr>
        <w:t>それぞれの施設が果たす役割を考慮して、</w:t>
      </w:r>
      <w:r w:rsidRPr="00A0647C">
        <w:rPr>
          <w:rFonts w:ascii="HG丸ｺﾞｼｯｸM-PRO" w:eastAsia="HG丸ｺﾞｼｯｸM-PRO" w:hAnsi="HG丸ｺﾞｼｯｸM-PRO" w:hint="eastAsia"/>
          <w:noProof/>
          <w:sz w:val="24"/>
          <w:szCs w:val="24"/>
        </w:rPr>
        <w:t>最適な手法を検討する必要があります。</w:t>
      </w:r>
    </w:p>
    <w:p w14:paraId="024B3B5D" w14:textId="77777777" w:rsidR="00E3375F" w:rsidRPr="000C331D" w:rsidRDefault="00E3375F" w:rsidP="00D66017">
      <w:pPr>
        <w:rPr>
          <w:rFonts w:ascii="HG丸ｺﾞｼｯｸM-PRO" w:eastAsia="HG丸ｺﾞｼｯｸM-PRO" w:hAnsi="HG丸ｺﾞｼｯｸM-PRO"/>
          <w:sz w:val="24"/>
          <w:szCs w:val="24"/>
        </w:rPr>
      </w:pPr>
    </w:p>
    <w:p w14:paraId="1B311735" w14:textId="3DB0CEC8" w:rsidR="00E3375F" w:rsidRPr="00775090" w:rsidRDefault="00775090" w:rsidP="00775090">
      <w:pPr>
        <w:ind w:left="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ア</w:t>
      </w:r>
      <w:r>
        <w:rPr>
          <w:rFonts w:ascii="HG丸ｺﾞｼｯｸM-PRO" w:eastAsia="HG丸ｺﾞｼｯｸM-PRO" w:hAnsi="HG丸ｺﾞｼｯｸM-PRO"/>
          <w:noProof/>
          <w:sz w:val="24"/>
          <w:szCs w:val="24"/>
        </w:rPr>
        <w:t xml:space="preserve">　</w:t>
      </w:r>
      <w:r w:rsidR="00E3375F" w:rsidRPr="00775090">
        <w:rPr>
          <w:rFonts w:ascii="HG丸ｺﾞｼｯｸM-PRO" w:eastAsia="HG丸ｺﾞｼｯｸM-PRO" w:hAnsi="HG丸ｺﾞｼｯｸM-PRO" w:hint="eastAsia"/>
          <w:noProof/>
          <w:sz w:val="24"/>
          <w:szCs w:val="24"/>
        </w:rPr>
        <w:t>集約化</w:t>
      </w:r>
    </w:p>
    <w:p w14:paraId="45541D7B" w14:textId="01439E85" w:rsidR="00E3375F" w:rsidRDefault="00E3375F" w:rsidP="00F01757">
      <w:pPr>
        <w:ind w:leftChars="150" w:left="315"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複数の施設の異なる機能（サービス）を</w:t>
      </w:r>
      <w:r w:rsidR="00C811F9">
        <w:rPr>
          <w:rFonts w:ascii="HG丸ｺﾞｼｯｸM-PRO" w:eastAsia="HG丸ｺﾞｼｯｸM-PRO" w:hAnsi="HG丸ｺﾞｼｯｸM-PRO" w:hint="eastAsia"/>
          <w:noProof/>
          <w:sz w:val="24"/>
          <w:szCs w:val="24"/>
        </w:rPr>
        <w:t>一つの建物に</w:t>
      </w:r>
      <w:r w:rsidR="00947840">
        <w:rPr>
          <w:rFonts w:ascii="HG丸ｺﾞｼｯｸM-PRO" w:eastAsia="HG丸ｺﾞｼｯｸM-PRO" w:hAnsi="HG丸ｺﾞｼｯｸM-PRO" w:hint="eastAsia"/>
          <w:noProof/>
          <w:sz w:val="24"/>
          <w:szCs w:val="24"/>
        </w:rPr>
        <w:t>機能を</w:t>
      </w:r>
      <w:r>
        <w:rPr>
          <w:rFonts w:ascii="HG丸ｺﾞｼｯｸM-PRO" w:eastAsia="HG丸ｺﾞｼｯｸM-PRO" w:hAnsi="HG丸ｺﾞｼｯｸM-PRO" w:hint="eastAsia"/>
          <w:noProof/>
          <w:sz w:val="24"/>
          <w:szCs w:val="24"/>
        </w:rPr>
        <w:t>集約</w:t>
      </w:r>
      <w:r w:rsidR="00947840">
        <w:rPr>
          <w:rFonts w:ascii="HG丸ｺﾞｼｯｸM-PRO" w:eastAsia="HG丸ｺﾞｼｯｸM-PRO" w:hAnsi="HG丸ｺﾞｼｯｸM-PRO" w:hint="eastAsia"/>
          <w:noProof/>
          <w:sz w:val="24"/>
          <w:szCs w:val="24"/>
        </w:rPr>
        <w:t>して、各施設の規模を適正化したり、新たな機能を整備する</w:t>
      </w:r>
      <w:r>
        <w:rPr>
          <w:rFonts w:ascii="HG丸ｺﾞｼｯｸM-PRO" w:eastAsia="HG丸ｺﾞｼｯｸM-PRO" w:hAnsi="HG丸ｺﾞｼｯｸM-PRO" w:hint="eastAsia"/>
          <w:noProof/>
          <w:sz w:val="24"/>
          <w:szCs w:val="24"/>
        </w:rPr>
        <w:t>。</w:t>
      </w:r>
    </w:p>
    <w:p w14:paraId="46FBBE44" w14:textId="1D38CECA" w:rsidR="00E3375F" w:rsidRPr="00775090" w:rsidRDefault="00775090" w:rsidP="00775090">
      <w:pPr>
        <w:ind w:left="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イ</w:t>
      </w:r>
      <w:r>
        <w:rPr>
          <w:rFonts w:ascii="HG丸ｺﾞｼｯｸM-PRO" w:eastAsia="HG丸ｺﾞｼｯｸM-PRO" w:hAnsi="HG丸ｺﾞｼｯｸM-PRO"/>
          <w:noProof/>
          <w:sz w:val="24"/>
          <w:szCs w:val="24"/>
        </w:rPr>
        <w:t xml:space="preserve">　</w:t>
      </w:r>
      <w:r w:rsidR="00E3375F" w:rsidRPr="00775090">
        <w:rPr>
          <w:rFonts w:ascii="HG丸ｺﾞｼｯｸM-PRO" w:eastAsia="HG丸ｺﾞｼｯｸM-PRO" w:hAnsi="HG丸ｺﾞｼｯｸM-PRO" w:hint="eastAsia"/>
          <w:noProof/>
          <w:sz w:val="24"/>
          <w:szCs w:val="24"/>
        </w:rPr>
        <w:t>統合</w:t>
      </w:r>
    </w:p>
    <w:p w14:paraId="42BF1497" w14:textId="10C4B802" w:rsidR="00E3375F" w:rsidRPr="007F6184" w:rsidRDefault="00E3375F" w:rsidP="00F01757">
      <w:pPr>
        <w:ind w:leftChars="150" w:left="315" w:firstLineChars="100" w:firstLine="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同じサービスを提供する複数の施設を再編して、</w:t>
      </w:r>
      <w:r w:rsidR="005C2B62" w:rsidRPr="007F6184">
        <w:rPr>
          <w:rFonts w:ascii="HG丸ｺﾞｼｯｸM-PRO" w:eastAsia="HG丸ｺﾞｼｯｸM-PRO" w:hAnsi="HG丸ｺﾞｼｯｸM-PRO" w:hint="eastAsia"/>
          <w:noProof/>
          <w:sz w:val="24"/>
          <w:szCs w:val="24"/>
        </w:rPr>
        <w:t>一つの施設</w:t>
      </w:r>
      <w:r w:rsidR="0048436A" w:rsidRPr="007F6184">
        <w:rPr>
          <w:rFonts w:ascii="HG丸ｺﾞｼｯｸM-PRO" w:eastAsia="HG丸ｺﾞｼｯｸM-PRO" w:hAnsi="HG丸ｺﾞｼｯｸM-PRO" w:hint="eastAsia"/>
          <w:noProof/>
          <w:sz w:val="24"/>
          <w:szCs w:val="24"/>
        </w:rPr>
        <w:t>でサービスを提供</w:t>
      </w:r>
      <w:r w:rsidR="00947840">
        <w:rPr>
          <w:rFonts w:ascii="HG丸ｺﾞｼｯｸM-PRO" w:eastAsia="HG丸ｺﾞｼｯｸM-PRO" w:hAnsi="HG丸ｺﾞｼｯｸM-PRO" w:hint="eastAsia"/>
          <w:noProof/>
          <w:sz w:val="24"/>
          <w:szCs w:val="24"/>
        </w:rPr>
        <w:t>し、施設規模を縮小する</w:t>
      </w:r>
      <w:r w:rsidRPr="007F6184">
        <w:rPr>
          <w:rFonts w:ascii="HG丸ｺﾞｼｯｸM-PRO" w:eastAsia="HG丸ｺﾞｼｯｸM-PRO" w:hAnsi="HG丸ｺﾞｼｯｸM-PRO" w:hint="eastAsia"/>
          <w:noProof/>
          <w:sz w:val="24"/>
          <w:szCs w:val="24"/>
        </w:rPr>
        <w:t xml:space="preserve">。　</w:t>
      </w:r>
    </w:p>
    <w:p w14:paraId="3785AF2F" w14:textId="40CB6007" w:rsidR="00E3375F" w:rsidRPr="00775090" w:rsidRDefault="00775090" w:rsidP="00775090">
      <w:pPr>
        <w:ind w:left="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ウ</w:t>
      </w:r>
      <w:r>
        <w:rPr>
          <w:rFonts w:ascii="HG丸ｺﾞｼｯｸM-PRO" w:eastAsia="HG丸ｺﾞｼｯｸM-PRO" w:hAnsi="HG丸ｺﾞｼｯｸM-PRO"/>
          <w:noProof/>
          <w:sz w:val="24"/>
          <w:szCs w:val="24"/>
        </w:rPr>
        <w:t xml:space="preserve">　</w:t>
      </w:r>
      <w:r w:rsidR="00E3375F" w:rsidRPr="00775090">
        <w:rPr>
          <w:rFonts w:ascii="HG丸ｺﾞｼｯｸM-PRO" w:eastAsia="HG丸ｺﾞｼｯｸM-PRO" w:hAnsi="HG丸ｺﾞｼｯｸM-PRO" w:hint="eastAsia"/>
          <w:noProof/>
          <w:sz w:val="24"/>
          <w:szCs w:val="24"/>
        </w:rPr>
        <w:t>多目的利用</w:t>
      </w:r>
    </w:p>
    <w:p w14:paraId="1E9E7F1C" w14:textId="77777777" w:rsidR="00E3375F" w:rsidRPr="001D2E58" w:rsidRDefault="00E3375F" w:rsidP="00F01757">
      <w:pPr>
        <w:ind w:leftChars="150" w:left="315" w:firstLineChars="100" w:firstLine="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異なる施設で一つのスペース（機能）を共有し、それぞれのサービスを時間帯や曜日をずらして提供する。　</w:t>
      </w:r>
    </w:p>
    <w:p w14:paraId="417F1144" w14:textId="7799E7AF" w:rsidR="00E3375F" w:rsidRPr="00775090" w:rsidRDefault="00775090" w:rsidP="00775090">
      <w:pPr>
        <w:ind w:left="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エ</w:t>
      </w:r>
      <w:r>
        <w:rPr>
          <w:rFonts w:ascii="HG丸ｺﾞｼｯｸM-PRO" w:eastAsia="HG丸ｺﾞｼｯｸM-PRO" w:hAnsi="HG丸ｺﾞｼｯｸM-PRO"/>
          <w:noProof/>
          <w:sz w:val="24"/>
          <w:szCs w:val="24"/>
        </w:rPr>
        <w:t xml:space="preserve">　</w:t>
      </w:r>
      <w:r w:rsidR="00E3375F" w:rsidRPr="00775090">
        <w:rPr>
          <w:rFonts w:ascii="HG丸ｺﾞｼｯｸM-PRO" w:eastAsia="HG丸ｺﾞｼｯｸM-PRO" w:hAnsi="HG丸ｺﾞｼｯｸM-PRO" w:hint="eastAsia"/>
          <w:noProof/>
          <w:sz w:val="24"/>
          <w:szCs w:val="24"/>
        </w:rPr>
        <w:t>転用</w:t>
      </w:r>
    </w:p>
    <w:p w14:paraId="42C62B1B" w14:textId="77777777" w:rsidR="00E3375F" w:rsidRDefault="00E3375F" w:rsidP="00E3375F">
      <w:pPr>
        <w:ind w:left="600" w:rightChars="-68" w:right="-143"/>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新たな建物を整備せず、既存の建物を有効活用してサービスを提供する。</w:t>
      </w:r>
    </w:p>
    <w:p w14:paraId="477076A3" w14:textId="77777777" w:rsidR="00E3375F" w:rsidRDefault="00E3375F" w:rsidP="00E3375F">
      <w:pPr>
        <w:rPr>
          <w:rFonts w:ascii="HG丸ｺﾞｼｯｸM-PRO" w:eastAsia="HG丸ｺﾞｼｯｸM-PRO" w:hAnsi="HG丸ｺﾞｼｯｸM-PRO"/>
          <w:noProof/>
          <w:sz w:val="24"/>
          <w:szCs w:val="24"/>
        </w:rPr>
      </w:pPr>
      <w:r w:rsidRPr="00C824A8">
        <w:rPr>
          <w:rFonts w:ascii="HG丸ｺﾞｼｯｸM-PRO" w:eastAsia="HG丸ｺﾞｼｯｸM-PRO" w:hAnsi="HG丸ｺﾞｼｯｸM-PRO" w:hint="eastAsia"/>
          <w:noProof/>
          <w:sz w:val="24"/>
          <w:szCs w:val="24"/>
        </w:rPr>
        <w:t xml:space="preserve">　</w:t>
      </w:r>
    </w:p>
    <w:p w14:paraId="7A8A5E0B" w14:textId="0B7631E4" w:rsidR="000D06F2" w:rsidRPr="00C70876" w:rsidRDefault="00BB0B84" w:rsidP="00E337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②施設整備（配置）の考え方</w:t>
      </w:r>
    </w:p>
    <w:p w14:paraId="567E68B1" w14:textId="650A1F69" w:rsidR="00813890" w:rsidRPr="00BB0B84" w:rsidRDefault="00813890" w:rsidP="00A87ECA">
      <w:pPr>
        <w:ind w:leftChars="100" w:left="210" w:firstLineChars="100" w:firstLine="240"/>
        <w:rPr>
          <w:rFonts w:ascii="HG丸ｺﾞｼｯｸM-PRO" w:eastAsia="HG丸ｺﾞｼｯｸM-PRO" w:hAnsi="HG丸ｺﾞｼｯｸM-PRO"/>
          <w:dstrike/>
          <w:noProof/>
          <w:sz w:val="24"/>
          <w:szCs w:val="24"/>
        </w:rPr>
      </w:pPr>
      <w:r>
        <w:rPr>
          <w:rFonts w:ascii="HG丸ｺﾞｼｯｸM-PRO" w:eastAsia="HG丸ｺﾞｼｯｸM-PRO" w:hAnsi="HG丸ｺﾞｼｯｸM-PRO" w:hint="eastAsia"/>
          <w:noProof/>
          <w:sz w:val="24"/>
          <w:szCs w:val="24"/>
        </w:rPr>
        <w:t>機能集約にあたり、新しい施設を作り、そこに複数の施設（</w:t>
      </w:r>
      <w:r w:rsidR="003961E1">
        <w:rPr>
          <w:rFonts w:ascii="HG丸ｺﾞｼｯｸM-PRO" w:eastAsia="HG丸ｺﾞｼｯｸM-PRO" w:hAnsi="HG丸ｺﾞｼｯｸM-PRO" w:hint="eastAsia"/>
          <w:noProof/>
          <w:sz w:val="24"/>
          <w:szCs w:val="24"/>
        </w:rPr>
        <w:t>多</w:t>
      </w:r>
      <w:r>
        <w:rPr>
          <w:rFonts w:ascii="HG丸ｺﾞｼｯｸM-PRO" w:eastAsia="HG丸ｺﾞｼｯｸM-PRO" w:hAnsi="HG丸ｺﾞｼｯｸM-PRO" w:hint="eastAsia"/>
          <w:noProof/>
          <w:sz w:val="24"/>
          <w:szCs w:val="24"/>
        </w:rPr>
        <w:t>世代交流を目指す施設）を集約することも考えられますが、</w:t>
      </w:r>
      <w:r w:rsidR="00BB0B84" w:rsidRPr="000C331D">
        <w:rPr>
          <w:rFonts w:ascii="HG丸ｺﾞｼｯｸM-PRO" w:eastAsia="HG丸ｺﾞｼｯｸM-PRO" w:hAnsi="HG丸ｺﾞｼｯｸM-PRO" w:hint="eastAsia"/>
          <w:noProof/>
          <w:sz w:val="24"/>
          <w:szCs w:val="24"/>
        </w:rPr>
        <w:t>イニシャルコスト</w:t>
      </w:r>
      <w:r w:rsidR="002A1F05" w:rsidRPr="002A1F05">
        <w:rPr>
          <w:rFonts w:ascii="HG丸ｺﾞｼｯｸM-PRO" w:eastAsia="HG丸ｺﾞｼｯｸM-PRO" w:hAnsi="HG丸ｺﾞｼｯｸM-PRO" w:hint="eastAsia"/>
          <w:noProof/>
          <w:color w:val="FF0000"/>
          <w:sz w:val="24"/>
          <w:szCs w:val="24"/>
        </w:rPr>
        <w:t>（初期費用）</w:t>
      </w:r>
      <w:r w:rsidR="00BB0B84" w:rsidRPr="000C331D">
        <w:rPr>
          <w:rFonts w:ascii="HG丸ｺﾞｼｯｸM-PRO" w:eastAsia="HG丸ｺﾞｼｯｸM-PRO" w:hAnsi="HG丸ｺﾞｼｯｸM-PRO" w:hint="eastAsia"/>
          <w:noProof/>
          <w:sz w:val="24"/>
          <w:szCs w:val="24"/>
        </w:rPr>
        <w:t>だけでなく</w:t>
      </w:r>
      <w:r w:rsidR="000C331D">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将来的な維持管理費用の面を考える必要があり</w:t>
      </w:r>
      <w:r w:rsidR="00BB0B84" w:rsidRPr="000C331D">
        <w:rPr>
          <w:rFonts w:ascii="HG丸ｺﾞｼｯｸM-PRO" w:eastAsia="HG丸ｺﾞｼｯｸM-PRO" w:hAnsi="HG丸ｺﾞｼｯｸM-PRO" w:hint="eastAsia"/>
          <w:noProof/>
          <w:sz w:val="24"/>
          <w:szCs w:val="24"/>
        </w:rPr>
        <w:t>ます。また</w:t>
      </w:r>
      <w:r w:rsidRPr="000C331D">
        <w:rPr>
          <w:rFonts w:ascii="HG丸ｺﾞｼｯｸM-PRO" w:eastAsia="HG丸ｺﾞｼｯｸM-PRO" w:hAnsi="HG丸ｺﾞｼｯｸM-PRO" w:hint="eastAsia"/>
          <w:noProof/>
          <w:sz w:val="24"/>
          <w:szCs w:val="24"/>
        </w:rPr>
        <w:t>、</w:t>
      </w:r>
      <w:r w:rsidRPr="00BB0B84">
        <w:rPr>
          <w:rFonts w:ascii="HG丸ｺﾞｼｯｸM-PRO" w:eastAsia="HG丸ｺﾞｼｯｸM-PRO" w:hAnsi="HG丸ｺﾞｼｯｸM-PRO" w:hint="eastAsia"/>
          <w:noProof/>
          <w:sz w:val="24"/>
          <w:szCs w:val="24"/>
        </w:rPr>
        <w:t>既存施設の改修費用と</w:t>
      </w:r>
      <w:r w:rsidR="009C291D" w:rsidRPr="00472847">
        <w:rPr>
          <w:rFonts w:ascii="HG丸ｺﾞｼｯｸM-PRO" w:eastAsia="HG丸ｺﾞｼｯｸM-PRO" w:hAnsi="HG丸ｺﾞｼｯｸM-PRO" w:hint="eastAsia"/>
          <w:noProof/>
          <w:sz w:val="24"/>
          <w:szCs w:val="24"/>
        </w:rPr>
        <w:t>の</w:t>
      </w:r>
      <w:r w:rsidRPr="00BB0B84">
        <w:rPr>
          <w:rFonts w:ascii="HG丸ｺﾞｼｯｸM-PRO" w:eastAsia="HG丸ｺﾞｼｯｸM-PRO" w:hAnsi="HG丸ｺﾞｼｯｸM-PRO" w:hint="eastAsia"/>
          <w:noProof/>
          <w:sz w:val="24"/>
          <w:szCs w:val="24"/>
        </w:rPr>
        <w:t>比較考量</w:t>
      </w:r>
      <w:r w:rsidR="00BB0B84" w:rsidRPr="000C331D">
        <w:rPr>
          <w:rFonts w:ascii="HG丸ｺﾞｼｯｸM-PRO" w:eastAsia="HG丸ｺﾞｼｯｸM-PRO" w:hAnsi="HG丸ｺﾞｼｯｸM-PRO" w:hint="eastAsia"/>
          <w:noProof/>
          <w:sz w:val="24"/>
          <w:szCs w:val="24"/>
        </w:rPr>
        <w:t>も必要です。</w:t>
      </w:r>
    </w:p>
    <w:p w14:paraId="4A834104" w14:textId="488009A1" w:rsidR="00813890" w:rsidRPr="007F6184" w:rsidRDefault="00BB0B84" w:rsidP="00E007E7">
      <w:pPr>
        <w:ind w:leftChars="100" w:left="210" w:firstLineChars="100" w:firstLine="240"/>
        <w:rPr>
          <w:rFonts w:ascii="HG丸ｺﾞｼｯｸM-PRO" w:eastAsia="HG丸ｺﾞｼｯｸM-PRO" w:hAnsi="HG丸ｺﾞｼｯｸM-PRO"/>
          <w:noProof/>
          <w:sz w:val="24"/>
          <w:szCs w:val="24"/>
        </w:rPr>
      </w:pPr>
      <w:r w:rsidRPr="000C331D">
        <w:rPr>
          <w:rFonts w:ascii="HG丸ｺﾞｼｯｸM-PRO" w:eastAsia="HG丸ｺﾞｼｯｸM-PRO" w:hAnsi="HG丸ｺﾞｼｯｸM-PRO" w:hint="eastAsia"/>
          <w:noProof/>
          <w:sz w:val="24"/>
          <w:szCs w:val="24"/>
        </w:rPr>
        <w:t>その際、</w:t>
      </w:r>
      <w:r w:rsidR="00813890" w:rsidRPr="007F6184">
        <w:rPr>
          <w:rFonts w:ascii="HG丸ｺﾞｼｯｸM-PRO" w:eastAsia="HG丸ｺﾞｼｯｸM-PRO" w:hAnsi="HG丸ｺﾞｼｯｸM-PRO" w:hint="eastAsia"/>
          <w:noProof/>
          <w:sz w:val="24"/>
          <w:szCs w:val="24"/>
        </w:rPr>
        <w:t>施設の数・面積を増やすこと</w:t>
      </w:r>
      <w:r w:rsidRPr="000C331D">
        <w:rPr>
          <w:rFonts w:ascii="HG丸ｺﾞｼｯｸM-PRO" w:eastAsia="HG丸ｺﾞｼｯｸM-PRO" w:hAnsi="HG丸ｺﾞｼｯｸM-PRO" w:hint="eastAsia"/>
          <w:noProof/>
          <w:sz w:val="24"/>
          <w:szCs w:val="24"/>
        </w:rPr>
        <w:t>は、人口動向等からみて妥当では</w:t>
      </w:r>
      <w:r w:rsidR="00813890" w:rsidRPr="007F6184">
        <w:rPr>
          <w:rFonts w:ascii="HG丸ｺﾞｼｯｸM-PRO" w:eastAsia="HG丸ｺﾞｼｯｸM-PRO" w:hAnsi="HG丸ｺﾞｼｯｸM-PRO" w:hint="eastAsia"/>
          <w:noProof/>
          <w:sz w:val="24"/>
          <w:szCs w:val="24"/>
        </w:rPr>
        <w:t>なく</w:t>
      </w:r>
      <w:r w:rsidR="00813890">
        <w:rPr>
          <w:rFonts w:ascii="HG丸ｺﾞｼｯｸM-PRO" w:eastAsia="HG丸ｺﾞｼｯｸM-PRO" w:hAnsi="HG丸ｺﾞｼｯｸM-PRO" w:hint="eastAsia"/>
          <w:noProof/>
          <w:sz w:val="24"/>
          <w:szCs w:val="24"/>
        </w:rPr>
        <w:t>「総量規制」を前提として、本当に公共で担うべき機能かどうか、それを実現するための施設が必要かどうか、設置目的との整合性や他都市での事例（複合化等）も踏まえ</w:t>
      </w:r>
      <w:r>
        <w:rPr>
          <w:rFonts w:ascii="HG丸ｺﾞｼｯｸM-PRO" w:eastAsia="HG丸ｺﾞｼｯｸM-PRO" w:hAnsi="HG丸ｺﾞｼｯｸM-PRO" w:hint="eastAsia"/>
          <w:noProof/>
          <w:sz w:val="24"/>
          <w:szCs w:val="24"/>
        </w:rPr>
        <w:t>る必要があります。</w:t>
      </w:r>
      <w:r w:rsidR="00813890" w:rsidRPr="007F6184">
        <w:rPr>
          <w:rFonts w:ascii="HG丸ｺﾞｼｯｸM-PRO" w:eastAsia="HG丸ｺﾞｼｯｸM-PRO" w:hAnsi="HG丸ｺﾞｼｯｸM-PRO" w:hint="eastAsia"/>
          <w:noProof/>
          <w:sz w:val="24"/>
          <w:szCs w:val="24"/>
        </w:rPr>
        <w:t>今の施設が住民に提供しているサービスや機能の必要性を考えていくというゼロベースの視点に立ち、</w:t>
      </w:r>
      <w:r w:rsidR="003D1F90" w:rsidRPr="00E328B7">
        <w:rPr>
          <w:rFonts w:ascii="HG丸ｺﾞｼｯｸM-PRO" w:eastAsia="HG丸ｺﾞｼｯｸM-PRO" w:hAnsi="HG丸ｺﾞｼｯｸM-PRO" w:hint="eastAsia"/>
          <w:noProof/>
          <w:sz w:val="24"/>
          <w:szCs w:val="24"/>
        </w:rPr>
        <w:t>持続可能な施設運営が可能である点も</w:t>
      </w:r>
      <w:r w:rsidR="003D1F90" w:rsidRPr="00AA5DE5">
        <w:rPr>
          <w:rFonts w:ascii="HG丸ｺﾞｼｯｸM-PRO" w:eastAsia="HG丸ｺﾞｼｯｸM-PRO" w:hAnsi="HG丸ｺﾞｼｯｸM-PRO" w:hint="eastAsia"/>
          <w:noProof/>
          <w:sz w:val="24"/>
          <w:szCs w:val="24"/>
        </w:rPr>
        <w:t>考慮</w:t>
      </w:r>
      <w:r w:rsidR="00813890" w:rsidRPr="00AA5DE5">
        <w:rPr>
          <w:rFonts w:ascii="HG丸ｺﾞｼｯｸM-PRO" w:eastAsia="HG丸ｺﾞｼｯｸM-PRO" w:hAnsi="HG丸ｺﾞｼｯｸM-PRO" w:hint="eastAsia"/>
          <w:noProof/>
          <w:sz w:val="24"/>
          <w:szCs w:val="24"/>
        </w:rPr>
        <w:t>する</w:t>
      </w:r>
      <w:r w:rsidRPr="00AA5DE5">
        <w:rPr>
          <w:rFonts w:ascii="HG丸ｺﾞｼｯｸM-PRO" w:eastAsia="HG丸ｺﾞｼｯｸM-PRO" w:hAnsi="HG丸ｺﾞｼｯｸM-PRO" w:hint="eastAsia"/>
          <w:noProof/>
          <w:sz w:val="24"/>
          <w:szCs w:val="24"/>
        </w:rPr>
        <w:t>べきです</w:t>
      </w:r>
      <w:r w:rsidR="00813890" w:rsidRPr="00AA5DE5">
        <w:rPr>
          <w:rFonts w:ascii="HG丸ｺﾞｼｯｸM-PRO" w:eastAsia="HG丸ｺﾞｼｯｸM-PRO" w:hAnsi="HG丸ｺﾞｼｯｸM-PRO" w:hint="eastAsia"/>
          <w:noProof/>
          <w:sz w:val="24"/>
          <w:szCs w:val="24"/>
        </w:rPr>
        <w:t>。</w:t>
      </w:r>
    </w:p>
    <w:p w14:paraId="286213D1" w14:textId="77777777" w:rsidR="00813890" w:rsidRDefault="00813890" w:rsidP="00813890">
      <w:pPr>
        <w:rPr>
          <w:rFonts w:ascii="HG丸ｺﾞｼｯｸM-PRO" w:eastAsia="HG丸ｺﾞｼｯｸM-PRO" w:hAnsi="HG丸ｺﾞｼｯｸM-PRO"/>
          <w:sz w:val="24"/>
          <w:szCs w:val="24"/>
        </w:rPr>
      </w:pPr>
    </w:p>
    <w:p w14:paraId="212E3474" w14:textId="0C3880EC" w:rsidR="00F77552" w:rsidRDefault="00F7755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6F1444FD" w14:textId="057B1BFA" w:rsidR="003A619A" w:rsidRPr="00AA5DE5" w:rsidRDefault="00305EF5" w:rsidP="00813890">
      <w:pPr>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lastRenderedPageBreak/>
        <w:t>４</w:t>
      </w:r>
      <w:r w:rsidR="0047365C" w:rsidRPr="00AA5DE5">
        <w:rPr>
          <w:rFonts w:ascii="HG丸ｺﾞｼｯｸM-PRO" w:eastAsia="HG丸ｺﾞｼｯｸM-PRO" w:hAnsi="HG丸ｺﾞｼｯｸM-PRO" w:hint="eastAsia"/>
          <w:sz w:val="24"/>
          <w:szCs w:val="24"/>
        </w:rPr>
        <w:t>．</w:t>
      </w:r>
      <w:r w:rsidRPr="00AA5DE5">
        <w:rPr>
          <w:rFonts w:ascii="HG丸ｺﾞｼｯｸM-PRO" w:eastAsia="HG丸ｺﾞｼｯｸM-PRO" w:hAnsi="HG丸ｺﾞｼｯｸM-PRO" w:hint="eastAsia"/>
          <w:sz w:val="24"/>
          <w:szCs w:val="24"/>
        </w:rPr>
        <w:t>今後のあるべき公共施設の考え方</w:t>
      </w:r>
    </w:p>
    <w:p w14:paraId="3DA8DC33" w14:textId="657673BD" w:rsidR="00305EF5" w:rsidRPr="00393DC5" w:rsidRDefault="009C5E43" w:rsidP="008138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93DC5">
        <w:rPr>
          <w:rFonts w:ascii="HG丸ｺﾞｼｯｸM-PRO" w:eastAsia="HG丸ｺﾞｼｯｸM-PRO" w:hAnsi="HG丸ｺﾞｼｯｸM-PRO" w:hint="eastAsia"/>
          <w:sz w:val="24"/>
          <w:szCs w:val="24"/>
        </w:rPr>
        <w:t>ここまで、公共施設の更新・再編を進めていく際の考え方等についてまとめてきました</w:t>
      </w:r>
      <w:r w:rsidR="00CA217D" w:rsidRPr="00393DC5">
        <w:rPr>
          <w:rFonts w:ascii="HG丸ｺﾞｼｯｸM-PRO" w:eastAsia="HG丸ｺﾞｼｯｸM-PRO" w:hAnsi="HG丸ｺﾞｼｯｸM-PRO" w:hint="eastAsia"/>
          <w:sz w:val="24"/>
          <w:szCs w:val="24"/>
        </w:rPr>
        <w:t>。ここからは、</w:t>
      </w:r>
      <w:r w:rsidRPr="00393DC5">
        <w:rPr>
          <w:rFonts w:ascii="HG丸ｺﾞｼｯｸM-PRO" w:eastAsia="HG丸ｺﾞｼｯｸM-PRO" w:hAnsi="HG丸ｺﾞｼｯｸM-PRO" w:hint="eastAsia"/>
          <w:sz w:val="24"/>
          <w:szCs w:val="24"/>
        </w:rPr>
        <w:t>この考え方や、将来の町の姿を踏まえた「公共施設のあり方」について検討を進め</w:t>
      </w:r>
      <w:r w:rsidR="00CA217D" w:rsidRPr="00393DC5">
        <w:rPr>
          <w:rFonts w:ascii="HG丸ｺﾞｼｯｸM-PRO" w:eastAsia="HG丸ｺﾞｼｯｸM-PRO" w:hAnsi="HG丸ｺﾞｼｯｸM-PRO" w:hint="eastAsia"/>
          <w:sz w:val="24"/>
          <w:szCs w:val="24"/>
        </w:rPr>
        <w:t>ていき</w:t>
      </w:r>
      <w:r w:rsidRPr="00393DC5">
        <w:rPr>
          <w:rFonts w:ascii="HG丸ｺﾞｼｯｸM-PRO" w:eastAsia="HG丸ｺﾞｼｯｸM-PRO" w:hAnsi="HG丸ｺﾞｼｯｸM-PRO" w:hint="eastAsia"/>
          <w:sz w:val="24"/>
          <w:szCs w:val="24"/>
        </w:rPr>
        <w:t>ます。</w:t>
      </w:r>
      <w:r w:rsidR="00F77552" w:rsidRPr="00393DC5">
        <w:rPr>
          <w:rFonts w:ascii="HG丸ｺﾞｼｯｸM-PRO" w:eastAsia="HG丸ｺﾞｼｯｸM-PRO" w:hAnsi="HG丸ｺﾞｼｯｸM-PRO" w:hint="eastAsia"/>
          <w:sz w:val="24"/>
          <w:szCs w:val="24"/>
        </w:rPr>
        <w:t>検討</w:t>
      </w:r>
      <w:r w:rsidRPr="00393DC5">
        <w:rPr>
          <w:rFonts w:ascii="HG丸ｺﾞｼｯｸM-PRO" w:eastAsia="HG丸ｺﾞｼｯｸM-PRO" w:hAnsi="HG丸ｺﾞｼｯｸM-PRO" w:hint="eastAsia"/>
          <w:sz w:val="24"/>
          <w:szCs w:val="24"/>
        </w:rPr>
        <w:t>対象</w:t>
      </w:r>
      <w:r w:rsidR="00F77552" w:rsidRPr="00393DC5">
        <w:rPr>
          <w:rFonts w:ascii="HG丸ｺﾞｼｯｸM-PRO" w:eastAsia="HG丸ｺﾞｼｯｸM-PRO" w:hAnsi="HG丸ｺﾞｼｯｸM-PRO" w:hint="eastAsia"/>
          <w:sz w:val="24"/>
          <w:szCs w:val="24"/>
        </w:rPr>
        <w:t>施設</w:t>
      </w:r>
      <w:r w:rsidRPr="00393DC5">
        <w:rPr>
          <w:rFonts w:ascii="HG丸ｺﾞｼｯｸM-PRO" w:eastAsia="HG丸ｺﾞｼｯｸM-PRO" w:hAnsi="HG丸ｺﾞｼｯｸM-PRO" w:hint="eastAsia"/>
          <w:sz w:val="24"/>
          <w:szCs w:val="24"/>
        </w:rPr>
        <w:t>については、すでに町としての方針が確定してい</w:t>
      </w:r>
      <w:r w:rsidR="00D83FA5" w:rsidRPr="00393DC5">
        <w:rPr>
          <w:rFonts w:ascii="HG丸ｺﾞｼｯｸM-PRO" w:eastAsia="HG丸ｺﾞｼｯｸM-PRO" w:hAnsi="HG丸ｺﾞｼｯｸM-PRO" w:hint="eastAsia"/>
          <w:sz w:val="24"/>
          <w:szCs w:val="24"/>
        </w:rPr>
        <w:t>る小中学校、子育て支援施設を除く</w:t>
      </w:r>
      <w:r w:rsidR="00F77552" w:rsidRPr="00393DC5">
        <w:rPr>
          <w:rFonts w:ascii="HG丸ｺﾞｼｯｸM-PRO" w:eastAsia="HG丸ｺﾞｼｯｸM-PRO" w:hAnsi="HG丸ｺﾞｼｯｸM-PRO" w:hint="eastAsia"/>
          <w:sz w:val="24"/>
          <w:szCs w:val="24"/>
        </w:rPr>
        <w:t>、町が管理し、住民が利用する公共</w:t>
      </w:r>
      <w:r w:rsidR="00D83FA5" w:rsidRPr="00393DC5">
        <w:rPr>
          <w:rFonts w:ascii="HG丸ｺﾞｼｯｸM-PRO" w:eastAsia="HG丸ｺﾞｼｯｸM-PRO" w:hAnsi="HG丸ｺﾞｼｯｸM-PRO" w:hint="eastAsia"/>
          <w:sz w:val="24"/>
          <w:szCs w:val="24"/>
        </w:rPr>
        <w:t>施設とします。</w:t>
      </w:r>
    </w:p>
    <w:p w14:paraId="7B408461" w14:textId="77777777" w:rsidR="00D83FA5" w:rsidRPr="00F77552" w:rsidRDefault="00D83FA5" w:rsidP="00813890">
      <w:pPr>
        <w:rPr>
          <w:rFonts w:ascii="HG丸ｺﾞｼｯｸM-PRO" w:eastAsia="HG丸ｺﾞｼｯｸM-PRO" w:hAnsi="HG丸ｺﾞｼｯｸM-PRO"/>
          <w:sz w:val="24"/>
          <w:szCs w:val="24"/>
        </w:rPr>
      </w:pPr>
    </w:p>
    <w:p w14:paraId="267B8390" w14:textId="5C37906C" w:rsidR="006E12D9" w:rsidRDefault="006E12D9" w:rsidP="00AA5DE5">
      <w:pPr>
        <w:pStyle w:val="a7"/>
        <w:numPr>
          <w:ilvl w:val="0"/>
          <w:numId w:val="8"/>
        </w:numPr>
        <w:ind w:leftChars="0"/>
        <w:jc w:val="left"/>
        <w:rPr>
          <w:rFonts w:ascii="HG丸ｺﾞｼｯｸM-PRO" w:eastAsia="HG丸ｺﾞｼｯｸM-PRO" w:hAnsi="HG丸ｺﾞｼｯｸM-PRO"/>
          <w:sz w:val="24"/>
          <w:szCs w:val="24"/>
        </w:rPr>
      </w:pPr>
      <w:r w:rsidRPr="00AA5DE5">
        <w:rPr>
          <w:rFonts w:ascii="HG丸ｺﾞｼｯｸM-PRO" w:eastAsia="HG丸ｺﾞｼｯｸM-PRO" w:hAnsi="HG丸ｺﾞｼｯｸM-PRO" w:hint="eastAsia"/>
          <w:sz w:val="24"/>
          <w:szCs w:val="24"/>
        </w:rPr>
        <w:t>求められる公共施設像</w:t>
      </w:r>
    </w:p>
    <w:p w14:paraId="038914E7" w14:textId="77777777" w:rsidR="007A1645" w:rsidRPr="00AA5DE5" w:rsidRDefault="007A1645" w:rsidP="007A1645">
      <w:pPr>
        <w:pStyle w:val="a7"/>
        <w:ind w:leftChars="0" w:left="720"/>
        <w:jc w:val="left"/>
        <w:rPr>
          <w:rFonts w:ascii="HG丸ｺﾞｼｯｸM-PRO" w:eastAsia="HG丸ｺﾞｼｯｸM-PRO" w:hAnsi="HG丸ｺﾞｼｯｸM-PRO"/>
          <w:sz w:val="24"/>
          <w:szCs w:val="24"/>
        </w:rPr>
      </w:pPr>
    </w:p>
    <w:p w14:paraId="0A58CFEE" w14:textId="614DB208" w:rsidR="00AA5DE5" w:rsidRPr="00CC17CB" w:rsidRDefault="0073198E" w:rsidP="006B556A">
      <w:pPr>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①</w:t>
      </w:r>
      <w:r w:rsidR="00AA5DE5" w:rsidRPr="00CC17CB">
        <w:rPr>
          <w:rFonts w:ascii="HG丸ｺﾞｼｯｸM-PRO" w:eastAsia="HG丸ｺﾞｼｯｸM-PRO" w:hAnsi="HG丸ｺﾞｼｯｸM-PRO" w:hint="eastAsia"/>
          <w:sz w:val="24"/>
          <w:szCs w:val="24"/>
        </w:rPr>
        <w:t>将来に向けた取り組み（総合まちづくり計画</w:t>
      </w:r>
      <w:r w:rsidR="00D83FA5" w:rsidRPr="00393DC5">
        <w:rPr>
          <w:rFonts w:ascii="HG丸ｺﾞｼｯｸM-PRO" w:eastAsia="HG丸ｺﾞｼｯｸM-PRO" w:hAnsi="HG丸ｺﾞｼｯｸM-PRO" w:hint="eastAsia"/>
          <w:sz w:val="24"/>
          <w:szCs w:val="24"/>
        </w:rPr>
        <w:t>の考え方</w:t>
      </w:r>
      <w:r w:rsidR="00AA5DE5" w:rsidRPr="00CC17CB">
        <w:rPr>
          <w:rFonts w:ascii="HG丸ｺﾞｼｯｸM-PRO" w:eastAsia="HG丸ｺﾞｼｯｸM-PRO" w:hAnsi="HG丸ｺﾞｼｯｸM-PRO" w:hint="eastAsia"/>
          <w:sz w:val="24"/>
          <w:szCs w:val="24"/>
        </w:rPr>
        <w:t>）</w:t>
      </w:r>
    </w:p>
    <w:p w14:paraId="6B72E8C0" w14:textId="76C66E14" w:rsidR="006E12D9" w:rsidRPr="00FF0786" w:rsidRDefault="006E12D9" w:rsidP="00E007E7">
      <w:pPr>
        <w:ind w:left="240" w:hangingChars="100" w:hanging="240"/>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 xml:space="preserve">　　豊能町は、</w:t>
      </w:r>
      <w:r w:rsidR="00AB56A1" w:rsidRPr="00CC17CB">
        <w:rPr>
          <w:rFonts w:ascii="HG丸ｺﾞｼｯｸM-PRO" w:eastAsia="HG丸ｺﾞｼｯｸM-PRO" w:hAnsi="HG丸ｺﾞｼｯｸM-PRO" w:hint="eastAsia"/>
          <w:sz w:val="24"/>
          <w:szCs w:val="24"/>
        </w:rPr>
        <w:t>大阪</w:t>
      </w:r>
      <w:r w:rsidRPr="00CC17CB">
        <w:rPr>
          <w:rFonts w:ascii="HG丸ｺﾞｼｯｸM-PRO" w:eastAsia="HG丸ｺﾞｼｯｸM-PRO" w:hAnsi="HG丸ｺﾞｼｯｸM-PRO" w:hint="eastAsia"/>
          <w:sz w:val="24"/>
          <w:szCs w:val="24"/>
        </w:rPr>
        <w:t>市内</w:t>
      </w:r>
      <w:r w:rsidRPr="00FF0786">
        <w:rPr>
          <w:rFonts w:ascii="HG丸ｺﾞｼｯｸM-PRO" w:eastAsia="HG丸ｺﾞｼｯｸM-PRO" w:hAnsi="HG丸ｺﾞｼｯｸM-PRO" w:hint="eastAsia"/>
          <w:sz w:val="24"/>
          <w:szCs w:val="24"/>
        </w:rPr>
        <w:t>中心部へのアクセスが便利でありながら、豊かな緑があるベッドタウンとしての西地区と、大阪府内とは思えない豊かな自然と農林業とのつながりが深い東地区が、それぞれの特徴をまちの大きな魅力として発展してきました。</w:t>
      </w:r>
    </w:p>
    <w:p w14:paraId="28B6B9A3" w14:textId="6BF65EF5" w:rsidR="00DE6670" w:rsidRPr="00CC17CB" w:rsidRDefault="00E25442" w:rsidP="00E007E7">
      <w:pPr>
        <w:ind w:leftChars="100" w:left="210" w:firstLineChars="100" w:firstLine="24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また、</w:t>
      </w:r>
      <w:r w:rsidR="00DE6670" w:rsidRPr="00CC17CB">
        <w:rPr>
          <w:rFonts w:ascii="HG丸ｺﾞｼｯｸM-PRO" w:eastAsia="HG丸ｺﾞｼｯｸM-PRO" w:hAnsi="HG丸ｺﾞｼｯｸM-PRO" w:hint="eastAsia"/>
          <w:sz w:val="24"/>
          <w:szCs w:val="24"/>
        </w:rPr>
        <w:t>まちづくりに熱意のある住民や町外の多様な関係者によるシティプロモーション</w:t>
      </w:r>
      <w:r w:rsidR="006324DA" w:rsidRPr="006324DA">
        <w:rPr>
          <w:rFonts w:ascii="HG丸ｺﾞｼｯｸM-PRO" w:eastAsia="HG丸ｺﾞｼｯｸM-PRO" w:hAnsi="HG丸ｺﾞｼｯｸM-PRO" w:hint="eastAsia"/>
          <w:color w:val="FF0000"/>
          <w:sz w:val="24"/>
          <w:szCs w:val="24"/>
        </w:rPr>
        <w:t>（地域住民の愛着度の形成や自治体の知名度の向上）</w:t>
      </w:r>
      <w:r w:rsidRPr="00CC17CB">
        <w:rPr>
          <w:rFonts w:ascii="HG丸ｺﾞｼｯｸM-PRO" w:eastAsia="HG丸ｺﾞｼｯｸM-PRO" w:hAnsi="HG丸ｺﾞｼｯｸM-PRO" w:hint="eastAsia"/>
          <w:sz w:val="24"/>
          <w:szCs w:val="24"/>
        </w:rPr>
        <w:t>等</w:t>
      </w:r>
      <w:r w:rsidR="00DE6670" w:rsidRPr="00CC17CB">
        <w:rPr>
          <w:rFonts w:ascii="HG丸ｺﾞｼｯｸM-PRO" w:eastAsia="HG丸ｺﾞｼｯｸM-PRO" w:hAnsi="HG丸ｺﾞｼｯｸM-PRO" w:hint="eastAsia"/>
          <w:sz w:val="24"/>
          <w:szCs w:val="24"/>
        </w:rPr>
        <w:t>住民主体の様々な活動が活発化</w:t>
      </w:r>
      <w:r w:rsidRPr="00CC17CB">
        <w:rPr>
          <w:rFonts w:ascii="HG丸ｺﾞｼｯｸM-PRO" w:eastAsia="HG丸ｺﾞｼｯｸM-PRO" w:hAnsi="HG丸ｺﾞｼｯｸM-PRO" w:hint="eastAsia"/>
          <w:sz w:val="24"/>
          <w:szCs w:val="24"/>
        </w:rPr>
        <w:t>するとともに</w:t>
      </w:r>
      <w:r w:rsidR="00DE6670" w:rsidRPr="00CC17CB">
        <w:rPr>
          <w:rFonts w:ascii="HG丸ｺﾞｼｯｸM-PRO" w:eastAsia="HG丸ｺﾞｼｯｸM-PRO" w:hAnsi="HG丸ｺﾞｼｯｸM-PRO" w:hint="eastAsia"/>
          <w:sz w:val="24"/>
          <w:szCs w:val="24"/>
        </w:rPr>
        <w:t>、地域のしごとづくりへの支援などにより国道沿い</w:t>
      </w:r>
      <w:r w:rsidRPr="00CC17CB">
        <w:rPr>
          <w:rFonts w:ascii="HG丸ｺﾞｼｯｸM-PRO" w:eastAsia="HG丸ｺﾞｼｯｸM-PRO" w:hAnsi="HG丸ｺﾞｼｯｸM-PRO" w:hint="eastAsia"/>
          <w:sz w:val="24"/>
          <w:szCs w:val="24"/>
        </w:rPr>
        <w:t>では、</w:t>
      </w:r>
      <w:bookmarkStart w:id="1" w:name="_Hlk119575123"/>
      <w:r w:rsidR="00DE6670" w:rsidRPr="00CC17CB">
        <w:rPr>
          <w:rFonts w:ascii="HG丸ｺﾞｼｯｸM-PRO" w:eastAsia="HG丸ｺﾞｼｯｸM-PRO" w:hAnsi="HG丸ｺﾞｼｯｸM-PRO" w:hint="eastAsia"/>
          <w:sz w:val="24"/>
          <w:szCs w:val="24"/>
        </w:rPr>
        <w:t>新た</w:t>
      </w:r>
      <w:r w:rsidRPr="00CC17CB">
        <w:rPr>
          <w:rFonts w:ascii="HG丸ｺﾞｼｯｸM-PRO" w:eastAsia="HG丸ｺﾞｼｯｸM-PRO" w:hAnsi="HG丸ｺﾞｼｯｸM-PRO" w:hint="eastAsia"/>
          <w:sz w:val="24"/>
          <w:szCs w:val="24"/>
        </w:rPr>
        <w:t>に</w:t>
      </w:r>
      <w:r w:rsidR="00DE6670" w:rsidRPr="00CC17CB">
        <w:rPr>
          <w:rFonts w:ascii="HG丸ｺﾞｼｯｸM-PRO" w:eastAsia="HG丸ｺﾞｼｯｸM-PRO" w:hAnsi="HG丸ｺﾞｼｯｸM-PRO" w:hint="eastAsia"/>
          <w:sz w:val="24"/>
          <w:szCs w:val="24"/>
        </w:rPr>
        <w:t>魅力的な商業施設等が生まれるなど、沿線のにぎわい創出が進んでいます。</w:t>
      </w:r>
      <w:bookmarkEnd w:id="1"/>
    </w:p>
    <w:p w14:paraId="76CB9F01" w14:textId="4C621924" w:rsidR="006E12D9" w:rsidRPr="00CC17CB" w:rsidRDefault="00DE6670" w:rsidP="00E007E7">
      <w:pPr>
        <w:ind w:leftChars="100" w:left="210" w:firstLineChars="100" w:firstLine="24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こうした流れの中、</w:t>
      </w:r>
      <w:r w:rsidR="006E12D9" w:rsidRPr="00CC17CB">
        <w:rPr>
          <w:rFonts w:ascii="HG丸ｺﾞｼｯｸM-PRO" w:eastAsia="HG丸ｺﾞｼｯｸM-PRO" w:hAnsi="HG丸ｺﾞｼｯｸM-PRO" w:hint="eastAsia"/>
          <w:sz w:val="24"/>
          <w:szCs w:val="24"/>
        </w:rPr>
        <w:t>令和４年３月に策定した</w:t>
      </w:r>
      <w:r w:rsidR="00FA0F73" w:rsidRPr="00CC17CB">
        <w:rPr>
          <w:rFonts w:ascii="HG丸ｺﾞｼｯｸM-PRO" w:eastAsia="HG丸ｺﾞｼｯｸM-PRO" w:hAnsi="HG丸ｺﾞｼｯｸM-PRO" w:hint="eastAsia"/>
          <w:sz w:val="24"/>
          <w:szCs w:val="24"/>
        </w:rPr>
        <w:t>「</w:t>
      </w:r>
      <w:r w:rsidR="006E12D9" w:rsidRPr="00CC17CB">
        <w:rPr>
          <w:rFonts w:ascii="HG丸ｺﾞｼｯｸM-PRO" w:eastAsia="HG丸ｺﾞｼｯｸM-PRO" w:hAnsi="HG丸ｺﾞｼｯｸM-PRO" w:hint="eastAsia"/>
          <w:sz w:val="24"/>
          <w:szCs w:val="24"/>
        </w:rPr>
        <w:t>豊能町総合まちづくり計画</w:t>
      </w:r>
      <w:r w:rsidR="00FA0F73" w:rsidRPr="00CC17CB">
        <w:rPr>
          <w:rFonts w:ascii="HG丸ｺﾞｼｯｸM-PRO" w:eastAsia="HG丸ｺﾞｼｯｸM-PRO" w:hAnsi="HG丸ｺﾞｼｯｸM-PRO" w:hint="eastAsia"/>
          <w:sz w:val="24"/>
          <w:szCs w:val="24"/>
        </w:rPr>
        <w:t>」</w:t>
      </w:r>
      <w:r w:rsidR="006E12D9" w:rsidRPr="00CC17CB">
        <w:rPr>
          <w:rFonts w:ascii="HG丸ｺﾞｼｯｸM-PRO" w:eastAsia="HG丸ｺﾞｼｯｸM-PRO" w:hAnsi="HG丸ｺﾞｼｯｸM-PRO" w:hint="eastAsia"/>
          <w:sz w:val="24"/>
          <w:szCs w:val="24"/>
        </w:rPr>
        <w:t>では、東西各地区の魅力を融合し、「自然に抱かれた多様性・創造性で未来が耀くまち　とよの」を</w:t>
      </w:r>
      <w:r w:rsidR="006E12D9" w:rsidRPr="00FF0786">
        <w:rPr>
          <w:rFonts w:ascii="HG丸ｺﾞｼｯｸM-PRO" w:eastAsia="HG丸ｺﾞｼｯｸM-PRO" w:hAnsi="HG丸ｺﾞｼｯｸM-PRO" w:hint="eastAsia"/>
          <w:sz w:val="24"/>
          <w:szCs w:val="24"/>
        </w:rPr>
        <w:t>まちの将来像として持続可能な地域づくりを目指し</w:t>
      </w:r>
      <w:r w:rsidR="00C0554A" w:rsidRPr="00FF0786">
        <w:rPr>
          <w:rFonts w:ascii="HG丸ｺﾞｼｯｸM-PRO" w:eastAsia="HG丸ｺﾞｼｯｸM-PRO" w:hAnsi="HG丸ｺﾞｼｯｸM-PRO" w:hint="eastAsia"/>
          <w:sz w:val="24"/>
          <w:szCs w:val="24"/>
        </w:rPr>
        <w:t>、</w:t>
      </w:r>
      <w:r w:rsidR="006E12D9" w:rsidRPr="00FF0786">
        <w:rPr>
          <w:rFonts w:ascii="HG丸ｺﾞｼｯｸM-PRO" w:eastAsia="HG丸ｺﾞｼｯｸM-PRO" w:hAnsi="HG丸ｺﾞｼｯｸM-PRO" w:hint="eastAsia"/>
          <w:sz w:val="24"/>
          <w:szCs w:val="24"/>
        </w:rPr>
        <w:t>「年齢や性別、</w:t>
      </w:r>
      <w:r w:rsidR="001631CA" w:rsidRPr="00FF0786">
        <w:rPr>
          <w:rFonts w:ascii="HG丸ｺﾞｼｯｸM-PRO" w:eastAsia="HG丸ｺﾞｼｯｸM-PRO" w:hAnsi="HG丸ｺﾞｼｯｸM-PRO" w:hint="eastAsia"/>
          <w:sz w:val="24"/>
          <w:szCs w:val="24"/>
        </w:rPr>
        <w:t>障がい</w:t>
      </w:r>
      <w:r w:rsidR="006E12D9" w:rsidRPr="00FF0786">
        <w:rPr>
          <w:rFonts w:ascii="HG丸ｺﾞｼｯｸM-PRO" w:eastAsia="HG丸ｺﾞｼｯｸM-PRO" w:hAnsi="HG丸ｺﾞｼｯｸM-PRO" w:hint="eastAsia"/>
          <w:sz w:val="24"/>
          <w:szCs w:val="24"/>
        </w:rPr>
        <w:t>の有無などを問わず、誰もが地域の中で支え合うこと」「人</w:t>
      </w:r>
      <w:r w:rsidR="006E12D9" w:rsidRPr="00AA5DE5">
        <w:rPr>
          <w:rFonts w:ascii="HG丸ｺﾞｼｯｸM-PRO" w:eastAsia="HG丸ｺﾞｼｯｸM-PRO" w:hAnsi="HG丸ｺﾞｼｯｸM-PRO" w:hint="eastAsia"/>
          <w:sz w:val="24"/>
          <w:szCs w:val="24"/>
        </w:rPr>
        <w:t>と人</w:t>
      </w:r>
      <w:r w:rsidR="001631CA" w:rsidRPr="00AA5DE5">
        <w:rPr>
          <w:rFonts w:ascii="HG丸ｺﾞｼｯｸM-PRO" w:eastAsia="HG丸ｺﾞｼｯｸM-PRO" w:hAnsi="HG丸ｺﾞｼｯｸM-PRO" w:hint="eastAsia"/>
          <w:sz w:val="24"/>
          <w:szCs w:val="24"/>
        </w:rPr>
        <w:t>と</w:t>
      </w:r>
      <w:r w:rsidR="006E12D9" w:rsidRPr="00AA5DE5">
        <w:rPr>
          <w:rFonts w:ascii="HG丸ｺﾞｼｯｸM-PRO" w:eastAsia="HG丸ｺﾞｼｯｸM-PRO" w:hAnsi="HG丸ｺﾞｼｯｸM-PRO" w:hint="eastAsia"/>
          <w:sz w:val="24"/>
          <w:szCs w:val="24"/>
        </w:rPr>
        <w:t>がつながり合い、それぞれの自分らしさを応援し合う多様性を尊重し合うこと」「ポストコロナ・ウイズコロナの中で新しい働き方ができること」「交流人口を拡大するため、来る人を受け入れる側の地域と、来た人に楽しんでもらう</w:t>
      </w:r>
      <w:r w:rsidR="006E12D9" w:rsidRPr="00FF0786">
        <w:rPr>
          <w:rFonts w:ascii="HG丸ｺﾞｼｯｸM-PRO" w:eastAsia="HG丸ｺﾞｼｯｸM-PRO" w:hAnsi="HG丸ｺﾞｼｯｸM-PRO" w:hint="eastAsia"/>
          <w:sz w:val="24"/>
          <w:szCs w:val="24"/>
        </w:rPr>
        <w:t>環</w:t>
      </w:r>
      <w:r w:rsidR="006E12D9" w:rsidRPr="00CC17CB">
        <w:rPr>
          <w:rFonts w:ascii="HG丸ｺﾞｼｯｸM-PRO" w:eastAsia="HG丸ｺﾞｼｯｸM-PRO" w:hAnsi="HG丸ｺﾞｼｯｸM-PRO" w:hint="eastAsia"/>
          <w:sz w:val="24"/>
          <w:szCs w:val="24"/>
        </w:rPr>
        <w:t>境</w:t>
      </w:r>
      <w:r w:rsidR="00E3717F" w:rsidRPr="00CC17CB">
        <w:rPr>
          <w:rFonts w:ascii="HG丸ｺﾞｼｯｸM-PRO" w:eastAsia="HG丸ｺﾞｼｯｸM-PRO" w:hAnsi="HG丸ｺﾞｼｯｸM-PRO" w:hint="eastAsia"/>
          <w:sz w:val="24"/>
          <w:szCs w:val="24"/>
        </w:rPr>
        <w:t>が必要であること</w:t>
      </w:r>
      <w:r w:rsidR="006E12D9" w:rsidRPr="00CC17CB">
        <w:rPr>
          <w:rFonts w:ascii="HG丸ｺﾞｼｯｸM-PRO" w:eastAsia="HG丸ｺﾞｼｯｸM-PRO" w:hAnsi="HG丸ｺﾞｼｯｸM-PRO" w:hint="eastAsia"/>
          <w:sz w:val="24"/>
          <w:szCs w:val="24"/>
        </w:rPr>
        <w:t>」</w:t>
      </w:r>
      <w:r w:rsidR="00E3717F" w:rsidRPr="00CC17CB">
        <w:rPr>
          <w:rFonts w:ascii="HG丸ｺﾞｼｯｸM-PRO" w:eastAsia="HG丸ｺﾞｼｯｸM-PRO" w:hAnsi="HG丸ｺﾞｼｯｸM-PRO" w:hint="eastAsia"/>
          <w:sz w:val="24"/>
          <w:szCs w:val="24"/>
        </w:rPr>
        <w:t>などを基本指針、基本施策としています。</w:t>
      </w:r>
    </w:p>
    <w:p w14:paraId="7C9FF061" w14:textId="5F092D76" w:rsidR="006E12D9" w:rsidRPr="00FF0786" w:rsidRDefault="00D83FA5" w:rsidP="00D83FA5">
      <w:pPr>
        <w:ind w:leftChars="100" w:left="210" w:firstLineChars="100" w:firstLine="24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特に、「住民の QoL 向上をめざしたコンパクトなまちづくり」や「人が活躍できる地域コミュニティづくり」という基本施策も掲げられており、</w:t>
      </w:r>
      <w:r w:rsidR="006E12D9" w:rsidRPr="00393DC5">
        <w:rPr>
          <w:rFonts w:ascii="HG丸ｺﾞｼｯｸM-PRO" w:eastAsia="HG丸ｺﾞｼｯｸM-PRO" w:hAnsi="HG丸ｺﾞｼｯｸM-PRO" w:hint="eastAsia"/>
          <w:sz w:val="24"/>
          <w:szCs w:val="24"/>
        </w:rPr>
        <w:t>今</w:t>
      </w:r>
      <w:r w:rsidR="006E12D9" w:rsidRPr="00CC17CB">
        <w:rPr>
          <w:rFonts w:ascii="HG丸ｺﾞｼｯｸM-PRO" w:eastAsia="HG丸ｺﾞｼｯｸM-PRO" w:hAnsi="HG丸ｺﾞｼｯｸM-PRO" w:hint="eastAsia"/>
          <w:sz w:val="24"/>
          <w:szCs w:val="24"/>
        </w:rPr>
        <w:t>後における豊能町の公共施設においては、この目指す方向性に基づ</w:t>
      </w:r>
      <w:r w:rsidR="006E12D9" w:rsidRPr="00FF0786">
        <w:rPr>
          <w:rFonts w:ascii="HG丸ｺﾞｼｯｸM-PRO" w:eastAsia="HG丸ｺﾞｼｯｸM-PRO" w:hAnsi="HG丸ｺﾞｼｯｸM-PRO" w:hint="eastAsia"/>
          <w:sz w:val="24"/>
          <w:szCs w:val="24"/>
        </w:rPr>
        <w:t>き、東西それぞれの地区において、これまで各地域が創り上げてきた「まちの魅力」を更に活かすとともに、</w:t>
      </w:r>
      <w:r w:rsidR="006E18CA" w:rsidRPr="00CC17CB">
        <w:rPr>
          <w:rFonts w:ascii="HG丸ｺﾞｼｯｸM-PRO" w:eastAsia="HG丸ｺﾞｼｯｸM-PRO" w:hAnsi="HG丸ｺﾞｼｯｸM-PRO" w:hint="eastAsia"/>
          <w:sz w:val="24"/>
          <w:szCs w:val="24"/>
        </w:rPr>
        <w:t>「</w:t>
      </w:r>
      <w:r w:rsidR="00AB56A1" w:rsidRPr="00CC17CB">
        <w:rPr>
          <w:rFonts w:ascii="HG丸ｺﾞｼｯｸM-PRO" w:eastAsia="HG丸ｺﾞｼｯｸM-PRO" w:hAnsi="HG丸ｺﾞｼｯｸM-PRO" w:hint="eastAsia"/>
          <w:sz w:val="24"/>
          <w:szCs w:val="24"/>
        </w:rPr>
        <w:t>総合まちづくり計画</w:t>
      </w:r>
      <w:r w:rsidR="006E18CA" w:rsidRPr="00CC17CB">
        <w:rPr>
          <w:rFonts w:ascii="HG丸ｺﾞｼｯｸM-PRO" w:eastAsia="HG丸ｺﾞｼｯｸM-PRO" w:hAnsi="HG丸ｺﾞｼｯｸM-PRO" w:hint="eastAsia"/>
          <w:sz w:val="24"/>
          <w:szCs w:val="24"/>
        </w:rPr>
        <w:t>」</w:t>
      </w:r>
      <w:r w:rsidR="00AB56A1" w:rsidRPr="00CC17CB">
        <w:rPr>
          <w:rFonts w:ascii="HG丸ｺﾞｼｯｸM-PRO" w:eastAsia="HG丸ｺﾞｼｯｸM-PRO" w:hAnsi="HG丸ｺﾞｼｯｸM-PRO" w:hint="eastAsia"/>
          <w:sz w:val="24"/>
          <w:szCs w:val="24"/>
        </w:rPr>
        <w:t>で示された「支え合う」「つながり合う」「応援し</w:t>
      </w:r>
      <w:r w:rsidR="00C15E08" w:rsidRPr="00CC17CB">
        <w:rPr>
          <w:rFonts w:ascii="HG丸ｺﾞｼｯｸM-PRO" w:eastAsia="HG丸ｺﾞｼｯｸM-PRO" w:hAnsi="HG丸ｺﾞｼｯｸM-PRO" w:hint="eastAsia"/>
          <w:sz w:val="24"/>
          <w:szCs w:val="24"/>
        </w:rPr>
        <w:t>合う</w:t>
      </w:r>
      <w:r w:rsidR="00AB56A1" w:rsidRPr="00CC17CB">
        <w:rPr>
          <w:rFonts w:ascii="HG丸ｺﾞｼｯｸM-PRO" w:eastAsia="HG丸ｺﾞｼｯｸM-PRO" w:hAnsi="HG丸ｺﾞｼｯｸM-PRO" w:hint="eastAsia"/>
          <w:sz w:val="24"/>
          <w:szCs w:val="24"/>
        </w:rPr>
        <w:t>」などのキーワードを大切にし、</w:t>
      </w:r>
      <w:r w:rsidR="006E12D9" w:rsidRPr="00CC17CB">
        <w:rPr>
          <w:rFonts w:ascii="HG丸ｺﾞｼｯｸM-PRO" w:eastAsia="HG丸ｺﾞｼｯｸM-PRO" w:hAnsi="HG丸ｺﾞｼｯｸM-PRO" w:hint="eastAsia"/>
          <w:sz w:val="24"/>
          <w:szCs w:val="24"/>
        </w:rPr>
        <w:t>住民を主役と</w:t>
      </w:r>
      <w:r w:rsidR="006E12D9" w:rsidRPr="00FF0786">
        <w:rPr>
          <w:rFonts w:ascii="HG丸ｺﾞｼｯｸM-PRO" w:eastAsia="HG丸ｺﾞｼｯｸM-PRO" w:hAnsi="HG丸ｺﾞｼｯｸM-PRO" w:hint="eastAsia"/>
          <w:sz w:val="24"/>
          <w:szCs w:val="24"/>
        </w:rPr>
        <w:t>して、課題である人口減少に対応し、持続可能なまちづくりに資する施設づくりを目指していくべきであると考えます。</w:t>
      </w:r>
    </w:p>
    <w:p w14:paraId="68C95454" w14:textId="0EB51C12" w:rsidR="0073198E" w:rsidRPr="00FF0786" w:rsidRDefault="0073198E" w:rsidP="006E12D9">
      <w:pPr>
        <w:ind w:leftChars="100" w:left="210" w:firstLineChars="100" w:firstLine="240"/>
        <w:rPr>
          <w:rFonts w:ascii="HG丸ｺﾞｼｯｸM-PRO" w:eastAsia="HG丸ｺﾞｼｯｸM-PRO" w:hAnsi="HG丸ｺﾞｼｯｸM-PRO"/>
          <w:sz w:val="24"/>
          <w:szCs w:val="24"/>
        </w:rPr>
      </w:pPr>
    </w:p>
    <w:p w14:paraId="55029430" w14:textId="5ED9A686" w:rsidR="0073198E" w:rsidRPr="00CC17CB" w:rsidRDefault="0073198E" w:rsidP="006B556A">
      <w:pPr>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②住民意見交換会等の状況</w:t>
      </w:r>
    </w:p>
    <w:p w14:paraId="5A04F400" w14:textId="2AA88772" w:rsidR="00E45073" w:rsidRPr="00CC17CB" w:rsidRDefault="00E45073" w:rsidP="00E007E7">
      <w:pPr>
        <w:ind w:leftChars="100" w:left="210" w:firstLineChars="100" w:firstLine="24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これまで</w:t>
      </w:r>
      <w:r w:rsidR="0073198E" w:rsidRPr="00CC17CB">
        <w:rPr>
          <w:rFonts w:ascii="HG丸ｺﾞｼｯｸM-PRO" w:eastAsia="HG丸ｺﾞｼｯｸM-PRO" w:hAnsi="HG丸ｺﾞｼｯｸM-PRO" w:hint="eastAsia"/>
          <w:sz w:val="24"/>
          <w:szCs w:val="24"/>
        </w:rPr>
        <w:t>住民ワークショップや住民意見交換会</w:t>
      </w:r>
      <w:r w:rsidRPr="00CC17CB">
        <w:rPr>
          <w:rFonts w:ascii="HG丸ｺﾞｼｯｸM-PRO" w:eastAsia="HG丸ｺﾞｼｯｸM-PRO" w:hAnsi="HG丸ｺﾞｼｯｸM-PRO" w:hint="eastAsia"/>
          <w:sz w:val="24"/>
          <w:szCs w:val="24"/>
        </w:rPr>
        <w:t>において、住民の方々から公共施設の意見を聴取する機会を作ってきました。頂いた意見の多くは、まちづくりに関するもの</w:t>
      </w:r>
      <w:r w:rsidR="00FA0F73" w:rsidRPr="00CC17CB">
        <w:rPr>
          <w:rFonts w:ascii="HG丸ｺﾞｼｯｸM-PRO" w:eastAsia="HG丸ｺﾞｼｯｸM-PRO" w:hAnsi="HG丸ｺﾞｼｯｸM-PRO" w:hint="eastAsia"/>
          <w:sz w:val="24"/>
          <w:szCs w:val="24"/>
        </w:rPr>
        <w:t>でした</w:t>
      </w:r>
      <w:r w:rsidRPr="00CC17CB">
        <w:rPr>
          <w:rFonts w:ascii="HG丸ｺﾞｼｯｸM-PRO" w:eastAsia="HG丸ｺﾞｼｯｸM-PRO" w:hAnsi="HG丸ｺﾞｼｯｸM-PRO" w:hint="eastAsia"/>
          <w:sz w:val="24"/>
          <w:szCs w:val="24"/>
        </w:rPr>
        <w:t>。</w:t>
      </w:r>
    </w:p>
    <w:p w14:paraId="6CDD1DA2" w14:textId="03E234A4" w:rsidR="0073198E" w:rsidRPr="00CC17CB" w:rsidRDefault="00E45073" w:rsidP="00E007E7">
      <w:pPr>
        <w:ind w:leftChars="100" w:left="210" w:firstLineChars="100" w:firstLine="24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lastRenderedPageBreak/>
        <w:t>例えば、</w:t>
      </w:r>
      <w:r w:rsidR="0073198E" w:rsidRPr="00CC17CB">
        <w:rPr>
          <w:rFonts w:ascii="HG丸ｺﾞｼｯｸM-PRO" w:eastAsia="HG丸ｺﾞｼｯｸM-PRO" w:hAnsi="HG丸ｺﾞｼｯｸM-PRO" w:hint="eastAsia"/>
          <w:sz w:val="24"/>
          <w:szCs w:val="24"/>
        </w:rPr>
        <w:t>「多世代の住民が気軽に集う場がない」、「子育て世帯が気軽に話し合うことができる場がない」との意見も出されており、</w:t>
      </w:r>
      <w:r w:rsidRPr="00CC17CB">
        <w:rPr>
          <w:rFonts w:ascii="HG丸ｺﾞｼｯｸM-PRO" w:eastAsia="HG丸ｺﾞｼｯｸM-PRO" w:hAnsi="HG丸ｺﾞｼｯｸM-PRO" w:hint="eastAsia"/>
          <w:sz w:val="24"/>
          <w:szCs w:val="24"/>
        </w:rPr>
        <w:t>この意見は総合まちづくり計画内の「子育て家庭の交流・つながりづくり」や「自立した地域コミュニティ活動がしやすい環境の整備」に繋がり、</w:t>
      </w:r>
      <w:r w:rsidR="0073198E" w:rsidRPr="00CC17CB">
        <w:rPr>
          <w:rFonts w:ascii="HG丸ｺﾞｼｯｸM-PRO" w:eastAsia="HG丸ｺﾞｼｯｸM-PRO" w:hAnsi="HG丸ｺﾞｼｯｸM-PRO" w:hint="eastAsia"/>
          <w:sz w:val="24"/>
          <w:szCs w:val="24"/>
        </w:rPr>
        <w:t>今後の求められる公共施設の機能として、様々</w:t>
      </w:r>
      <w:r w:rsidR="0073198E" w:rsidRPr="00CC17CB">
        <w:rPr>
          <w:rFonts w:ascii="HG丸ｺﾞｼｯｸM-PRO" w:eastAsia="HG丸ｺﾞｼｯｸM-PRO" w:hAnsi="HG丸ｺﾞｼｯｸM-PRO"/>
          <w:sz w:val="24"/>
          <w:szCs w:val="24"/>
        </w:rPr>
        <w:t>な世代を超えた方々</w:t>
      </w:r>
      <w:r w:rsidR="0073198E" w:rsidRPr="00CC17CB">
        <w:rPr>
          <w:rFonts w:ascii="HG丸ｺﾞｼｯｸM-PRO" w:eastAsia="HG丸ｺﾞｼｯｸM-PRO" w:hAnsi="HG丸ｺﾞｼｯｸM-PRO" w:hint="eastAsia"/>
          <w:sz w:val="24"/>
          <w:szCs w:val="24"/>
        </w:rPr>
        <w:t>、特に子育て世帯が気軽に集う場の機能が必要と</w:t>
      </w:r>
      <w:r w:rsidRPr="00CC17CB">
        <w:rPr>
          <w:rFonts w:ascii="HG丸ｺﾞｼｯｸM-PRO" w:eastAsia="HG丸ｺﾞｼｯｸM-PRO" w:hAnsi="HG丸ｺﾞｼｯｸM-PRO" w:hint="eastAsia"/>
          <w:sz w:val="24"/>
          <w:szCs w:val="24"/>
        </w:rPr>
        <w:t>されていると</w:t>
      </w:r>
      <w:r w:rsidR="0073198E" w:rsidRPr="00CC17CB">
        <w:rPr>
          <w:rFonts w:ascii="HG丸ｺﾞｼｯｸM-PRO" w:eastAsia="HG丸ｺﾞｼｯｸM-PRO" w:hAnsi="HG丸ｺﾞｼｯｸM-PRO" w:hint="eastAsia"/>
          <w:sz w:val="24"/>
          <w:szCs w:val="24"/>
        </w:rPr>
        <w:t>考え</w:t>
      </w:r>
      <w:r w:rsidRPr="00CC17CB">
        <w:rPr>
          <w:rFonts w:ascii="HG丸ｺﾞｼｯｸM-PRO" w:eastAsia="HG丸ｺﾞｼｯｸM-PRO" w:hAnsi="HG丸ｺﾞｼｯｸM-PRO" w:hint="eastAsia"/>
          <w:sz w:val="24"/>
          <w:szCs w:val="24"/>
        </w:rPr>
        <w:t>ることができます</w:t>
      </w:r>
      <w:r w:rsidR="0073198E" w:rsidRPr="00CC17CB">
        <w:rPr>
          <w:rFonts w:ascii="HG丸ｺﾞｼｯｸM-PRO" w:eastAsia="HG丸ｺﾞｼｯｸM-PRO" w:hAnsi="HG丸ｺﾞｼｯｸM-PRO" w:hint="eastAsia"/>
          <w:sz w:val="24"/>
          <w:szCs w:val="24"/>
        </w:rPr>
        <w:t>。</w:t>
      </w:r>
    </w:p>
    <w:p w14:paraId="7D9C24D7" w14:textId="222B1FF4" w:rsidR="0073198E" w:rsidRDefault="00E45073" w:rsidP="00E007E7">
      <w:pPr>
        <w:ind w:leftChars="100" w:left="210" w:firstLineChars="100" w:firstLine="24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今後も引き続き、公共施設再編を検討する際には、住民から意見を聴取する機会を作り、合意形成に努める事が大切と考えます。</w:t>
      </w:r>
    </w:p>
    <w:p w14:paraId="7E21EDEB" w14:textId="77777777" w:rsidR="00F77552" w:rsidRPr="00CC17CB" w:rsidRDefault="00F77552" w:rsidP="00E007E7">
      <w:pPr>
        <w:ind w:leftChars="100" w:left="210" w:firstLineChars="100" w:firstLine="240"/>
        <w:rPr>
          <w:rFonts w:ascii="HG丸ｺﾞｼｯｸM-PRO" w:eastAsia="HG丸ｺﾞｼｯｸM-PRO" w:hAnsi="HG丸ｺﾞｼｯｸM-PRO"/>
          <w:sz w:val="24"/>
          <w:szCs w:val="24"/>
        </w:rPr>
      </w:pPr>
    </w:p>
    <w:p w14:paraId="72E585BD" w14:textId="2B965AD8" w:rsidR="0073198E" w:rsidRPr="00FF0786" w:rsidRDefault="0073198E" w:rsidP="0073198E">
      <w:pPr>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③求められる施設機能</w:t>
      </w:r>
    </w:p>
    <w:p w14:paraId="1ED5C5BB" w14:textId="0120C744" w:rsidR="006E12D9" w:rsidRPr="00CC17CB" w:rsidRDefault="006E12D9" w:rsidP="00E007E7">
      <w:pPr>
        <w:ind w:leftChars="100" w:left="210" w:firstLineChars="100" w:firstLine="24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公共施設</w:t>
      </w:r>
      <w:r w:rsidR="00C17E40" w:rsidRPr="00C17E40">
        <w:rPr>
          <w:rFonts w:ascii="HG丸ｺﾞｼｯｸM-PRO" w:eastAsia="HG丸ｺﾞｼｯｸM-PRO" w:hAnsi="HG丸ｺﾞｼｯｸM-PRO" w:hint="eastAsia"/>
          <w:color w:val="FF0000"/>
          <w:sz w:val="24"/>
          <w:szCs w:val="24"/>
        </w:rPr>
        <w:t>の役割は、施設</w:t>
      </w:r>
      <w:r w:rsidRPr="00CC17CB">
        <w:rPr>
          <w:rFonts w:ascii="HG丸ｺﾞｼｯｸM-PRO" w:eastAsia="HG丸ｺﾞｼｯｸM-PRO" w:hAnsi="HG丸ｺﾞｼｯｸM-PRO" w:hint="eastAsia"/>
          <w:sz w:val="24"/>
          <w:szCs w:val="24"/>
        </w:rPr>
        <w:t>を通じて、住民サービスの提供をすることが大前提となります</w:t>
      </w:r>
      <w:r w:rsidR="00916FD1" w:rsidRPr="00CC17CB">
        <w:rPr>
          <w:rFonts w:ascii="HG丸ｺﾞｼｯｸM-PRO" w:eastAsia="HG丸ｺﾞｼｯｸM-PRO" w:hAnsi="HG丸ｺﾞｼｯｸM-PRO" w:hint="eastAsia"/>
          <w:sz w:val="24"/>
          <w:szCs w:val="24"/>
        </w:rPr>
        <w:t>。</w:t>
      </w:r>
      <w:r w:rsidR="00C17E40" w:rsidRPr="00C17E40">
        <w:rPr>
          <w:rFonts w:ascii="HG丸ｺﾞｼｯｸM-PRO" w:eastAsia="HG丸ｺﾞｼｯｸM-PRO" w:hAnsi="HG丸ｺﾞｼｯｸM-PRO" w:hint="eastAsia"/>
          <w:color w:val="FF0000"/>
          <w:sz w:val="24"/>
          <w:szCs w:val="24"/>
        </w:rPr>
        <w:t>従って</w:t>
      </w:r>
      <w:r w:rsidR="00C17E40">
        <w:rPr>
          <w:rFonts w:ascii="HG丸ｺﾞｼｯｸM-PRO" w:eastAsia="HG丸ｺﾞｼｯｸM-PRO" w:hAnsi="HG丸ｺﾞｼｯｸM-PRO" w:hint="eastAsia"/>
          <w:sz w:val="24"/>
          <w:szCs w:val="24"/>
        </w:rPr>
        <w:t>、</w:t>
      </w:r>
      <w:r w:rsidR="00C17E40" w:rsidRPr="00C17E40">
        <w:rPr>
          <w:rFonts w:ascii="HG丸ｺﾞｼｯｸM-PRO" w:eastAsia="HG丸ｺﾞｼｯｸM-PRO" w:hAnsi="HG丸ｺﾞｼｯｸM-PRO" w:hint="eastAsia"/>
          <w:color w:val="FF0000"/>
          <w:sz w:val="24"/>
          <w:szCs w:val="24"/>
        </w:rPr>
        <w:t>公共施設には、</w:t>
      </w:r>
      <w:r w:rsidRPr="00CC17CB">
        <w:rPr>
          <w:rFonts w:ascii="HG丸ｺﾞｼｯｸM-PRO" w:eastAsia="HG丸ｺﾞｼｯｸM-PRO" w:hAnsi="HG丸ｺﾞｼｯｸM-PRO" w:hint="eastAsia"/>
          <w:sz w:val="24"/>
          <w:szCs w:val="24"/>
        </w:rPr>
        <w:t>住民の利便性を損なうことのないよう、第一に安全・安心して利用できること、次に、</w:t>
      </w:r>
      <w:r w:rsidR="00916FD1" w:rsidRPr="00CC17CB">
        <w:rPr>
          <w:rFonts w:ascii="HG丸ｺﾞｼｯｸM-PRO" w:eastAsia="HG丸ｺﾞｼｯｸM-PRO" w:hAnsi="HG丸ｺﾞｼｯｸM-PRO" w:hint="eastAsia"/>
          <w:sz w:val="24"/>
          <w:szCs w:val="24"/>
        </w:rPr>
        <w:t>多くの</w:t>
      </w:r>
      <w:r w:rsidRPr="00CC17CB">
        <w:rPr>
          <w:rFonts w:ascii="HG丸ｺﾞｼｯｸM-PRO" w:eastAsia="HG丸ｺﾞｼｯｸM-PRO" w:hAnsi="HG丸ｺﾞｼｯｸM-PRO" w:hint="eastAsia"/>
          <w:sz w:val="24"/>
          <w:szCs w:val="24"/>
        </w:rPr>
        <w:t>住民が集う場を作り、町の魅力づくりに</w:t>
      </w:r>
      <w:r w:rsidR="006B3CDD">
        <w:rPr>
          <w:rFonts w:ascii="HG丸ｺﾞｼｯｸM-PRO" w:eastAsia="HG丸ｺﾞｼｯｸM-PRO" w:hAnsi="HG丸ｺﾞｼｯｸM-PRO" w:hint="eastAsia"/>
          <w:sz w:val="24"/>
          <w:szCs w:val="24"/>
        </w:rPr>
        <w:t>繋げて</w:t>
      </w:r>
      <w:r w:rsidRPr="00CC17CB">
        <w:rPr>
          <w:rFonts w:ascii="HG丸ｺﾞｼｯｸM-PRO" w:eastAsia="HG丸ｺﾞｼｯｸM-PRO" w:hAnsi="HG丸ｺﾞｼｯｸM-PRO" w:hint="eastAsia"/>
          <w:sz w:val="24"/>
          <w:szCs w:val="24"/>
        </w:rPr>
        <w:t>いくことが</w:t>
      </w:r>
      <w:r w:rsidR="00C17E40" w:rsidRPr="00C17E40">
        <w:rPr>
          <w:rFonts w:ascii="HG丸ｺﾞｼｯｸM-PRO" w:eastAsia="HG丸ｺﾞｼｯｸM-PRO" w:hAnsi="HG丸ｺﾞｼｯｸM-PRO" w:hint="eastAsia"/>
          <w:color w:val="FF0000"/>
          <w:sz w:val="24"/>
          <w:szCs w:val="24"/>
        </w:rPr>
        <w:t>求められます</w:t>
      </w:r>
      <w:r w:rsidRPr="00CC17CB">
        <w:rPr>
          <w:rFonts w:ascii="HG丸ｺﾞｼｯｸM-PRO" w:eastAsia="HG丸ｺﾞｼｯｸM-PRO" w:hAnsi="HG丸ｺﾞｼｯｸM-PRO" w:hint="eastAsia"/>
          <w:sz w:val="24"/>
          <w:szCs w:val="24"/>
        </w:rPr>
        <w:t>。</w:t>
      </w:r>
    </w:p>
    <w:p w14:paraId="461A4A0B" w14:textId="5B565CC8" w:rsidR="006E12D9" w:rsidRPr="00CC17CB" w:rsidRDefault="00916FD1" w:rsidP="00E007E7">
      <w:pPr>
        <w:ind w:leftChars="100" w:left="210" w:firstLineChars="100" w:firstLine="24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例えば、</w:t>
      </w:r>
      <w:r w:rsidR="006E12D9" w:rsidRPr="00CC17CB">
        <w:rPr>
          <w:rFonts w:ascii="HG丸ｺﾞｼｯｸM-PRO" w:eastAsia="HG丸ｺﾞｼｯｸM-PRO" w:hAnsi="HG丸ｺﾞｼｯｸM-PRO" w:hint="eastAsia"/>
          <w:sz w:val="24"/>
          <w:szCs w:val="24"/>
        </w:rPr>
        <w:t>保健福祉センターや図書館など子どもが利用する機能を集約し、子育て事業をワンストップでサービス展開を図ってい</w:t>
      </w:r>
      <w:r w:rsidR="00C17E40" w:rsidRPr="00C17E40">
        <w:rPr>
          <w:rFonts w:ascii="HG丸ｺﾞｼｯｸM-PRO" w:eastAsia="HG丸ｺﾞｼｯｸM-PRO" w:hAnsi="HG丸ｺﾞｼｯｸM-PRO" w:hint="eastAsia"/>
          <w:color w:val="FF0000"/>
          <w:sz w:val="24"/>
          <w:szCs w:val="24"/>
        </w:rPr>
        <w:t>く。</w:t>
      </w:r>
      <w:r w:rsidR="00C17E40">
        <w:rPr>
          <w:rFonts w:ascii="HG丸ｺﾞｼｯｸM-PRO" w:eastAsia="HG丸ｺﾞｼｯｸM-PRO" w:hAnsi="HG丸ｺﾞｼｯｸM-PRO" w:hint="eastAsia"/>
          <w:color w:val="FF0000"/>
          <w:sz w:val="24"/>
          <w:szCs w:val="24"/>
        </w:rPr>
        <w:t>また、</w:t>
      </w:r>
      <w:r w:rsidR="006E12D9" w:rsidRPr="00CC17CB">
        <w:rPr>
          <w:rFonts w:ascii="HG丸ｺﾞｼｯｸM-PRO" w:eastAsia="HG丸ｺﾞｼｯｸM-PRO" w:hAnsi="HG丸ｺﾞｼｯｸM-PRO" w:hint="eastAsia"/>
          <w:sz w:val="24"/>
          <w:szCs w:val="24"/>
        </w:rPr>
        <w:t>多世代の利用を促進するため、子どもからお年寄りまで住民みんなが自由に施設を利用</w:t>
      </w:r>
      <w:r w:rsidR="00C17E40" w:rsidRPr="00C17E40">
        <w:rPr>
          <w:rFonts w:ascii="HG丸ｺﾞｼｯｸM-PRO" w:eastAsia="HG丸ｺﾞｼｯｸM-PRO" w:hAnsi="HG丸ｺﾞｼｯｸM-PRO" w:hint="eastAsia"/>
          <w:color w:val="FF0000"/>
          <w:sz w:val="24"/>
          <w:szCs w:val="24"/>
        </w:rPr>
        <w:t>し、</w:t>
      </w:r>
      <w:r w:rsidR="006E12D9" w:rsidRPr="00CC17CB">
        <w:rPr>
          <w:rFonts w:ascii="HG丸ｺﾞｼｯｸM-PRO" w:eastAsia="HG丸ｺﾞｼｯｸM-PRO" w:hAnsi="HG丸ｺﾞｼｯｸM-PRO" w:hint="eastAsia"/>
          <w:sz w:val="24"/>
          <w:szCs w:val="24"/>
        </w:rPr>
        <w:t>集うことができる施設</w:t>
      </w:r>
      <w:r w:rsidRPr="00CC17CB">
        <w:rPr>
          <w:rFonts w:ascii="HG丸ｺﾞｼｯｸM-PRO" w:eastAsia="HG丸ｺﾞｼｯｸM-PRO" w:hAnsi="HG丸ｺﾞｼｯｸM-PRO" w:hint="eastAsia"/>
          <w:sz w:val="24"/>
          <w:szCs w:val="24"/>
        </w:rPr>
        <w:t>などを整備することで、町の中で新たな繋がりや活動を生み出す環境</w:t>
      </w:r>
      <w:r w:rsidR="006E12D9" w:rsidRPr="00CC17CB">
        <w:rPr>
          <w:rFonts w:ascii="HG丸ｺﾞｼｯｸM-PRO" w:eastAsia="HG丸ｺﾞｼｯｸM-PRO" w:hAnsi="HG丸ｺﾞｼｯｸM-PRO" w:hint="eastAsia"/>
          <w:sz w:val="24"/>
          <w:szCs w:val="24"/>
        </w:rPr>
        <w:t>を</w:t>
      </w:r>
      <w:r w:rsidRPr="00CC17CB">
        <w:rPr>
          <w:rFonts w:ascii="HG丸ｺﾞｼｯｸM-PRO" w:eastAsia="HG丸ｺﾞｼｯｸM-PRO" w:hAnsi="HG丸ｺﾞｼｯｸM-PRO" w:hint="eastAsia"/>
          <w:sz w:val="24"/>
          <w:szCs w:val="24"/>
        </w:rPr>
        <w:t>設けていく</w:t>
      </w:r>
      <w:r w:rsidR="00C17E40" w:rsidRPr="00C17E40">
        <w:rPr>
          <w:rFonts w:ascii="HG丸ｺﾞｼｯｸM-PRO" w:eastAsia="HG丸ｺﾞｼｯｸM-PRO" w:hAnsi="HG丸ｺﾞｼｯｸM-PRO" w:hint="eastAsia"/>
          <w:color w:val="FF0000"/>
          <w:sz w:val="24"/>
          <w:szCs w:val="24"/>
        </w:rPr>
        <w:t>など、既存施設の枠にとらわれない</w:t>
      </w:r>
      <w:r w:rsidRPr="00CC17CB">
        <w:rPr>
          <w:rFonts w:ascii="HG丸ｺﾞｼｯｸM-PRO" w:eastAsia="HG丸ｺﾞｼｯｸM-PRO" w:hAnsi="HG丸ｺﾞｼｯｸM-PRO" w:hint="eastAsia"/>
          <w:sz w:val="24"/>
          <w:szCs w:val="24"/>
        </w:rPr>
        <w:t>考えで取り組むことが求められます</w:t>
      </w:r>
      <w:r w:rsidR="006E12D9" w:rsidRPr="00CC17CB">
        <w:rPr>
          <w:rFonts w:ascii="HG丸ｺﾞｼｯｸM-PRO" w:eastAsia="HG丸ｺﾞｼｯｸM-PRO" w:hAnsi="HG丸ｺﾞｼｯｸM-PRO" w:hint="eastAsia"/>
          <w:sz w:val="24"/>
          <w:szCs w:val="24"/>
        </w:rPr>
        <w:t>。</w:t>
      </w:r>
    </w:p>
    <w:p w14:paraId="2002A74C" w14:textId="20D8D2B9" w:rsidR="0073198E" w:rsidRPr="00FF0786" w:rsidRDefault="0073198E" w:rsidP="0073198E">
      <w:pPr>
        <w:ind w:leftChars="100" w:left="210" w:firstLineChars="100" w:firstLine="240"/>
        <w:jc w:val="left"/>
        <w:rPr>
          <w:rFonts w:ascii="HG丸ｺﾞｼｯｸM-PRO" w:eastAsia="HG丸ｺﾞｼｯｸM-PRO" w:hAnsi="HG丸ｺﾞｼｯｸM-PRO"/>
          <w:sz w:val="24"/>
          <w:szCs w:val="24"/>
        </w:rPr>
      </w:pPr>
    </w:p>
    <w:p w14:paraId="1A51CF1C" w14:textId="470FF3FA" w:rsidR="00305EF5" w:rsidRPr="00FF0786" w:rsidRDefault="0047365C" w:rsidP="00813890">
      <w:pPr>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w:t>
      </w:r>
      <w:r w:rsidR="006E12D9" w:rsidRPr="00FF0786">
        <w:rPr>
          <w:rFonts w:ascii="HG丸ｺﾞｼｯｸM-PRO" w:eastAsia="HG丸ｺﾞｼｯｸM-PRO" w:hAnsi="HG丸ｺﾞｼｯｸM-PRO" w:hint="eastAsia"/>
          <w:sz w:val="24"/>
          <w:szCs w:val="24"/>
        </w:rPr>
        <w:t>２</w:t>
      </w:r>
      <w:r w:rsidRPr="00FF0786">
        <w:rPr>
          <w:rFonts w:ascii="HG丸ｺﾞｼｯｸM-PRO" w:eastAsia="HG丸ｺﾞｼｯｸM-PRO" w:hAnsi="HG丸ｺﾞｼｯｸM-PRO"/>
          <w:sz w:val="24"/>
          <w:szCs w:val="24"/>
        </w:rPr>
        <w:t>）</w:t>
      </w:r>
      <w:r w:rsidR="00305EF5" w:rsidRPr="00FF0786">
        <w:rPr>
          <w:rFonts w:ascii="HG丸ｺﾞｼｯｸM-PRO" w:eastAsia="HG丸ｺﾞｼｯｸM-PRO" w:hAnsi="HG丸ｺﾞｼｯｸM-PRO" w:hint="eastAsia"/>
          <w:sz w:val="24"/>
          <w:szCs w:val="24"/>
        </w:rPr>
        <w:t>今後の公共施設の方向性</w:t>
      </w:r>
    </w:p>
    <w:p w14:paraId="6274D44D" w14:textId="77777777" w:rsidR="008E668C" w:rsidRPr="00FF0786" w:rsidRDefault="008E668C" w:rsidP="002C587D">
      <w:pPr>
        <w:ind w:firstLineChars="100" w:firstLine="240"/>
        <w:rPr>
          <w:rFonts w:ascii="HG丸ｺﾞｼｯｸM-PRO" w:eastAsia="HG丸ｺﾞｼｯｸM-PRO" w:hAnsi="HG丸ｺﾞｼｯｸM-PRO"/>
          <w:sz w:val="24"/>
          <w:szCs w:val="24"/>
        </w:rPr>
      </w:pPr>
    </w:p>
    <w:p w14:paraId="37017DB1" w14:textId="125E9164" w:rsidR="008E668C" w:rsidRPr="00CC17CB" w:rsidRDefault="008E668C" w:rsidP="006B556A">
      <w:pPr>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①</w:t>
      </w:r>
      <w:r w:rsidRPr="00393DC5">
        <w:rPr>
          <w:rFonts w:ascii="HG丸ｺﾞｼｯｸM-PRO" w:eastAsia="HG丸ｺﾞｼｯｸM-PRO" w:hAnsi="HG丸ｺﾞｼｯｸM-PRO" w:hint="eastAsia"/>
          <w:sz w:val="24"/>
          <w:szCs w:val="24"/>
        </w:rPr>
        <w:t>公共施設再編の基本方針</w:t>
      </w:r>
    </w:p>
    <w:p w14:paraId="5C146742" w14:textId="18FBD962" w:rsidR="008E668C" w:rsidRPr="00CC17CB" w:rsidRDefault="008E668C" w:rsidP="00E007E7">
      <w:pPr>
        <w:ind w:left="240" w:hangingChars="100" w:hanging="24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これまで検討してきたように、町における</w:t>
      </w:r>
      <w:r w:rsidR="009308CE" w:rsidRPr="00CC17CB">
        <w:rPr>
          <w:rFonts w:ascii="HG丸ｺﾞｼｯｸM-PRO" w:eastAsia="HG丸ｺﾞｼｯｸM-PRO" w:hAnsi="HG丸ｺﾞｼｯｸM-PRO" w:hint="eastAsia"/>
          <w:sz w:val="24"/>
          <w:szCs w:val="24"/>
        </w:rPr>
        <w:t>現有の施設については、将来の維持管理の課題に加え、これからの町のまちづくりを進めるにあたり、その在り方についても考え、公共施設再編整備</w:t>
      </w:r>
      <w:r w:rsidR="004C6480" w:rsidRPr="00393DC5">
        <w:rPr>
          <w:rFonts w:ascii="HG丸ｺﾞｼｯｸM-PRO" w:eastAsia="HG丸ｺﾞｼｯｸM-PRO" w:hAnsi="HG丸ｺﾞｼｯｸM-PRO" w:hint="eastAsia"/>
          <w:sz w:val="24"/>
          <w:szCs w:val="24"/>
        </w:rPr>
        <w:t>及び管理</w:t>
      </w:r>
      <w:r w:rsidR="00CA217D" w:rsidRPr="00393DC5">
        <w:rPr>
          <w:rFonts w:ascii="HG丸ｺﾞｼｯｸM-PRO" w:eastAsia="HG丸ｺﾞｼｯｸM-PRO" w:hAnsi="HG丸ｺﾞｼｯｸM-PRO" w:hint="eastAsia"/>
          <w:sz w:val="24"/>
          <w:szCs w:val="24"/>
        </w:rPr>
        <w:t>・運営</w:t>
      </w:r>
      <w:r w:rsidR="009308CE" w:rsidRPr="00393DC5">
        <w:rPr>
          <w:rFonts w:ascii="HG丸ｺﾞｼｯｸM-PRO" w:eastAsia="HG丸ｺﾞｼｯｸM-PRO" w:hAnsi="HG丸ｺﾞｼｯｸM-PRO" w:hint="eastAsia"/>
          <w:sz w:val="24"/>
          <w:szCs w:val="24"/>
        </w:rPr>
        <w:t>を</w:t>
      </w:r>
      <w:r w:rsidR="009308CE" w:rsidRPr="00CC17CB">
        <w:rPr>
          <w:rFonts w:ascii="HG丸ｺﾞｼｯｸM-PRO" w:eastAsia="HG丸ｺﾞｼｯｸM-PRO" w:hAnsi="HG丸ｺﾞｼｯｸM-PRO" w:hint="eastAsia"/>
          <w:sz w:val="24"/>
          <w:szCs w:val="24"/>
        </w:rPr>
        <w:t>進めていく必要</w:t>
      </w:r>
      <w:r w:rsidR="00DE6670" w:rsidRPr="00CC17CB">
        <w:rPr>
          <w:rFonts w:ascii="HG丸ｺﾞｼｯｸM-PRO" w:eastAsia="HG丸ｺﾞｼｯｸM-PRO" w:hAnsi="HG丸ｺﾞｼｯｸM-PRO" w:hint="eastAsia"/>
          <w:sz w:val="24"/>
          <w:szCs w:val="24"/>
        </w:rPr>
        <w:t>が</w:t>
      </w:r>
      <w:r w:rsidR="009308CE" w:rsidRPr="00CC17CB">
        <w:rPr>
          <w:rFonts w:ascii="HG丸ｺﾞｼｯｸM-PRO" w:eastAsia="HG丸ｺﾞｼｯｸM-PRO" w:hAnsi="HG丸ｺﾞｼｯｸM-PRO" w:hint="eastAsia"/>
          <w:sz w:val="24"/>
          <w:szCs w:val="24"/>
        </w:rPr>
        <w:t>あります。</w:t>
      </w:r>
    </w:p>
    <w:p w14:paraId="39BB7322" w14:textId="56E5AC73" w:rsidR="009308CE" w:rsidRPr="00CC17CB" w:rsidRDefault="009308CE" w:rsidP="00E007E7">
      <w:pPr>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その基本方針について以下の通りとします。</w:t>
      </w:r>
    </w:p>
    <w:p w14:paraId="44158B53" w14:textId="77777777" w:rsidR="009308CE" w:rsidRPr="00CC17CB" w:rsidRDefault="009308CE" w:rsidP="008E668C">
      <w:pPr>
        <w:rPr>
          <w:rFonts w:ascii="HG丸ｺﾞｼｯｸM-PRO" w:eastAsia="HG丸ｺﾞｼｯｸM-PRO" w:hAnsi="HG丸ｺﾞｼｯｸM-PRO"/>
          <w:sz w:val="24"/>
          <w:szCs w:val="24"/>
        </w:rPr>
      </w:pPr>
    </w:p>
    <w:p w14:paraId="673CA196" w14:textId="26EF1BE0" w:rsidR="009308CE" w:rsidRPr="00CC17CB" w:rsidRDefault="009308CE" w:rsidP="009308CE">
      <w:pPr>
        <w:ind w:left="480" w:hangingChars="200" w:hanging="48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ア　様々な交流が生まれ、住民の活動を支え、発展させる機能を有するものとしていくこと</w:t>
      </w:r>
    </w:p>
    <w:p w14:paraId="1C14C671" w14:textId="299CE9A8" w:rsidR="009308CE" w:rsidRPr="00CC17CB" w:rsidRDefault="0080353F" w:rsidP="009308CE">
      <w:pPr>
        <w:ind w:left="480" w:hangingChars="200" w:hanging="48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w:t>
      </w:r>
      <w:r w:rsidR="009308CE" w:rsidRPr="00CC17CB">
        <w:rPr>
          <w:rFonts w:ascii="HG丸ｺﾞｼｯｸM-PRO" w:eastAsia="HG丸ｺﾞｼｯｸM-PRO" w:hAnsi="HG丸ｺﾞｼｯｸM-PRO" w:hint="eastAsia"/>
          <w:sz w:val="24"/>
          <w:szCs w:val="24"/>
        </w:rPr>
        <w:t>イ　現在の施設の再編にあたり、重複し</w:t>
      </w:r>
      <w:r w:rsidRPr="00CC17CB">
        <w:rPr>
          <w:rFonts w:ascii="HG丸ｺﾞｼｯｸM-PRO" w:eastAsia="HG丸ｺﾞｼｯｸM-PRO" w:hAnsi="HG丸ｺﾞｼｯｸM-PRO" w:hint="eastAsia"/>
          <w:sz w:val="24"/>
          <w:szCs w:val="24"/>
        </w:rPr>
        <w:t>ている機能を統合化し、効率的な施設運営に繋げていくこと</w:t>
      </w:r>
    </w:p>
    <w:p w14:paraId="1C0FE736" w14:textId="2CBCB2BB" w:rsidR="009308CE" w:rsidRPr="00CC17CB" w:rsidRDefault="0080353F" w:rsidP="0080353F">
      <w:pPr>
        <w:ind w:left="480" w:hangingChars="200" w:hanging="48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ウ　西地区、東地区それぞれの地域特性を踏まえ、地区にふさわしい機能を備えたものとすること</w:t>
      </w:r>
    </w:p>
    <w:p w14:paraId="208CEF1B" w14:textId="01D04611" w:rsidR="0080353F" w:rsidRPr="00CC17CB" w:rsidRDefault="0080353F" w:rsidP="0080353F">
      <w:pPr>
        <w:ind w:left="480" w:hangingChars="200" w:hanging="48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エ　必要な住民サービスを効率的に提供することで、住民生活の利便性の向上に繋げていくこと</w:t>
      </w:r>
    </w:p>
    <w:p w14:paraId="59BDA3AB" w14:textId="686FD305" w:rsidR="0080353F" w:rsidRPr="00CC17CB" w:rsidRDefault="0080353F" w:rsidP="008E668C">
      <w:pPr>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オ　将来の町財政負担の軽減が図られること</w:t>
      </w:r>
    </w:p>
    <w:p w14:paraId="01325813" w14:textId="1C4BFDA7" w:rsidR="0080353F" w:rsidRPr="00CC17CB" w:rsidRDefault="0080353F" w:rsidP="00C17E40">
      <w:pPr>
        <w:ind w:left="480" w:rightChars="-203" w:right="-426" w:hangingChars="200" w:hanging="48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カ　住民参加での施設運営や公民連携の</w:t>
      </w:r>
      <w:r w:rsidR="00E25442" w:rsidRPr="00CC17CB">
        <w:rPr>
          <w:rFonts w:ascii="HG丸ｺﾞｼｯｸM-PRO" w:eastAsia="HG丸ｺﾞｼｯｸM-PRO" w:hAnsi="HG丸ｺﾞｼｯｸM-PRO" w:hint="eastAsia"/>
          <w:sz w:val="24"/>
          <w:szCs w:val="24"/>
        </w:rPr>
        <w:t>視点</w:t>
      </w:r>
      <w:r w:rsidRPr="00CC17CB">
        <w:rPr>
          <w:rFonts w:ascii="HG丸ｺﾞｼｯｸM-PRO" w:eastAsia="HG丸ｺﾞｼｯｸM-PRO" w:hAnsi="HG丸ｺﾞｼｯｸM-PRO" w:hint="eastAsia"/>
          <w:sz w:val="24"/>
          <w:szCs w:val="24"/>
        </w:rPr>
        <w:t>についても考慮したものとすること</w:t>
      </w:r>
    </w:p>
    <w:p w14:paraId="6D4C789A" w14:textId="5DE6DC34" w:rsidR="0080353F" w:rsidRPr="00CC17CB" w:rsidRDefault="0080353F" w:rsidP="006B556A">
      <w:pPr>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lastRenderedPageBreak/>
        <w:t>②再編整備にあた</w:t>
      </w:r>
      <w:r w:rsidR="001A4657" w:rsidRPr="00CC17CB">
        <w:rPr>
          <w:rFonts w:ascii="HG丸ｺﾞｼｯｸM-PRO" w:eastAsia="HG丸ｺﾞｼｯｸM-PRO" w:hAnsi="HG丸ｺﾞｼｯｸM-PRO" w:hint="eastAsia"/>
          <w:sz w:val="24"/>
          <w:szCs w:val="24"/>
        </w:rPr>
        <w:t>り</w:t>
      </w:r>
      <w:r w:rsidRPr="00CC17CB">
        <w:rPr>
          <w:rFonts w:ascii="HG丸ｺﾞｼｯｸM-PRO" w:eastAsia="HG丸ｺﾞｼｯｸM-PRO" w:hAnsi="HG丸ｺﾞｼｯｸM-PRO" w:hint="eastAsia"/>
          <w:sz w:val="24"/>
          <w:szCs w:val="24"/>
        </w:rPr>
        <w:t>検討すべき事項</w:t>
      </w:r>
    </w:p>
    <w:p w14:paraId="29BB9110" w14:textId="03E76CFE" w:rsidR="0080353F" w:rsidRPr="00CC17CB" w:rsidRDefault="00CD36A3" w:rsidP="0080353F">
      <w:pPr>
        <w:ind w:left="480" w:hangingChars="200" w:hanging="48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w:t>
      </w:r>
      <w:r w:rsidR="009F5AD3" w:rsidRPr="00CC17CB">
        <w:rPr>
          <w:rFonts w:ascii="HG丸ｺﾞｼｯｸM-PRO" w:eastAsia="HG丸ｺﾞｼｯｸM-PRO" w:hAnsi="HG丸ｺﾞｼｯｸM-PRO" w:hint="eastAsia"/>
          <w:sz w:val="24"/>
          <w:szCs w:val="24"/>
        </w:rPr>
        <w:t>◎</w:t>
      </w:r>
      <w:r w:rsidRPr="00CC17CB">
        <w:rPr>
          <w:rFonts w:ascii="HG丸ｺﾞｼｯｸM-PRO" w:eastAsia="HG丸ｺﾞｼｯｸM-PRO" w:hAnsi="HG丸ｺﾞｼｯｸM-PRO" w:hint="eastAsia"/>
          <w:sz w:val="24"/>
          <w:szCs w:val="24"/>
        </w:rPr>
        <w:t>整備施設について</w:t>
      </w:r>
    </w:p>
    <w:p w14:paraId="038E18CE" w14:textId="36E13A97" w:rsidR="00CD36A3" w:rsidRPr="00CC17CB" w:rsidRDefault="00CD36A3" w:rsidP="00CD36A3">
      <w:pPr>
        <w:ind w:leftChars="-93" w:left="285" w:hangingChars="200" w:hanging="48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w:t>
      </w:r>
      <w:r w:rsidR="00063F89" w:rsidRPr="00393DC5">
        <w:rPr>
          <w:rFonts w:ascii="HG丸ｺﾞｼｯｸM-PRO" w:eastAsia="HG丸ｺﾞｼｯｸM-PRO" w:hAnsi="HG丸ｺﾞｼｯｸM-PRO" w:hint="eastAsia"/>
          <w:sz w:val="24"/>
          <w:szCs w:val="24"/>
        </w:rPr>
        <w:t>再編整備にあたっては、</w:t>
      </w:r>
      <w:r w:rsidRPr="00CC17CB">
        <w:rPr>
          <w:rFonts w:ascii="HG丸ｺﾞｼｯｸM-PRO" w:eastAsia="HG丸ｺﾞｼｯｸM-PRO" w:hAnsi="HG丸ｺﾞｼｯｸM-PRO" w:hint="eastAsia"/>
          <w:sz w:val="24"/>
          <w:szCs w:val="24"/>
        </w:rPr>
        <w:t>多くの住民が利用し、交流することができる施設</w:t>
      </w:r>
      <w:r w:rsidR="00063F89" w:rsidRPr="00393DC5">
        <w:rPr>
          <w:rFonts w:ascii="HG丸ｺﾞｼｯｸM-PRO" w:eastAsia="HG丸ｺﾞｼｯｸM-PRO" w:hAnsi="HG丸ｺﾞｼｯｸM-PRO" w:hint="eastAsia"/>
          <w:sz w:val="24"/>
          <w:szCs w:val="24"/>
        </w:rPr>
        <w:t>として</w:t>
      </w:r>
      <w:r w:rsidRPr="00393DC5">
        <w:rPr>
          <w:rFonts w:ascii="HG丸ｺﾞｼｯｸM-PRO" w:eastAsia="HG丸ｺﾞｼｯｸM-PRO" w:hAnsi="HG丸ｺﾞｼｯｸM-PRO" w:hint="eastAsia"/>
          <w:sz w:val="24"/>
          <w:szCs w:val="24"/>
        </w:rPr>
        <w:t>いく</w:t>
      </w:r>
      <w:r w:rsidRPr="00CC17CB">
        <w:rPr>
          <w:rFonts w:ascii="HG丸ｺﾞｼｯｸM-PRO" w:eastAsia="HG丸ｺﾞｼｯｸM-PRO" w:hAnsi="HG丸ｺﾞｼｯｸM-PRO" w:hint="eastAsia"/>
          <w:sz w:val="24"/>
          <w:szCs w:val="24"/>
        </w:rPr>
        <w:t>ことが求められ</w:t>
      </w:r>
      <w:r w:rsidR="006B556A" w:rsidRPr="00CC17CB">
        <w:rPr>
          <w:rFonts w:ascii="HG丸ｺﾞｼｯｸM-PRO" w:eastAsia="HG丸ｺﾞｼｯｸM-PRO" w:hAnsi="HG丸ｺﾞｼｯｸM-PRO" w:hint="eastAsia"/>
          <w:sz w:val="24"/>
          <w:szCs w:val="24"/>
        </w:rPr>
        <w:t>ます</w:t>
      </w:r>
      <w:r w:rsidRPr="00CC17CB">
        <w:rPr>
          <w:rFonts w:ascii="HG丸ｺﾞｼｯｸM-PRO" w:eastAsia="HG丸ｺﾞｼｯｸM-PRO" w:hAnsi="HG丸ｺﾞｼｯｸM-PRO" w:hint="eastAsia"/>
          <w:sz w:val="24"/>
          <w:szCs w:val="24"/>
        </w:rPr>
        <w:t>が、どのように進めていくかについては、大きく次の2つの方法が考えられ</w:t>
      </w:r>
      <w:r w:rsidR="006B556A" w:rsidRPr="00CC17CB">
        <w:rPr>
          <w:rFonts w:ascii="HG丸ｺﾞｼｯｸM-PRO" w:eastAsia="HG丸ｺﾞｼｯｸM-PRO" w:hAnsi="HG丸ｺﾞｼｯｸM-PRO" w:hint="eastAsia"/>
          <w:sz w:val="24"/>
          <w:szCs w:val="24"/>
        </w:rPr>
        <w:t>ます</w:t>
      </w:r>
      <w:r w:rsidRPr="00CC17CB">
        <w:rPr>
          <w:rFonts w:ascii="HG丸ｺﾞｼｯｸM-PRO" w:eastAsia="HG丸ｺﾞｼｯｸM-PRO" w:hAnsi="HG丸ｺﾞｼｯｸM-PRO" w:hint="eastAsia"/>
          <w:sz w:val="24"/>
          <w:szCs w:val="24"/>
        </w:rPr>
        <w:t>。</w:t>
      </w:r>
    </w:p>
    <w:p w14:paraId="5F9859B7" w14:textId="6656DD95" w:rsidR="00CD36A3" w:rsidRPr="00CC17CB" w:rsidRDefault="00CD36A3" w:rsidP="00CD36A3">
      <w:pPr>
        <w:ind w:leftChars="-93" w:left="285" w:hangingChars="200" w:hanging="48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w:t>
      </w:r>
    </w:p>
    <w:p w14:paraId="3A8F95DF" w14:textId="28C165F1" w:rsidR="00CD36A3" w:rsidRPr="00CC17CB" w:rsidRDefault="00CD36A3" w:rsidP="0080353F">
      <w:pPr>
        <w:ind w:left="480" w:hangingChars="200" w:hanging="48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ア　新たに施設を建設整備する方法</w:t>
      </w:r>
    </w:p>
    <w:p w14:paraId="1E709D01" w14:textId="5D0734AE" w:rsidR="00CD36A3" w:rsidRPr="00CC17CB" w:rsidRDefault="00CD36A3" w:rsidP="0080353F">
      <w:pPr>
        <w:ind w:left="480" w:hangingChars="200" w:hanging="48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イ　既存施設の規模や老朽化などを検討し、必要な建物は残して、今後、町に必要となる機能を適正に配置し、有機的な連携を図る方法</w:t>
      </w:r>
    </w:p>
    <w:p w14:paraId="79917D68" w14:textId="77777777" w:rsidR="00F77552" w:rsidRDefault="00CD36A3" w:rsidP="0080353F">
      <w:pPr>
        <w:ind w:left="480" w:hangingChars="200" w:hanging="48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w:t>
      </w:r>
      <w:r w:rsidR="00BB1C70" w:rsidRPr="00CC17CB">
        <w:rPr>
          <w:rFonts w:ascii="HG丸ｺﾞｼｯｸM-PRO" w:eastAsia="HG丸ｺﾞｼｯｸM-PRO" w:hAnsi="HG丸ｺﾞｼｯｸM-PRO" w:hint="eastAsia"/>
          <w:sz w:val="24"/>
          <w:szCs w:val="24"/>
        </w:rPr>
        <w:t xml:space="preserve">　</w:t>
      </w:r>
    </w:p>
    <w:p w14:paraId="6786903A" w14:textId="5D84F4B8" w:rsidR="00CD36A3" w:rsidRPr="00CC17CB" w:rsidRDefault="00CD36A3" w:rsidP="00F77552">
      <w:pPr>
        <w:ind w:leftChars="200" w:left="42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また、新たに建設するとなった場合は、</w:t>
      </w:r>
    </w:p>
    <w:p w14:paraId="48A194B6" w14:textId="009C255E" w:rsidR="00CD36A3" w:rsidRPr="00CC17CB" w:rsidRDefault="00CD36A3" w:rsidP="0080353F">
      <w:pPr>
        <w:ind w:left="480" w:hangingChars="200" w:hanging="48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w:t>
      </w:r>
      <w:r w:rsidR="00BB1C70" w:rsidRPr="00CC17CB">
        <w:rPr>
          <w:rFonts w:ascii="HG丸ｺﾞｼｯｸM-PRO" w:eastAsia="HG丸ｺﾞｼｯｸM-PRO" w:hAnsi="HG丸ｺﾞｼｯｸM-PRO" w:hint="eastAsia"/>
          <w:sz w:val="24"/>
          <w:szCs w:val="24"/>
        </w:rPr>
        <w:t xml:space="preserve">　</w:t>
      </w:r>
      <w:r w:rsidRPr="00CC17CB">
        <w:rPr>
          <w:rFonts w:ascii="HG丸ｺﾞｼｯｸM-PRO" w:eastAsia="HG丸ｺﾞｼｯｸM-PRO" w:hAnsi="HG丸ｺﾞｼｯｸM-PRO" w:hint="eastAsia"/>
          <w:sz w:val="24"/>
          <w:szCs w:val="24"/>
        </w:rPr>
        <w:t>・廃止、除却後、更地になった場所に建設する方法</w:t>
      </w:r>
    </w:p>
    <w:p w14:paraId="61394B44" w14:textId="01098D72" w:rsidR="00CD36A3" w:rsidRDefault="00CD36A3" w:rsidP="0080353F">
      <w:pPr>
        <w:ind w:left="480" w:hangingChars="200" w:hanging="48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w:t>
      </w:r>
      <w:r w:rsidR="00BB1C70" w:rsidRPr="00CC17CB">
        <w:rPr>
          <w:rFonts w:ascii="HG丸ｺﾞｼｯｸM-PRO" w:eastAsia="HG丸ｺﾞｼｯｸM-PRO" w:hAnsi="HG丸ｺﾞｼｯｸM-PRO" w:hint="eastAsia"/>
          <w:sz w:val="24"/>
          <w:szCs w:val="24"/>
        </w:rPr>
        <w:t xml:space="preserve">　</w:t>
      </w:r>
      <w:r w:rsidRPr="00CC17CB">
        <w:rPr>
          <w:rFonts w:ascii="HG丸ｺﾞｼｯｸM-PRO" w:eastAsia="HG丸ｺﾞｼｯｸM-PRO" w:hAnsi="HG丸ｺﾞｼｯｸM-PRO" w:hint="eastAsia"/>
          <w:sz w:val="24"/>
          <w:szCs w:val="24"/>
        </w:rPr>
        <w:t>・新たな適地に新施設を建設し、旧来の施設の跡地活用に取り組む方法</w:t>
      </w:r>
    </w:p>
    <w:p w14:paraId="6684088E" w14:textId="660557E3" w:rsidR="00063F89" w:rsidRPr="00063F89" w:rsidRDefault="00063F89" w:rsidP="0080353F">
      <w:pPr>
        <w:ind w:left="480" w:hangingChars="200" w:hanging="480"/>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sz w:val="24"/>
          <w:szCs w:val="24"/>
        </w:rPr>
        <w:t xml:space="preserve">　　</w:t>
      </w:r>
      <w:r w:rsidRPr="00393DC5">
        <w:rPr>
          <w:rFonts w:ascii="HG丸ｺﾞｼｯｸM-PRO" w:eastAsia="HG丸ｺﾞｼｯｸM-PRO" w:hAnsi="HG丸ｺﾞｼｯｸM-PRO" w:hint="eastAsia"/>
          <w:sz w:val="24"/>
          <w:szCs w:val="24"/>
        </w:rPr>
        <w:t>が考えられます。</w:t>
      </w:r>
    </w:p>
    <w:p w14:paraId="5E97A505" w14:textId="77777777" w:rsidR="00CD36A3" w:rsidRPr="00CC17CB" w:rsidRDefault="00CD36A3" w:rsidP="0080353F">
      <w:pPr>
        <w:ind w:left="480" w:hangingChars="200" w:hanging="480"/>
        <w:rPr>
          <w:rFonts w:ascii="HG丸ｺﾞｼｯｸM-PRO" w:eastAsia="HG丸ｺﾞｼｯｸM-PRO" w:hAnsi="HG丸ｺﾞｼｯｸM-PRO"/>
          <w:sz w:val="24"/>
          <w:szCs w:val="24"/>
        </w:rPr>
      </w:pPr>
    </w:p>
    <w:p w14:paraId="7AA2A421" w14:textId="49C5E643" w:rsidR="00CD36A3" w:rsidRPr="00CC17CB" w:rsidRDefault="00CD36A3" w:rsidP="00BB1C70">
      <w:pPr>
        <w:ind w:leftChars="-93" w:left="285" w:hangingChars="200" w:hanging="48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w:t>
      </w:r>
      <w:r w:rsidR="00BB1C70" w:rsidRPr="00CC17CB">
        <w:rPr>
          <w:rFonts w:ascii="HG丸ｺﾞｼｯｸM-PRO" w:eastAsia="HG丸ｺﾞｼｯｸM-PRO" w:hAnsi="HG丸ｺﾞｼｯｸM-PRO" w:hint="eastAsia"/>
          <w:sz w:val="24"/>
          <w:szCs w:val="24"/>
        </w:rPr>
        <w:t xml:space="preserve">　　</w:t>
      </w:r>
      <w:r w:rsidRPr="00CC17CB">
        <w:rPr>
          <w:rFonts w:ascii="HG丸ｺﾞｼｯｸM-PRO" w:eastAsia="HG丸ｺﾞｼｯｸM-PRO" w:hAnsi="HG丸ｺﾞｼｯｸM-PRO" w:hint="eastAsia"/>
          <w:sz w:val="24"/>
          <w:szCs w:val="24"/>
        </w:rPr>
        <w:t>これらの方策について、そのメリット・デメリットを整理すると以下の</w:t>
      </w:r>
      <w:r w:rsidR="00BB1C70" w:rsidRPr="00CC17CB">
        <w:rPr>
          <w:rFonts w:ascii="HG丸ｺﾞｼｯｸM-PRO" w:eastAsia="HG丸ｺﾞｼｯｸM-PRO" w:hAnsi="HG丸ｺﾞｼｯｸM-PRO" w:hint="eastAsia"/>
          <w:sz w:val="24"/>
          <w:szCs w:val="24"/>
        </w:rPr>
        <w:t>通</w:t>
      </w:r>
      <w:r w:rsidRPr="00CC17CB">
        <w:rPr>
          <w:rFonts w:ascii="HG丸ｺﾞｼｯｸM-PRO" w:eastAsia="HG丸ｺﾞｼｯｸM-PRO" w:hAnsi="HG丸ｺﾞｼｯｸM-PRO" w:hint="eastAsia"/>
          <w:sz w:val="24"/>
          <w:szCs w:val="24"/>
        </w:rPr>
        <w:t>りと</w:t>
      </w:r>
      <w:r w:rsidR="00BB1C70" w:rsidRPr="00CC17CB">
        <w:rPr>
          <w:rFonts w:ascii="HG丸ｺﾞｼｯｸM-PRO" w:eastAsia="HG丸ｺﾞｼｯｸM-PRO" w:hAnsi="HG丸ｺﾞｼｯｸM-PRO" w:hint="eastAsia"/>
          <w:sz w:val="24"/>
          <w:szCs w:val="24"/>
        </w:rPr>
        <w:t>な</w:t>
      </w:r>
      <w:r w:rsidR="00B00CE7" w:rsidRPr="00CC17CB">
        <w:rPr>
          <w:rFonts w:ascii="HG丸ｺﾞｼｯｸM-PRO" w:eastAsia="HG丸ｺﾞｼｯｸM-PRO" w:hAnsi="HG丸ｺﾞｼｯｸM-PRO" w:hint="eastAsia"/>
          <w:sz w:val="24"/>
          <w:szCs w:val="24"/>
        </w:rPr>
        <w:t>ります</w:t>
      </w:r>
      <w:r w:rsidR="00BB1C70" w:rsidRPr="00CC17CB">
        <w:rPr>
          <w:rFonts w:ascii="HG丸ｺﾞｼｯｸM-PRO" w:eastAsia="HG丸ｺﾞｼｯｸM-PRO" w:hAnsi="HG丸ｺﾞｼｯｸM-PRO" w:hint="eastAsia"/>
          <w:sz w:val="24"/>
          <w:szCs w:val="24"/>
        </w:rPr>
        <w:t>。</w:t>
      </w:r>
    </w:p>
    <w:p w14:paraId="7EC8B9C3" w14:textId="77777777" w:rsidR="00CD36A3" w:rsidRPr="00BD4745" w:rsidRDefault="00CD36A3" w:rsidP="0080353F">
      <w:pPr>
        <w:ind w:left="480" w:hangingChars="200" w:hanging="480"/>
        <w:rPr>
          <w:rFonts w:ascii="HG丸ｺﾞｼｯｸM-PRO" w:eastAsia="HG丸ｺﾞｼｯｸM-PRO" w:hAnsi="HG丸ｺﾞｼｯｸM-PRO"/>
          <w:color w:val="0070C0"/>
          <w:sz w:val="24"/>
          <w:szCs w:val="24"/>
        </w:rPr>
      </w:pPr>
    </w:p>
    <w:tbl>
      <w:tblPr>
        <w:tblStyle w:val="a8"/>
        <w:tblW w:w="0" w:type="auto"/>
        <w:tblInd w:w="480" w:type="dxa"/>
        <w:tblLook w:val="04A0" w:firstRow="1" w:lastRow="0" w:firstColumn="1" w:lastColumn="0" w:noHBand="0" w:noVBand="1"/>
      </w:tblPr>
      <w:tblGrid>
        <w:gridCol w:w="1202"/>
        <w:gridCol w:w="1574"/>
        <w:gridCol w:w="1559"/>
        <w:gridCol w:w="1701"/>
        <w:gridCol w:w="740"/>
        <w:gridCol w:w="1238"/>
      </w:tblGrid>
      <w:tr w:rsidR="00BD4745" w:rsidRPr="00BD4745" w14:paraId="60BB81D1" w14:textId="77777777" w:rsidTr="00BB1C70">
        <w:tc>
          <w:tcPr>
            <w:tcW w:w="1202" w:type="dxa"/>
          </w:tcPr>
          <w:p w14:paraId="55A5176F" w14:textId="77777777" w:rsidR="00BB1C70" w:rsidRPr="00CC17CB" w:rsidRDefault="00BB1C70" w:rsidP="0080353F">
            <w:pPr>
              <w:rPr>
                <w:rFonts w:ascii="HG丸ｺﾞｼｯｸM-PRO" w:eastAsia="HG丸ｺﾞｼｯｸM-PRO" w:hAnsi="HG丸ｺﾞｼｯｸM-PRO"/>
                <w:sz w:val="22"/>
              </w:rPr>
            </w:pPr>
          </w:p>
        </w:tc>
        <w:tc>
          <w:tcPr>
            <w:tcW w:w="1574" w:type="dxa"/>
          </w:tcPr>
          <w:p w14:paraId="3980EE77" w14:textId="65F56B08" w:rsidR="00BB1C70" w:rsidRPr="00CC17CB" w:rsidRDefault="00BB1C70" w:rsidP="00B00CE7">
            <w:pPr>
              <w:jc w:val="cente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機能</w:t>
            </w:r>
          </w:p>
        </w:tc>
        <w:tc>
          <w:tcPr>
            <w:tcW w:w="1559" w:type="dxa"/>
          </w:tcPr>
          <w:p w14:paraId="22492FB6" w14:textId="687F9F56" w:rsidR="00BB1C70" w:rsidRPr="00CC17CB" w:rsidRDefault="00BB1C70" w:rsidP="00B00CE7">
            <w:pPr>
              <w:jc w:val="cente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バリアフリー等省エネ度</w:t>
            </w:r>
          </w:p>
        </w:tc>
        <w:tc>
          <w:tcPr>
            <w:tcW w:w="1701" w:type="dxa"/>
          </w:tcPr>
          <w:p w14:paraId="6CB822D8" w14:textId="389A6281" w:rsidR="00BB1C70" w:rsidRPr="00CC17CB" w:rsidRDefault="00FA0F73" w:rsidP="00FA0F73">
            <w:pPr>
              <w:jc w:val="cente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建設費用</w:t>
            </w:r>
          </w:p>
        </w:tc>
        <w:tc>
          <w:tcPr>
            <w:tcW w:w="1978" w:type="dxa"/>
            <w:gridSpan w:val="2"/>
          </w:tcPr>
          <w:p w14:paraId="6F1DAE7A" w14:textId="05049B06" w:rsidR="00BB1C70" w:rsidRPr="00CC17CB" w:rsidRDefault="00BB1C70" w:rsidP="00B00CE7">
            <w:pPr>
              <w:jc w:val="cente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跡地利用</w:t>
            </w:r>
          </w:p>
        </w:tc>
      </w:tr>
      <w:tr w:rsidR="00BD4745" w:rsidRPr="00BD4745" w14:paraId="68848D08" w14:textId="1445A844" w:rsidTr="00BB1C70">
        <w:tc>
          <w:tcPr>
            <w:tcW w:w="1202" w:type="dxa"/>
            <w:vMerge w:val="restart"/>
          </w:tcPr>
          <w:p w14:paraId="147026BD" w14:textId="6E5609CC" w:rsidR="00BB1C70" w:rsidRPr="00CC17CB" w:rsidRDefault="00BB1C70" w:rsidP="00BB1C70">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新規建設</w:t>
            </w:r>
          </w:p>
        </w:tc>
        <w:tc>
          <w:tcPr>
            <w:tcW w:w="1574" w:type="dxa"/>
            <w:vMerge w:val="restart"/>
          </w:tcPr>
          <w:p w14:paraId="04BEA886" w14:textId="1B3A9630" w:rsidR="00BB1C70" w:rsidRPr="00CC17CB" w:rsidRDefault="009F5AD3" w:rsidP="0080353F">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 xml:space="preserve">　　</w:t>
            </w:r>
            <w:r w:rsidR="00BB1C70" w:rsidRPr="00CC17CB">
              <w:rPr>
                <w:rFonts w:ascii="HG丸ｺﾞｼｯｸM-PRO" w:eastAsia="HG丸ｺﾞｼｯｸM-PRO" w:hAnsi="HG丸ｺﾞｼｯｸM-PRO" w:hint="eastAsia"/>
                <w:sz w:val="22"/>
              </w:rPr>
              <w:t>〇</w:t>
            </w:r>
          </w:p>
          <w:p w14:paraId="2D8AE525" w14:textId="5FDB76F9" w:rsidR="00BB1C70" w:rsidRPr="00CC17CB" w:rsidRDefault="00BB1C70" w:rsidP="00BB1C70">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自由に計画配置でき、必要な面積確保</w:t>
            </w:r>
          </w:p>
        </w:tc>
        <w:tc>
          <w:tcPr>
            <w:tcW w:w="1559" w:type="dxa"/>
            <w:vMerge w:val="restart"/>
          </w:tcPr>
          <w:p w14:paraId="12568B1B" w14:textId="717B171E" w:rsidR="00BB1C70" w:rsidRPr="00CC17CB" w:rsidRDefault="009F5AD3" w:rsidP="0080353F">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 xml:space="preserve">　　</w:t>
            </w:r>
            <w:r w:rsidR="00BB1C70" w:rsidRPr="00CC17CB">
              <w:rPr>
                <w:rFonts w:ascii="HG丸ｺﾞｼｯｸM-PRO" w:eastAsia="HG丸ｺﾞｼｯｸM-PRO" w:hAnsi="HG丸ｺﾞｼｯｸM-PRO"/>
                <w:sz w:val="22"/>
              </w:rPr>
              <w:t>〇</w:t>
            </w:r>
          </w:p>
          <w:p w14:paraId="44859708" w14:textId="32660DB0" w:rsidR="00BB1C70" w:rsidRPr="00CC17CB" w:rsidRDefault="00BB1C70" w:rsidP="0080353F">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あらかじめ組み込むことが可能</w:t>
            </w:r>
          </w:p>
        </w:tc>
        <w:tc>
          <w:tcPr>
            <w:tcW w:w="1701" w:type="dxa"/>
            <w:vMerge w:val="restart"/>
          </w:tcPr>
          <w:p w14:paraId="1892C61F" w14:textId="65B49C9D" w:rsidR="00BB1C70" w:rsidRPr="00CC17CB" w:rsidRDefault="009F5AD3" w:rsidP="0080353F">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 xml:space="preserve">　　△</w:t>
            </w:r>
          </w:p>
          <w:p w14:paraId="50222EAB" w14:textId="77777777" w:rsidR="009F5AD3" w:rsidRPr="00CC17CB" w:rsidRDefault="009F5AD3" w:rsidP="009F5AD3">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既存施設の活用より工事費が増大。</w:t>
            </w:r>
          </w:p>
          <w:p w14:paraId="53FFD889" w14:textId="470EF7DB" w:rsidR="009F5AD3" w:rsidRPr="00CC17CB" w:rsidRDefault="009F5AD3" w:rsidP="009F5AD3">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施設の除却についても一定の条件において過疎対策事業債の活用が可能</w:t>
            </w:r>
          </w:p>
        </w:tc>
        <w:tc>
          <w:tcPr>
            <w:tcW w:w="740" w:type="dxa"/>
          </w:tcPr>
          <w:p w14:paraId="1922D650" w14:textId="63687851" w:rsidR="00BB1C70" w:rsidRPr="00CC17CB" w:rsidRDefault="00BB1C70" w:rsidP="0080353F">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全面移転</w:t>
            </w:r>
          </w:p>
        </w:tc>
        <w:tc>
          <w:tcPr>
            <w:tcW w:w="1238" w:type="dxa"/>
          </w:tcPr>
          <w:p w14:paraId="1DFBA151" w14:textId="485302E5" w:rsidR="00BB1C70" w:rsidRPr="00CC17CB" w:rsidRDefault="009F5AD3" w:rsidP="0080353F">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 xml:space="preserve">　</w:t>
            </w:r>
            <w:r w:rsidR="00BB1C70" w:rsidRPr="00CC17CB">
              <w:rPr>
                <w:rFonts w:ascii="HG丸ｺﾞｼｯｸM-PRO" w:eastAsia="HG丸ｺﾞｼｯｸM-PRO" w:hAnsi="HG丸ｺﾞｼｯｸM-PRO" w:hint="eastAsia"/>
                <w:sz w:val="22"/>
              </w:rPr>
              <w:t>△</w:t>
            </w:r>
          </w:p>
          <w:p w14:paraId="4F54F911" w14:textId="4BF16CAB" w:rsidR="00BB1C70" w:rsidRPr="00CC17CB" w:rsidRDefault="00BB1C70" w:rsidP="00BB1C70">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旧施設の跡地利用が次の大きな課題</w:t>
            </w:r>
          </w:p>
        </w:tc>
      </w:tr>
      <w:tr w:rsidR="00BD4745" w:rsidRPr="00BD4745" w14:paraId="0E417297" w14:textId="06655781" w:rsidTr="00BB1C70">
        <w:tc>
          <w:tcPr>
            <w:tcW w:w="1202" w:type="dxa"/>
            <w:vMerge/>
          </w:tcPr>
          <w:p w14:paraId="4023612B" w14:textId="77777777" w:rsidR="00BB1C70" w:rsidRPr="00CC17CB" w:rsidRDefault="00BB1C70" w:rsidP="0080353F">
            <w:pPr>
              <w:rPr>
                <w:rFonts w:ascii="HG丸ｺﾞｼｯｸM-PRO" w:eastAsia="HG丸ｺﾞｼｯｸM-PRO" w:hAnsi="HG丸ｺﾞｼｯｸM-PRO"/>
                <w:sz w:val="22"/>
              </w:rPr>
            </w:pPr>
          </w:p>
        </w:tc>
        <w:tc>
          <w:tcPr>
            <w:tcW w:w="1574" w:type="dxa"/>
            <w:vMerge/>
          </w:tcPr>
          <w:p w14:paraId="285392BA" w14:textId="77777777" w:rsidR="00BB1C70" w:rsidRPr="00CC17CB" w:rsidRDefault="00BB1C70" w:rsidP="0080353F">
            <w:pPr>
              <w:rPr>
                <w:rFonts w:ascii="HG丸ｺﾞｼｯｸM-PRO" w:eastAsia="HG丸ｺﾞｼｯｸM-PRO" w:hAnsi="HG丸ｺﾞｼｯｸM-PRO"/>
                <w:sz w:val="22"/>
              </w:rPr>
            </w:pPr>
          </w:p>
        </w:tc>
        <w:tc>
          <w:tcPr>
            <w:tcW w:w="1559" w:type="dxa"/>
            <w:vMerge/>
          </w:tcPr>
          <w:p w14:paraId="2930B6D3" w14:textId="77777777" w:rsidR="00BB1C70" w:rsidRPr="00CC17CB" w:rsidRDefault="00BB1C70" w:rsidP="0080353F">
            <w:pPr>
              <w:rPr>
                <w:rFonts w:ascii="HG丸ｺﾞｼｯｸM-PRO" w:eastAsia="HG丸ｺﾞｼｯｸM-PRO" w:hAnsi="HG丸ｺﾞｼｯｸM-PRO"/>
                <w:sz w:val="22"/>
              </w:rPr>
            </w:pPr>
          </w:p>
        </w:tc>
        <w:tc>
          <w:tcPr>
            <w:tcW w:w="1701" w:type="dxa"/>
            <w:vMerge/>
          </w:tcPr>
          <w:p w14:paraId="4CE27A8B" w14:textId="77777777" w:rsidR="00BB1C70" w:rsidRPr="00CC17CB" w:rsidRDefault="00BB1C70" w:rsidP="0080353F">
            <w:pPr>
              <w:rPr>
                <w:rFonts w:ascii="HG丸ｺﾞｼｯｸM-PRO" w:eastAsia="HG丸ｺﾞｼｯｸM-PRO" w:hAnsi="HG丸ｺﾞｼｯｸM-PRO"/>
                <w:sz w:val="22"/>
              </w:rPr>
            </w:pPr>
          </w:p>
        </w:tc>
        <w:tc>
          <w:tcPr>
            <w:tcW w:w="740" w:type="dxa"/>
          </w:tcPr>
          <w:p w14:paraId="278401B0" w14:textId="52138E44" w:rsidR="00BB1C70" w:rsidRPr="00CC17CB" w:rsidRDefault="00BB1C70" w:rsidP="00BB1C70">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現地建替</w:t>
            </w:r>
          </w:p>
        </w:tc>
        <w:tc>
          <w:tcPr>
            <w:tcW w:w="1238" w:type="dxa"/>
          </w:tcPr>
          <w:p w14:paraId="6BFC7D56" w14:textId="33A2E987" w:rsidR="00BB1C70" w:rsidRPr="00CC17CB" w:rsidRDefault="009F5AD3" w:rsidP="0080353F">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 xml:space="preserve">　</w:t>
            </w:r>
            <w:r w:rsidR="00BB1C70" w:rsidRPr="00CC17CB">
              <w:rPr>
                <w:rFonts w:ascii="HG丸ｺﾞｼｯｸM-PRO" w:eastAsia="HG丸ｺﾞｼｯｸM-PRO" w:hAnsi="HG丸ｺﾞｼｯｸM-PRO" w:hint="eastAsia"/>
                <w:sz w:val="22"/>
              </w:rPr>
              <w:t>△</w:t>
            </w:r>
          </w:p>
          <w:p w14:paraId="78DA9373" w14:textId="19BA27CE" w:rsidR="00BB1C70" w:rsidRPr="00CC17CB" w:rsidRDefault="00BB1C70" w:rsidP="0080353F">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整備時の仮移転が必要。住民サービスの低下が懸念</w:t>
            </w:r>
          </w:p>
        </w:tc>
      </w:tr>
      <w:tr w:rsidR="00BB1C70" w:rsidRPr="00BD4745" w14:paraId="1291877C" w14:textId="77777777" w:rsidTr="00BB1C70">
        <w:tc>
          <w:tcPr>
            <w:tcW w:w="1202" w:type="dxa"/>
          </w:tcPr>
          <w:p w14:paraId="0C5A523F" w14:textId="77777777" w:rsidR="00BB1C70" w:rsidRPr="00CC17CB" w:rsidRDefault="00BB1C70" w:rsidP="0080353F">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既存施設</w:t>
            </w:r>
          </w:p>
          <w:p w14:paraId="7FD5C06D" w14:textId="7ACEDD3F" w:rsidR="00BB1C70" w:rsidRPr="00CC17CB" w:rsidRDefault="00BB1C70" w:rsidP="0080353F">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の活用</w:t>
            </w:r>
          </w:p>
        </w:tc>
        <w:tc>
          <w:tcPr>
            <w:tcW w:w="1574" w:type="dxa"/>
          </w:tcPr>
          <w:p w14:paraId="20EA8E22" w14:textId="054A1999" w:rsidR="00BB1C70" w:rsidRPr="00CC17CB" w:rsidRDefault="009F5AD3" w:rsidP="0080353F">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 xml:space="preserve">　　</w:t>
            </w:r>
            <w:r w:rsidR="00BB1C70" w:rsidRPr="00CC17CB">
              <w:rPr>
                <w:rFonts w:ascii="HG丸ｺﾞｼｯｸM-PRO" w:eastAsia="HG丸ｺﾞｼｯｸM-PRO" w:hAnsi="HG丸ｺﾞｼｯｸM-PRO" w:hint="eastAsia"/>
                <w:sz w:val="22"/>
              </w:rPr>
              <w:t>△</w:t>
            </w:r>
          </w:p>
          <w:p w14:paraId="464410EE" w14:textId="50F52B12" w:rsidR="00BB1C70" w:rsidRPr="00CC17CB" w:rsidRDefault="00BB1C70" w:rsidP="00BB1C70">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施設の規模により制約を受ける</w:t>
            </w:r>
          </w:p>
        </w:tc>
        <w:tc>
          <w:tcPr>
            <w:tcW w:w="1559" w:type="dxa"/>
          </w:tcPr>
          <w:p w14:paraId="4D6BA435" w14:textId="4529FC5E" w:rsidR="00BB1C70" w:rsidRPr="00CC17CB" w:rsidRDefault="009F5AD3" w:rsidP="0080353F">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 xml:space="preserve">　　</w:t>
            </w:r>
            <w:r w:rsidR="00BB1C70" w:rsidRPr="00CC17CB">
              <w:rPr>
                <w:rFonts w:ascii="HG丸ｺﾞｼｯｸM-PRO" w:eastAsia="HG丸ｺﾞｼｯｸM-PRO" w:hAnsi="HG丸ｺﾞｼｯｸM-PRO" w:hint="eastAsia"/>
                <w:sz w:val="22"/>
              </w:rPr>
              <w:t>△</w:t>
            </w:r>
          </w:p>
          <w:p w14:paraId="3C4A53B3" w14:textId="73ED26F5" w:rsidR="00BB1C70" w:rsidRPr="00CC17CB" w:rsidRDefault="00BB1C70" w:rsidP="00BB1C70">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改修にあたり必要な対応を行うが、施設によっては十分行えない可能性がある</w:t>
            </w:r>
          </w:p>
        </w:tc>
        <w:tc>
          <w:tcPr>
            <w:tcW w:w="1701" w:type="dxa"/>
          </w:tcPr>
          <w:p w14:paraId="0CB297BE" w14:textId="46D6EF4B" w:rsidR="00BB1C70" w:rsidRPr="00CC17CB" w:rsidRDefault="009F5AD3" w:rsidP="0080353F">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 xml:space="preserve">　　〇</w:t>
            </w:r>
          </w:p>
          <w:p w14:paraId="15D4A3CA" w14:textId="41BB3D56" w:rsidR="009F5AD3" w:rsidRPr="00CC17CB" w:rsidRDefault="009F5AD3" w:rsidP="0080353F">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新規建設より工事</w:t>
            </w:r>
            <w:r w:rsidR="000D566A" w:rsidRPr="00CC17CB">
              <w:rPr>
                <w:rFonts w:ascii="HG丸ｺﾞｼｯｸM-PRO" w:eastAsia="HG丸ｺﾞｼｯｸM-PRO" w:hAnsi="HG丸ｺﾞｼｯｸM-PRO" w:hint="eastAsia"/>
                <w:sz w:val="22"/>
              </w:rPr>
              <w:t>費</w:t>
            </w:r>
            <w:r w:rsidRPr="00CC17CB">
              <w:rPr>
                <w:rFonts w:ascii="HG丸ｺﾞｼｯｸM-PRO" w:eastAsia="HG丸ｺﾞｼｯｸM-PRO" w:hAnsi="HG丸ｺﾞｼｯｸM-PRO" w:hint="eastAsia"/>
                <w:sz w:val="22"/>
              </w:rPr>
              <w:t>は安価</w:t>
            </w:r>
          </w:p>
          <w:p w14:paraId="0A79E0AF" w14:textId="32C0499C" w:rsidR="009F5AD3" w:rsidRPr="00CC17CB" w:rsidRDefault="009F5AD3" w:rsidP="0080353F">
            <w:pPr>
              <w:rPr>
                <w:rFonts w:ascii="HG丸ｺﾞｼｯｸM-PRO" w:eastAsia="HG丸ｺﾞｼｯｸM-PRO" w:hAnsi="HG丸ｺﾞｼｯｸM-PRO"/>
                <w:sz w:val="22"/>
              </w:rPr>
            </w:pPr>
          </w:p>
        </w:tc>
        <w:tc>
          <w:tcPr>
            <w:tcW w:w="1978" w:type="dxa"/>
            <w:gridSpan w:val="2"/>
          </w:tcPr>
          <w:p w14:paraId="7B3A0841" w14:textId="472CE15D" w:rsidR="00BB1C70" w:rsidRPr="00CC17CB" w:rsidRDefault="009F5AD3" w:rsidP="0080353F">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 xml:space="preserve">　　</w:t>
            </w:r>
            <w:r w:rsidR="00C15E08" w:rsidRPr="00CC17CB">
              <w:rPr>
                <w:rFonts w:ascii="HG丸ｺﾞｼｯｸM-PRO" w:eastAsia="HG丸ｺﾞｼｯｸM-PRO" w:hAnsi="HG丸ｺﾞｼｯｸM-PRO" w:hint="eastAsia"/>
                <w:sz w:val="22"/>
              </w:rPr>
              <w:t>△</w:t>
            </w:r>
          </w:p>
          <w:p w14:paraId="185A7DCC" w14:textId="63F76E7A" w:rsidR="00BB1C70" w:rsidRPr="00CC17CB" w:rsidRDefault="00BB1C70" w:rsidP="009F5AD3">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工事期間中</w:t>
            </w:r>
            <w:r w:rsidR="00C15E08" w:rsidRPr="00CC17CB">
              <w:rPr>
                <w:rFonts w:ascii="HG丸ｺﾞｼｯｸM-PRO" w:eastAsia="HG丸ｺﾞｼｯｸM-PRO" w:hAnsi="HG丸ｺﾞｼｯｸM-PRO" w:hint="eastAsia"/>
                <w:sz w:val="22"/>
              </w:rPr>
              <w:t>に</w:t>
            </w:r>
            <w:r w:rsidR="00C15E08" w:rsidRPr="00CC17CB">
              <w:rPr>
                <w:rFonts w:ascii="HG丸ｺﾞｼｯｸM-PRO" w:eastAsia="HG丸ｺﾞｼｯｸM-PRO" w:hAnsi="HG丸ｺﾞｼｯｸM-PRO"/>
                <w:sz w:val="22"/>
              </w:rPr>
              <w:t>仮移転を行う可能性が出てくる。</w:t>
            </w:r>
          </w:p>
          <w:p w14:paraId="00AD4736" w14:textId="7A12D7AB" w:rsidR="009F5AD3" w:rsidRPr="00CC17CB" w:rsidRDefault="009F5AD3" w:rsidP="009F5AD3">
            <w:pPr>
              <w:rPr>
                <w:rFonts w:ascii="HG丸ｺﾞｼｯｸM-PRO" w:eastAsia="HG丸ｺﾞｼｯｸM-PRO" w:hAnsi="HG丸ｺﾞｼｯｸM-PRO"/>
                <w:sz w:val="22"/>
              </w:rPr>
            </w:pPr>
            <w:r w:rsidRPr="00CC17CB">
              <w:rPr>
                <w:rFonts w:ascii="HG丸ｺﾞｼｯｸM-PRO" w:eastAsia="HG丸ｺﾞｼｯｸM-PRO" w:hAnsi="HG丸ｺﾞｼｯｸM-PRO" w:hint="eastAsia"/>
                <w:sz w:val="22"/>
              </w:rPr>
              <w:t>跡地利用の問題は少ない</w:t>
            </w:r>
          </w:p>
        </w:tc>
      </w:tr>
    </w:tbl>
    <w:p w14:paraId="758B6918" w14:textId="77777777" w:rsidR="00CD36A3" w:rsidRPr="00BD4745" w:rsidRDefault="00CD36A3" w:rsidP="0080353F">
      <w:pPr>
        <w:ind w:left="480" w:hangingChars="200" w:hanging="480"/>
        <w:rPr>
          <w:rFonts w:ascii="HG丸ｺﾞｼｯｸM-PRO" w:eastAsia="HG丸ｺﾞｼｯｸM-PRO" w:hAnsi="HG丸ｺﾞｼｯｸM-PRO"/>
          <w:color w:val="0070C0"/>
          <w:sz w:val="24"/>
          <w:szCs w:val="24"/>
        </w:rPr>
      </w:pPr>
    </w:p>
    <w:p w14:paraId="502AED8E" w14:textId="2F05C5D2" w:rsidR="001A4657" w:rsidRPr="00393DC5" w:rsidRDefault="00063F89" w:rsidP="00E007E7">
      <w:pPr>
        <w:ind w:leftChars="100" w:left="210" w:firstLineChars="100" w:firstLine="24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このように</w:t>
      </w:r>
      <w:r w:rsidR="001A4657" w:rsidRPr="00393DC5">
        <w:rPr>
          <w:rFonts w:ascii="HG丸ｺﾞｼｯｸM-PRO" w:eastAsia="HG丸ｺﾞｼｯｸM-PRO" w:hAnsi="HG丸ｺﾞｼｯｸM-PRO" w:hint="eastAsia"/>
          <w:sz w:val="24"/>
          <w:szCs w:val="24"/>
        </w:rPr>
        <w:t>一</w:t>
      </w:r>
      <w:r w:rsidR="001A4657" w:rsidRPr="00CC17CB">
        <w:rPr>
          <w:rFonts w:ascii="HG丸ｺﾞｼｯｸM-PRO" w:eastAsia="HG丸ｺﾞｼｯｸM-PRO" w:hAnsi="HG丸ｺﾞｼｯｸM-PRO" w:hint="eastAsia"/>
          <w:sz w:val="24"/>
          <w:szCs w:val="24"/>
        </w:rPr>
        <w:t>つの施設に機能を集約する方が、今後の豊能町が目指す公共施設像</w:t>
      </w:r>
      <w:r w:rsidRPr="00393DC5">
        <w:rPr>
          <w:rFonts w:ascii="HG丸ｺﾞｼｯｸM-PRO" w:eastAsia="HG丸ｺﾞｼｯｸM-PRO" w:hAnsi="HG丸ｺﾞｼｯｸM-PRO" w:hint="eastAsia"/>
          <w:sz w:val="24"/>
          <w:szCs w:val="24"/>
        </w:rPr>
        <w:t>の実現に、より</w:t>
      </w:r>
      <w:r w:rsidR="00F77552" w:rsidRPr="00393DC5">
        <w:rPr>
          <w:rFonts w:ascii="HG丸ｺﾞｼｯｸM-PRO" w:eastAsia="HG丸ｺﾞｼｯｸM-PRO" w:hAnsi="HG丸ｺﾞｼｯｸM-PRO" w:hint="eastAsia"/>
          <w:sz w:val="24"/>
          <w:szCs w:val="24"/>
        </w:rPr>
        <w:t>繋がる</w:t>
      </w:r>
      <w:r w:rsidR="001A4657" w:rsidRPr="00393DC5">
        <w:rPr>
          <w:rFonts w:ascii="HG丸ｺﾞｼｯｸM-PRO" w:eastAsia="HG丸ｺﾞｼｯｸM-PRO" w:hAnsi="HG丸ｺﾞｼｯｸM-PRO" w:hint="eastAsia"/>
          <w:sz w:val="24"/>
          <w:szCs w:val="24"/>
        </w:rPr>
        <w:t>と考え</w:t>
      </w:r>
      <w:r w:rsidR="001A4657" w:rsidRPr="00CC17CB">
        <w:rPr>
          <w:rFonts w:ascii="HG丸ｺﾞｼｯｸM-PRO" w:eastAsia="HG丸ｺﾞｼｯｸM-PRO" w:hAnsi="HG丸ｺﾞｼｯｸM-PRO" w:hint="eastAsia"/>
          <w:sz w:val="24"/>
          <w:szCs w:val="24"/>
        </w:rPr>
        <w:t>られ</w:t>
      </w:r>
      <w:r w:rsidR="00DE6670" w:rsidRPr="00CC17CB">
        <w:rPr>
          <w:rFonts w:ascii="HG丸ｺﾞｼｯｸM-PRO" w:eastAsia="HG丸ｺﾞｼｯｸM-PRO" w:hAnsi="HG丸ｺﾞｼｯｸM-PRO" w:hint="eastAsia"/>
          <w:sz w:val="24"/>
          <w:szCs w:val="24"/>
        </w:rPr>
        <w:t>るため</w:t>
      </w:r>
      <w:r w:rsidR="001A4657" w:rsidRPr="00CC17CB">
        <w:rPr>
          <w:rFonts w:ascii="HG丸ｺﾞｼｯｸM-PRO" w:eastAsia="HG丸ｺﾞｼｯｸM-PRO" w:hAnsi="HG丸ｺﾞｼｯｸM-PRO" w:hint="eastAsia"/>
          <w:sz w:val="24"/>
          <w:szCs w:val="24"/>
        </w:rPr>
        <w:t>、今後のあるべき公共施設として、</w:t>
      </w:r>
      <w:r w:rsidR="00FA0F73" w:rsidRPr="00CC17CB">
        <w:rPr>
          <w:rFonts w:ascii="HG丸ｺﾞｼｯｸM-PRO" w:eastAsia="HG丸ｺﾞｼｯｸM-PRO" w:hAnsi="HG丸ｺﾞｼｯｸM-PRO" w:hint="eastAsia"/>
          <w:sz w:val="24"/>
          <w:szCs w:val="24"/>
        </w:rPr>
        <w:t>建設費用に加え、将来の維持管理費用を含めたトータルコスト</w:t>
      </w:r>
      <w:r w:rsidRPr="00393DC5">
        <w:rPr>
          <w:rFonts w:ascii="HG丸ｺﾞｼｯｸM-PRO" w:eastAsia="HG丸ｺﾞｼｯｸM-PRO" w:hAnsi="HG丸ｺﾞｼｯｸM-PRO" w:hint="eastAsia"/>
          <w:sz w:val="24"/>
          <w:szCs w:val="24"/>
        </w:rPr>
        <w:t>など</w:t>
      </w:r>
      <w:r w:rsidR="00F77552" w:rsidRPr="00F77552">
        <w:rPr>
          <w:rFonts w:ascii="HG丸ｺﾞｼｯｸM-PRO" w:eastAsia="HG丸ｺﾞｼｯｸM-PRO" w:hAnsi="HG丸ｺﾞｼｯｸM-PRO" w:hint="eastAsia"/>
          <w:sz w:val="24"/>
          <w:szCs w:val="24"/>
        </w:rPr>
        <w:t>財</w:t>
      </w:r>
      <w:r w:rsidR="00DE6670" w:rsidRPr="00CC17CB">
        <w:rPr>
          <w:rFonts w:ascii="HG丸ｺﾞｼｯｸM-PRO" w:eastAsia="HG丸ｺﾞｼｯｸM-PRO" w:hAnsi="HG丸ｺﾞｼｯｸM-PRO" w:hint="eastAsia"/>
          <w:sz w:val="24"/>
          <w:szCs w:val="24"/>
        </w:rPr>
        <w:t>政への影響を十分に考慮しながら、</w:t>
      </w:r>
      <w:r w:rsidR="001A4657" w:rsidRPr="00CC17CB">
        <w:rPr>
          <w:rFonts w:ascii="HG丸ｺﾞｼｯｸM-PRO" w:eastAsia="HG丸ｺﾞｼｯｸM-PRO" w:hAnsi="HG丸ｺﾞｼｯｸM-PRO" w:hint="eastAsia"/>
          <w:sz w:val="24"/>
          <w:szCs w:val="24"/>
        </w:rPr>
        <w:t>複合施設を新たに建設する方向性で考え</w:t>
      </w:r>
      <w:r w:rsidRPr="00393DC5">
        <w:rPr>
          <w:rFonts w:ascii="HG丸ｺﾞｼｯｸM-PRO" w:eastAsia="HG丸ｺﾞｼｯｸM-PRO" w:hAnsi="HG丸ｺﾞｼｯｸM-PRO" w:hint="eastAsia"/>
          <w:sz w:val="24"/>
          <w:szCs w:val="24"/>
        </w:rPr>
        <w:t>ることが適当です。</w:t>
      </w:r>
    </w:p>
    <w:p w14:paraId="7CAEBDEC" w14:textId="0B82D56B" w:rsidR="001A4657" w:rsidRPr="00393DC5" w:rsidRDefault="00063F89" w:rsidP="00414790">
      <w:pPr>
        <w:ind w:leftChars="100" w:left="210" w:firstLineChars="100" w:firstLine="240"/>
        <w:rPr>
          <w:rFonts w:ascii="HG丸ｺﾞｼｯｸM-PRO" w:eastAsia="HG丸ｺﾞｼｯｸM-PRO" w:hAnsi="HG丸ｺﾞｼｯｸM-PRO"/>
          <w:dstrike/>
          <w:sz w:val="24"/>
          <w:szCs w:val="24"/>
        </w:rPr>
      </w:pPr>
      <w:r w:rsidRPr="00393DC5">
        <w:rPr>
          <w:rFonts w:ascii="HG丸ｺﾞｼｯｸM-PRO" w:eastAsia="HG丸ｺﾞｼｯｸM-PRO" w:hAnsi="HG丸ｺﾞｼｯｸM-PRO" w:hint="eastAsia"/>
          <w:sz w:val="24"/>
          <w:szCs w:val="24"/>
        </w:rPr>
        <w:t>なお、再編整備する施設については、</w:t>
      </w:r>
      <w:r w:rsidR="00ED3351" w:rsidRPr="00393DC5">
        <w:rPr>
          <w:rFonts w:ascii="HG丸ｺﾞｼｯｸM-PRO" w:eastAsia="HG丸ｺﾞｼｯｸM-PRO" w:hAnsi="HG丸ｺﾞｼｯｸM-PRO" w:hint="eastAsia"/>
          <w:sz w:val="24"/>
          <w:szCs w:val="24"/>
        </w:rPr>
        <w:t>現在の施設規模や必要となる施設の内容、また、住民の利用利便性、町としての地域中心核となる地域での施設整備の考え方等を考慮し、整備位置を考えていく必要があります。</w:t>
      </w:r>
    </w:p>
    <w:p w14:paraId="7602F5A3" w14:textId="77777777" w:rsidR="001A4657" w:rsidRDefault="001A4657" w:rsidP="0080353F">
      <w:pPr>
        <w:ind w:left="480" w:hangingChars="200" w:hanging="480"/>
        <w:rPr>
          <w:rFonts w:ascii="HG丸ｺﾞｼｯｸM-PRO" w:eastAsia="HG丸ｺﾞｼｯｸM-PRO" w:hAnsi="HG丸ｺﾞｼｯｸM-PRO"/>
          <w:color w:val="0070C0"/>
          <w:sz w:val="24"/>
          <w:szCs w:val="24"/>
        </w:rPr>
      </w:pPr>
    </w:p>
    <w:p w14:paraId="4178348C" w14:textId="5260294B" w:rsidR="00DE6670" w:rsidRPr="00CC17CB" w:rsidRDefault="00DE6670" w:rsidP="006B556A">
      <w:pPr>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③財政支援措置について</w:t>
      </w:r>
    </w:p>
    <w:p w14:paraId="3B84A96A" w14:textId="77777777" w:rsidR="00DE6670" w:rsidRPr="00FF0786" w:rsidRDefault="00DE6670" w:rsidP="00E007E7">
      <w:pPr>
        <w:ind w:leftChars="100" w:left="210" w:firstLineChars="100" w:firstLine="240"/>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令和4年4月から過疎指定を受けたことにより、国からの財政支援措置（過疎対策事業債の活用）も財源として期待されるところです。</w:t>
      </w:r>
    </w:p>
    <w:p w14:paraId="6B641714" w14:textId="77777777" w:rsidR="00DE6670" w:rsidRPr="0080245F" w:rsidRDefault="00DE6670" w:rsidP="00E007E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FF0000"/>
          <w:sz w:val="24"/>
          <w:szCs w:val="24"/>
        </w:rPr>
        <w:t xml:space="preserve">　　</w:t>
      </w:r>
      <w:r w:rsidRPr="0080245F">
        <w:rPr>
          <w:rFonts w:ascii="HG丸ｺﾞｼｯｸM-PRO" w:eastAsia="HG丸ｺﾞｼｯｸM-PRO" w:hAnsi="HG丸ｺﾞｼｯｸM-PRO" w:hint="eastAsia"/>
          <w:sz w:val="24"/>
          <w:szCs w:val="24"/>
        </w:rPr>
        <w:t>この財政支援措置については、一定の条件はありますが、充当率１００％、元利償還金の７０％が普通地方交付税措置され、また、建物除却にも活用できる点が大きなメリットとしてあります。</w:t>
      </w:r>
    </w:p>
    <w:p w14:paraId="79D656B8" w14:textId="39BF8780" w:rsidR="00DE6670" w:rsidRPr="00FF0786" w:rsidRDefault="00DE6670" w:rsidP="00E007E7">
      <w:pPr>
        <w:ind w:left="240" w:hangingChars="100" w:hanging="240"/>
        <w:rPr>
          <w:rFonts w:ascii="HG丸ｺﾞｼｯｸM-PRO" w:eastAsia="HG丸ｺﾞｼｯｸM-PRO" w:hAnsi="HG丸ｺﾞｼｯｸM-PRO"/>
          <w:sz w:val="24"/>
          <w:szCs w:val="24"/>
        </w:rPr>
      </w:pPr>
      <w:r w:rsidRPr="0080245F">
        <w:rPr>
          <w:rFonts w:ascii="HG丸ｺﾞｼｯｸM-PRO" w:eastAsia="HG丸ｺﾞｼｯｸM-PRO" w:hAnsi="HG丸ｺﾞｼｯｸM-PRO" w:hint="eastAsia"/>
          <w:sz w:val="24"/>
          <w:szCs w:val="24"/>
        </w:rPr>
        <w:t xml:space="preserve">　　ただ、過疎対策事業債の活用のデメリットとしては、財政措置があることを期待して施設の規模や機能が必要以上に過大となり、結果として後年度にわたり財政負担が生じる点や</w:t>
      </w:r>
      <w:r w:rsidR="00E25442">
        <w:rPr>
          <w:rFonts w:ascii="HG丸ｺﾞｼｯｸM-PRO" w:eastAsia="HG丸ｺﾞｼｯｸM-PRO" w:hAnsi="HG丸ｺﾞｼｯｸM-PRO" w:hint="eastAsia"/>
          <w:sz w:val="24"/>
          <w:szCs w:val="24"/>
        </w:rPr>
        <w:t>、</w:t>
      </w:r>
      <w:r w:rsidRPr="0080245F">
        <w:rPr>
          <w:rFonts w:ascii="HG丸ｺﾞｼｯｸM-PRO" w:eastAsia="HG丸ｺﾞｼｯｸM-PRO" w:hAnsi="HG丸ｺﾞｼｯｸM-PRO" w:hint="eastAsia"/>
          <w:sz w:val="24"/>
          <w:szCs w:val="24"/>
        </w:rPr>
        <w:t>起債償還に充てる財源確保のため、事業の見直しが必要</w:t>
      </w:r>
      <w:r w:rsidR="00E25442">
        <w:rPr>
          <w:rFonts w:ascii="HG丸ｺﾞｼｯｸM-PRO" w:eastAsia="HG丸ｺﾞｼｯｸM-PRO" w:hAnsi="HG丸ｺﾞｼｯｸM-PRO" w:hint="eastAsia"/>
          <w:sz w:val="24"/>
          <w:szCs w:val="24"/>
        </w:rPr>
        <w:t>と</w:t>
      </w:r>
      <w:r w:rsidRPr="0080245F">
        <w:rPr>
          <w:rFonts w:ascii="HG丸ｺﾞｼｯｸM-PRO" w:eastAsia="HG丸ｺﾞｼｯｸM-PRO" w:hAnsi="HG丸ｺﾞｼｯｸM-PRO" w:hint="eastAsia"/>
          <w:sz w:val="24"/>
          <w:szCs w:val="24"/>
        </w:rPr>
        <w:t>なる可能性がある点など指摘されており、過疎対策事業債の活用に</w:t>
      </w:r>
      <w:r w:rsidRPr="00FF0786">
        <w:rPr>
          <w:rFonts w:ascii="HG丸ｺﾞｼｯｸM-PRO" w:eastAsia="HG丸ｺﾞｼｯｸM-PRO" w:hAnsi="HG丸ｺﾞｼｯｸM-PRO" w:hint="eastAsia"/>
          <w:sz w:val="24"/>
          <w:szCs w:val="24"/>
        </w:rPr>
        <w:t>あたり、慎重に検討する必要があります。</w:t>
      </w:r>
    </w:p>
    <w:p w14:paraId="2EC9C5CF" w14:textId="02F153C6" w:rsidR="00DE6670" w:rsidRPr="00CC17CB" w:rsidRDefault="00DE6670" w:rsidP="00E007E7">
      <w:pPr>
        <w:ind w:left="240" w:hangingChars="100" w:hanging="240"/>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 xml:space="preserve">　　</w:t>
      </w:r>
      <w:r w:rsidRPr="00CC17CB">
        <w:rPr>
          <w:rFonts w:ascii="HG丸ｺﾞｼｯｸM-PRO" w:eastAsia="HG丸ｺﾞｼｯｸM-PRO" w:hAnsi="HG丸ｺﾞｼｯｸM-PRO" w:hint="eastAsia"/>
          <w:sz w:val="24"/>
          <w:szCs w:val="24"/>
        </w:rPr>
        <w:t>特に、昨今の建設費の高騰が進む中において、</w:t>
      </w:r>
      <w:r w:rsidR="004C6480" w:rsidRPr="00393DC5">
        <w:rPr>
          <w:rFonts w:ascii="HG丸ｺﾞｼｯｸM-PRO" w:eastAsia="HG丸ｺﾞｼｯｸM-PRO" w:hAnsi="HG丸ｺﾞｼｯｸM-PRO" w:hint="eastAsia"/>
          <w:sz w:val="24"/>
          <w:szCs w:val="24"/>
        </w:rPr>
        <w:t>施設整備計画については、その都度時点修正を行うなど、将来の財政推計を見通しながら、</w:t>
      </w:r>
      <w:r w:rsidRPr="00393DC5">
        <w:rPr>
          <w:rFonts w:ascii="HG丸ｺﾞｼｯｸM-PRO" w:eastAsia="HG丸ｺﾞｼｯｸM-PRO" w:hAnsi="HG丸ｺﾞｼｯｸM-PRO" w:hint="eastAsia"/>
          <w:sz w:val="24"/>
          <w:szCs w:val="24"/>
        </w:rPr>
        <w:t>事</w:t>
      </w:r>
      <w:r w:rsidRPr="00CC17CB">
        <w:rPr>
          <w:rFonts w:ascii="HG丸ｺﾞｼｯｸM-PRO" w:eastAsia="HG丸ｺﾞｼｯｸM-PRO" w:hAnsi="HG丸ｺﾞｼｯｸM-PRO" w:hint="eastAsia"/>
          <w:sz w:val="24"/>
          <w:szCs w:val="24"/>
        </w:rPr>
        <w:t>業計画を慎重に期する必要があります。</w:t>
      </w:r>
    </w:p>
    <w:p w14:paraId="0DB65E82" w14:textId="77777777" w:rsidR="00DE6670" w:rsidRPr="00CC17CB" w:rsidRDefault="00DE6670" w:rsidP="00DE6670">
      <w:pPr>
        <w:ind w:left="240" w:hangingChars="100" w:hanging="240"/>
        <w:jc w:val="left"/>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w:t>
      </w:r>
    </w:p>
    <w:p w14:paraId="28545F92" w14:textId="6787C15B" w:rsidR="00DE6670" w:rsidRPr="00CC17CB" w:rsidRDefault="00DE6670" w:rsidP="006B556A">
      <w:pPr>
        <w:jc w:val="left"/>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④施設マネジメントについて</w:t>
      </w:r>
    </w:p>
    <w:p w14:paraId="47E31C4F" w14:textId="00AEBE48" w:rsidR="00DE6670" w:rsidRPr="00CC17CB" w:rsidRDefault="00DE6670" w:rsidP="00E007E7">
      <w:pPr>
        <w:ind w:leftChars="100" w:left="210" w:firstLineChars="100" w:firstLine="24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今後の施設マネジメントについては、新たに再編整備する施設が住民の活動や交流の場となることから、</w:t>
      </w:r>
      <w:r w:rsidR="005746B9" w:rsidRPr="00393DC5">
        <w:rPr>
          <w:rFonts w:ascii="HG丸ｺﾞｼｯｸM-PRO" w:eastAsia="HG丸ｺﾞｼｯｸM-PRO" w:hAnsi="HG丸ｺﾞｼｯｸM-PRO" w:hint="eastAsia"/>
          <w:sz w:val="24"/>
          <w:szCs w:val="24"/>
        </w:rPr>
        <w:t>これまでとは異なる</w:t>
      </w:r>
      <w:r w:rsidRPr="00393DC5">
        <w:rPr>
          <w:rFonts w:ascii="HG丸ｺﾞｼｯｸM-PRO" w:eastAsia="HG丸ｺﾞｼｯｸM-PRO" w:hAnsi="HG丸ｺﾞｼｯｸM-PRO" w:hint="eastAsia"/>
          <w:sz w:val="24"/>
          <w:szCs w:val="24"/>
        </w:rPr>
        <w:t>マ</w:t>
      </w:r>
      <w:r w:rsidRPr="00CC17CB">
        <w:rPr>
          <w:rFonts w:ascii="HG丸ｺﾞｼｯｸM-PRO" w:eastAsia="HG丸ｺﾞｼｯｸM-PRO" w:hAnsi="HG丸ｺﾞｼｯｸM-PRO" w:hint="eastAsia"/>
          <w:sz w:val="24"/>
          <w:szCs w:val="24"/>
        </w:rPr>
        <w:t>ネジメントをしていく事が望まれるところです。</w:t>
      </w:r>
    </w:p>
    <w:p w14:paraId="4AC68EA5" w14:textId="77777777" w:rsidR="005746B9" w:rsidRDefault="005746B9" w:rsidP="00E007E7">
      <w:pPr>
        <w:ind w:leftChars="100" w:left="210" w:firstLineChars="100" w:firstLine="240"/>
        <w:rPr>
          <w:rFonts w:ascii="HG丸ｺﾞｼｯｸM-PRO" w:eastAsia="HG丸ｺﾞｼｯｸM-PRO" w:hAnsi="HG丸ｺﾞｼｯｸM-PRO"/>
          <w:sz w:val="24"/>
          <w:szCs w:val="24"/>
        </w:rPr>
      </w:pPr>
    </w:p>
    <w:p w14:paraId="1C87B35C" w14:textId="411B57CA" w:rsidR="005746B9" w:rsidRDefault="005746B9" w:rsidP="00E007E7">
      <w:pPr>
        <w:ind w:leftChars="100" w:left="210" w:firstLineChars="100" w:firstLine="24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管理面においては、再編整備後の施設が従来の施設が持つ様々な機能を統合し、複合的な機能を有することを前提に、住民への支援</w:t>
      </w:r>
      <w:r w:rsidRPr="00CC17CB">
        <w:rPr>
          <w:rFonts w:ascii="HG丸ｺﾞｼｯｸM-PRO" w:eastAsia="HG丸ｺﾞｼｯｸM-PRO" w:hAnsi="HG丸ｺﾞｼｯｸM-PRO" w:hint="eastAsia"/>
          <w:sz w:val="24"/>
          <w:szCs w:val="24"/>
        </w:rPr>
        <w:t>、住民サービスの提供、施設管理などを担う町の組織についても</w:t>
      </w:r>
      <w:r w:rsidRPr="00393DC5">
        <w:rPr>
          <w:rFonts w:ascii="HG丸ｺﾞｼｯｸM-PRO" w:eastAsia="HG丸ｺﾞｼｯｸM-PRO" w:hAnsi="HG丸ｺﾞｼｯｸM-PRO" w:hint="eastAsia"/>
          <w:sz w:val="24"/>
          <w:szCs w:val="24"/>
        </w:rPr>
        <w:t>従来の所属にとらわれず、複合</w:t>
      </w:r>
      <w:r w:rsidRPr="00CC17CB">
        <w:rPr>
          <w:rFonts w:ascii="HG丸ｺﾞｼｯｸM-PRO" w:eastAsia="HG丸ｺﾞｼｯｸM-PRO" w:hAnsi="HG丸ｺﾞｼｯｸM-PRO" w:hint="eastAsia"/>
          <w:sz w:val="24"/>
          <w:szCs w:val="24"/>
        </w:rPr>
        <w:t>的な施設を維持し、機能を十分に発揮できることを目指して検討していく事も考えるべきです。</w:t>
      </w:r>
    </w:p>
    <w:p w14:paraId="7DB284CA" w14:textId="08476B2B" w:rsidR="005746B9" w:rsidRPr="00CC17CB" w:rsidRDefault="005746B9" w:rsidP="005746B9">
      <w:pPr>
        <w:ind w:leftChars="100" w:left="210" w:firstLineChars="100" w:firstLine="24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また、これまでの施設管理の反省を生かし、施設の整備から管理、運営も含めて民間と連</w:t>
      </w:r>
      <w:r w:rsidRPr="00393DC5">
        <w:rPr>
          <w:rFonts w:ascii="HG丸ｺﾞｼｯｸM-PRO" w:eastAsia="HG丸ｺﾞｼｯｸM-PRO" w:hAnsi="HG丸ｺﾞｼｯｸM-PRO" w:hint="eastAsia"/>
          <w:sz w:val="24"/>
          <w:szCs w:val="24"/>
        </w:rPr>
        <w:t>携</w:t>
      </w:r>
      <w:r w:rsidR="00ED3351" w:rsidRPr="00393DC5">
        <w:rPr>
          <w:rFonts w:ascii="HG丸ｺﾞｼｯｸM-PRO" w:eastAsia="HG丸ｺﾞｼｯｸM-PRO" w:hAnsi="HG丸ｺﾞｼｯｸM-PRO" w:hint="eastAsia"/>
          <w:sz w:val="24"/>
          <w:szCs w:val="24"/>
        </w:rPr>
        <w:t>について考慮</w:t>
      </w:r>
      <w:r w:rsidRPr="00393DC5">
        <w:rPr>
          <w:rFonts w:ascii="HG丸ｺﾞｼｯｸM-PRO" w:eastAsia="HG丸ｺﾞｼｯｸM-PRO" w:hAnsi="HG丸ｺﾞｼｯｸM-PRO" w:hint="eastAsia"/>
          <w:sz w:val="24"/>
          <w:szCs w:val="24"/>
        </w:rPr>
        <w:t>すると</w:t>
      </w:r>
      <w:r w:rsidRPr="00CC17CB">
        <w:rPr>
          <w:rFonts w:ascii="HG丸ｺﾞｼｯｸM-PRO" w:eastAsia="HG丸ｺﾞｼｯｸM-PRO" w:hAnsi="HG丸ｺﾞｼｯｸM-PRO" w:hint="eastAsia"/>
          <w:sz w:val="24"/>
          <w:szCs w:val="24"/>
        </w:rPr>
        <w:t>ともに、省エネ性能の検討や</w:t>
      </w:r>
      <w:r w:rsidR="00240AA6" w:rsidRPr="00240AA6">
        <w:rPr>
          <w:rFonts w:ascii="HG丸ｺﾞｼｯｸM-PRO" w:eastAsia="HG丸ｺﾞｼｯｸM-PRO" w:hAnsi="HG丸ｺﾞｼｯｸM-PRO" w:hint="eastAsia"/>
          <w:color w:val="FF0000"/>
          <w:sz w:val="24"/>
          <w:szCs w:val="24"/>
        </w:rPr>
        <w:t>長期にわたり良好な状態で使用できる</w:t>
      </w:r>
      <w:r w:rsidRPr="00CC17CB">
        <w:rPr>
          <w:rFonts w:ascii="HG丸ｺﾞｼｯｸM-PRO" w:eastAsia="HG丸ｺﾞｼｯｸM-PRO" w:hAnsi="HG丸ｺﾞｼｯｸM-PRO" w:hint="eastAsia"/>
          <w:sz w:val="24"/>
          <w:szCs w:val="24"/>
        </w:rPr>
        <w:t>施設建設の手法を検討する必要があります。</w:t>
      </w:r>
    </w:p>
    <w:p w14:paraId="069DCC93" w14:textId="77777777" w:rsidR="005746B9" w:rsidRDefault="005746B9" w:rsidP="00E007E7">
      <w:pPr>
        <w:ind w:leftChars="100" w:left="210" w:firstLineChars="100" w:firstLine="240"/>
        <w:rPr>
          <w:rFonts w:ascii="HG丸ｺﾞｼｯｸM-PRO" w:eastAsia="HG丸ｺﾞｼｯｸM-PRO" w:hAnsi="HG丸ｺﾞｼｯｸM-PRO"/>
          <w:sz w:val="24"/>
          <w:szCs w:val="24"/>
        </w:rPr>
      </w:pPr>
    </w:p>
    <w:p w14:paraId="36E6F51D" w14:textId="77777777" w:rsidR="00240AA6" w:rsidRPr="00D81377" w:rsidRDefault="00240AA6" w:rsidP="00E007E7">
      <w:pPr>
        <w:ind w:leftChars="100" w:left="210" w:firstLineChars="100" w:firstLine="240"/>
        <w:rPr>
          <w:rFonts w:ascii="HG丸ｺﾞｼｯｸM-PRO" w:eastAsia="HG丸ｺﾞｼｯｸM-PRO" w:hAnsi="HG丸ｺﾞｼｯｸM-PRO"/>
          <w:sz w:val="24"/>
          <w:szCs w:val="24"/>
        </w:rPr>
      </w:pPr>
    </w:p>
    <w:p w14:paraId="6EC1EC58" w14:textId="47A1AD23" w:rsidR="00DE6670" w:rsidRPr="00CC17CB" w:rsidRDefault="005746B9" w:rsidP="00E007E7">
      <w:pPr>
        <w:ind w:leftChars="100" w:left="210" w:firstLineChars="100" w:firstLine="24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lastRenderedPageBreak/>
        <w:t>一方、</w:t>
      </w:r>
      <w:r w:rsidR="00DE6670" w:rsidRPr="00393DC5">
        <w:rPr>
          <w:rFonts w:ascii="HG丸ｺﾞｼｯｸM-PRO" w:eastAsia="HG丸ｺﾞｼｯｸM-PRO" w:hAnsi="HG丸ｺﾞｼｯｸM-PRO" w:hint="eastAsia"/>
          <w:sz w:val="24"/>
          <w:szCs w:val="24"/>
        </w:rPr>
        <w:t>豊</w:t>
      </w:r>
      <w:r w:rsidR="00DE6670" w:rsidRPr="00CC17CB">
        <w:rPr>
          <w:rFonts w:ascii="HG丸ｺﾞｼｯｸM-PRO" w:eastAsia="HG丸ｺﾞｼｯｸM-PRO" w:hAnsi="HG丸ｺﾞｼｯｸM-PRO" w:hint="eastAsia"/>
          <w:sz w:val="24"/>
          <w:szCs w:val="24"/>
        </w:rPr>
        <w:t>能町においては、住民による様々なまちづくりに関する活動が生まれ育っています。</w:t>
      </w:r>
      <w:r w:rsidRPr="00393DC5">
        <w:rPr>
          <w:rFonts w:ascii="HG丸ｺﾞｼｯｸM-PRO" w:eastAsia="HG丸ｺﾞｼｯｸM-PRO" w:hAnsi="HG丸ｺﾞｼｯｸM-PRO" w:hint="eastAsia"/>
          <w:sz w:val="24"/>
          <w:szCs w:val="24"/>
        </w:rPr>
        <w:t>施設の運営面において</w:t>
      </w:r>
      <w:r w:rsidR="00DE6670" w:rsidRPr="00393DC5">
        <w:rPr>
          <w:rFonts w:ascii="HG丸ｺﾞｼｯｸM-PRO" w:eastAsia="HG丸ｺﾞｼｯｸM-PRO" w:hAnsi="HG丸ｺﾞｼｯｸM-PRO" w:hint="eastAsia"/>
          <w:sz w:val="24"/>
          <w:szCs w:val="24"/>
        </w:rPr>
        <w:t>は</w:t>
      </w:r>
      <w:r w:rsidRPr="00393DC5">
        <w:rPr>
          <w:rFonts w:ascii="HG丸ｺﾞｼｯｸM-PRO" w:eastAsia="HG丸ｺﾞｼｯｸM-PRO" w:hAnsi="HG丸ｺﾞｼｯｸM-PRO" w:hint="eastAsia"/>
          <w:sz w:val="24"/>
          <w:szCs w:val="24"/>
        </w:rPr>
        <w:t>、</w:t>
      </w:r>
      <w:r w:rsidR="00DE6670" w:rsidRPr="00393DC5">
        <w:rPr>
          <w:rFonts w:ascii="HG丸ｺﾞｼｯｸM-PRO" w:eastAsia="HG丸ｺﾞｼｯｸM-PRO" w:hAnsi="HG丸ｺﾞｼｯｸM-PRO" w:hint="eastAsia"/>
          <w:sz w:val="24"/>
          <w:szCs w:val="24"/>
        </w:rPr>
        <w:t>こ</w:t>
      </w:r>
      <w:r w:rsidR="00DE6670" w:rsidRPr="00CC17CB">
        <w:rPr>
          <w:rFonts w:ascii="HG丸ｺﾞｼｯｸM-PRO" w:eastAsia="HG丸ｺﾞｼｯｸM-PRO" w:hAnsi="HG丸ｺﾞｼｯｸM-PRO" w:hint="eastAsia"/>
          <w:sz w:val="24"/>
          <w:szCs w:val="24"/>
        </w:rPr>
        <w:t>れらの活動を更に発展させてい</w:t>
      </w:r>
      <w:r w:rsidR="0075507B" w:rsidRPr="00393DC5">
        <w:rPr>
          <w:rFonts w:ascii="HG丸ｺﾞｼｯｸM-PRO" w:eastAsia="HG丸ｺﾞｼｯｸM-PRO" w:hAnsi="HG丸ｺﾞｼｯｸM-PRO" w:hint="eastAsia"/>
          <w:sz w:val="24"/>
          <w:szCs w:val="24"/>
        </w:rPr>
        <w:t>き</w:t>
      </w:r>
      <w:r w:rsidR="00DE6670" w:rsidRPr="00393DC5">
        <w:rPr>
          <w:rFonts w:ascii="HG丸ｺﾞｼｯｸM-PRO" w:eastAsia="HG丸ｺﾞｼｯｸM-PRO" w:hAnsi="HG丸ｺﾞｼｯｸM-PRO" w:hint="eastAsia"/>
          <w:sz w:val="24"/>
          <w:szCs w:val="24"/>
        </w:rPr>
        <w:t>、住民の</w:t>
      </w:r>
      <w:r w:rsidR="00DE6670" w:rsidRPr="00CC17CB">
        <w:rPr>
          <w:rFonts w:ascii="HG丸ｺﾞｼｯｸM-PRO" w:eastAsia="HG丸ｺﾞｼｯｸM-PRO" w:hAnsi="HG丸ｺﾞｼｯｸM-PRO" w:hint="eastAsia"/>
          <w:sz w:val="24"/>
          <w:szCs w:val="24"/>
        </w:rPr>
        <w:t>参加を促進するため、例えば、公民館機能はコミュニティセンター化していくこと</w:t>
      </w:r>
      <w:r w:rsidR="00D5506F">
        <w:rPr>
          <w:rFonts w:ascii="HG丸ｺﾞｼｯｸM-PRO" w:eastAsia="HG丸ｺﾞｼｯｸM-PRO" w:hAnsi="HG丸ｺﾞｼｯｸM-PRO" w:hint="eastAsia"/>
          <w:sz w:val="24"/>
          <w:szCs w:val="24"/>
        </w:rPr>
        <w:t>、</w:t>
      </w:r>
      <w:r w:rsidR="00DE6670" w:rsidRPr="00CC17CB">
        <w:rPr>
          <w:rFonts w:ascii="HG丸ｺﾞｼｯｸM-PRO" w:eastAsia="HG丸ｺﾞｼｯｸM-PRO" w:hAnsi="HG丸ｺﾞｼｯｸM-PRO" w:hint="eastAsia"/>
          <w:sz w:val="24"/>
          <w:szCs w:val="24"/>
        </w:rPr>
        <w:t>住民団体やNPOによる指定管理を検討する必要があります。また、民間による活動が適切なものについては、民間との連携を進めるといった方向での取り組みについて検討していく必要があります。</w:t>
      </w:r>
    </w:p>
    <w:p w14:paraId="2094F085" w14:textId="77777777" w:rsidR="00DE6670" w:rsidRPr="00CC17CB" w:rsidRDefault="00DE6670" w:rsidP="00E007E7">
      <w:pPr>
        <w:ind w:leftChars="100" w:left="210" w:firstLineChars="100" w:firstLine="240"/>
        <w:rPr>
          <w:rFonts w:ascii="HG丸ｺﾞｼｯｸM-PRO" w:eastAsia="HG丸ｺﾞｼｯｸM-PRO" w:hAnsi="HG丸ｺﾞｼｯｸM-PRO"/>
          <w:sz w:val="24"/>
          <w:szCs w:val="24"/>
        </w:rPr>
      </w:pPr>
    </w:p>
    <w:p w14:paraId="0CDBDE3C" w14:textId="618A1D92" w:rsidR="00DE6670" w:rsidRPr="00CC17CB" w:rsidRDefault="00DE6670" w:rsidP="00E007E7">
      <w:pPr>
        <w:ind w:leftChars="100" w:left="210" w:firstLineChars="100" w:firstLine="240"/>
        <w:rPr>
          <w:rFonts w:ascii="HG丸ｺﾞｼｯｸM-PRO" w:eastAsia="HG丸ｺﾞｼｯｸM-PRO" w:hAnsi="HG丸ｺﾞｼｯｸM-PRO"/>
          <w:sz w:val="24"/>
          <w:szCs w:val="24"/>
        </w:rPr>
      </w:pPr>
    </w:p>
    <w:p w14:paraId="376CCE1D" w14:textId="77777777" w:rsidR="00DE6670" w:rsidRPr="00FF0786" w:rsidRDefault="00DE6670" w:rsidP="00E007E7">
      <w:pPr>
        <w:ind w:leftChars="100" w:left="210" w:firstLineChars="100" w:firstLine="240"/>
        <w:rPr>
          <w:rFonts w:ascii="HG丸ｺﾞｼｯｸM-PRO" w:eastAsia="HG丸ｺﾞｼｯｸM-PRO" w:hAnsi="HG丸ｺﾞｼｯｸM-PRO"/>
          <w:sz w:val="24"/>
          <w:szCs w:val="24"/>
        </w:rPr>
      </w:pPr>
    </w:p>
    <w:p w14:paraId="642BEE39" w14:textId="57521C8F" w:rsidR="00DE6670" w:rsidRPr="00FF0786" w:rsidRDefault="00DE6670" w:rsidP="00E007E7">
      <w:pPr>
        <w:widowControl/>
        <w:ind w:left="240" w:hangingChars="100" w:hanging="240"/>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 xml:space="preserve">　　委員会の</w:t>
      </w:r>
      <w:r w:rsidRPr="00FF0786">
        <w:rPr>
          <w:rFonts w:ascii="HG丸ｺﾞｼｯｸM-PRO" w:eastAsia="HG丸ｺﾞｼｯｸM-PRO" w:hAnsi="HG丸ｺﾞｼｯｸM-PRO"/>
          <w:sz w:val="24"/>
          <w:szCs w:val="24"/>
        </w:rPr>
        <w:t>議論においては</w:t>
      </w:r>
      <w:r w:rsidRPr="00FF0786">
        <w:rPr>
          <w:rFonts w:ascii="HG丸ｺﾞｼｯｸM-PRO" w:eastAsia="HG丸ｺﾞｼｯｸM-PRO" w:hAnsi="HG丸ｺﾞｼｯｸM-PRO" w:hint="eastAsia"/>
          <w:sz w:val="24"/>
          <w:szCs w:val="24"/>
        </w:rPr>
        <w:t>、複合施設を新規に建設すると、後年度負担が発生するため、一部の施設機能を集約しながら、既存施設の活用（転用）を図るなどコスト面の低減化を図るべきではないかとの意見も出されました。</w:t>
      </w:r>
      <w:r w:rsidRPr="00FF0786">
        <w:rPr>
          <w:rFonts w:ascii="HG丸ｺﾞｼｯｸM-PRO" w:eastAsia="HG丸ｺﾞｼｯｸM-PRO" w:hAnsi="HG丸ｺﾞｼｯｸM-PRO"/>
          <w:sz w:val="24"/>
          <w:szCs w:val="24"/>
        </w:rPr>
        <w:br w:type="page"/>
      </w:r>
    </w:p>
    <w:p w14:paraId="124781E5" w14:textId="4FAA9F47" w:rsidR="00DE6670" w:rsidRPr="00FF0786" w:rsidRDefault="00DE6670" w:rsidP="00DE6670">
      <w:pPr>
        <w:jc w:val="left"/>
        <w:rPr>
          <w:rFonts w:ascii="HG丸ｺﾞｼｯｸM-PRO" w:eastAsia="HG丸ｺﾞｼｯｸM-PRO" w:hAnsi="HG丸ｺﾞｼｯｸM-PRO"/>
          <w:noProof/>
          <w:sz w:val="24"/>
          <w:szCs w:val="24"/>
        </w:rPr>
      </w:pPr>
      <w:r w:rsidRPr="00FF0786">
        <w:rPr>
          <w:rFonts w:ascii="HG丸ｺﾞｼｯｸM-PRO" w:eastAsia="HG丸ｺﾞｼｯｸM-PRO" w:hAnsi="HG丸ｺﾞｼｯｸM-PRO" w:hint="eastAsia"/>
          <w:noProof/>
          <w:sz w:val="24"/>
          <w:szCs w:val="24"/>
        </w:rPr>
        <w:lastRenderedPageBreak/>
        <w:t>５．公共施設の再編の考え方</w:t>
      </w:r>
    </w:p>
    <w:p w14:paraId="5C4EED5B" w14:textId="77777777" w:rsidR="00DE6670" w:rsidRDefault="00DE6670" w:rsidP="00DE6670">
      <w:pPr>
        <w:jc w:val="left"/>
        <w:rPr>
          <w:rFonts w:ascii="HG丸ｺﾞｼｯｸM-PRO" w:eastAsia="HG丸ｺﾞｼｯｸM-PRO" w:hAnsi="HG丸ｺﾞｼｯｸM-PRO"/>
          <w:noProof/>
          <w:color w:val="FF0000"/>
          <w:sz w:val="24"/>
          <w:szCs w:val="24"/>
        </w:rPr>
      </w:pPr>
    </w:p>
    <w:p w14:paraId="3068A3EC" w14:textId="20695C8E" w:rsidR="00DE6670" w:rsidRPr="00FF0786" w:rsidRDefault="00DE6670" w:rsidP="00E007E7">
      <w:pPr>
        <w:ind w:leftChars="200" w:left="420" w:firstLineChars="100" w:firstLine="240"/>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本町の地理的特性から、東・西地区ごとに公共施設の整備が必要となります。点在している公共施設を複合施設として集約した場合、それぞれが</w:t>
      </w:r>
      <w:r w:rsidRPr="00FF0786">
        <w:rPr>
          <w:rFonts w:ascii="HG丸ｺﾞｼｯｸM-PRO" w:eastAsia="HG丸ｺﾞｼｯｸM-PRO" w:hAnsi="HG丸ｺﾞｼｯｸM-PRO"/>
          <w:sz w:val="24"/>
          <w:szCs w:val="24"/>
        </w:rPr>
        <w:t>東西</w:t>
      </w:r>
      <w:r w:rsidRPr="00FF0786">
        <w:rPr>
          <w:rFonts w:ascii="HG丸ｺﾞｼｯｸM-PRO" w:eastAsia="HG丸ｺﾞｼｯｸM-PRO" w:hAnsi="HG丸ｺﾞｼｯｸM-PRO" w:hint="eastAsia"/>
          <w:sz w:val="24"/>
          <w:szCs w:val="24"/>
        </w:rPr>
        <w:t>各</w:t>
      </w:r>
      <w:r w:rsidRPr="00FF0786">
        <w:rPr>
          <w:rFonts w:ascii="HG丸ｺﾞｼｯｸM-PRO" w:eastAsia="HG丸ｺﾞｼｯｸM-PRO" w:hAnsi="HG丸ｺﾞｼｯｸM-PRO"/>
          <w:sz w:val="24"/>
          <w:szCs w:val="24"/>
        </w:rPr>
        <w:t>地区の</w:t>
      </w:r>
      <w:r w:rsidRPr="00CC17CB">
        <w:rPr>
          <w:rFonts w:ascii="HG丸ｺﾞｼｯｸM-PRO" w:eastAsia="HG丸ｺﾞｼｯｸM-PRO" w:hAnsi="HG丸ｺﾞｼｯｸM-PRO" w:hint="eastAsia"/>
          <w:sz w:val="24"/>
          <w:szCs w:val="24"/>
        </w:rPr>
        <w:t>シンボル的な存在、中核</w:t>
      </w:r>
      <w:r w:rsidRPr="00FF0786">
        <w:rPr>
          <w:rFonts w:ascii="HG丸ｺﾞｼｯｸM-PRO" w:eastAsia="HG丸ｺﾞｼｯｸM-PRO" w:hAnsi="HG丸ｺﾞｼｯｸM-PRO" w:hint="eastAsia"/>
          <w:sz w:val="24"/>
          <w:szCs w:val="24"/>
        </w:rPr>
        <w:t>拠点施設となります。住民の利便性の向上の観点からも、行政サービスがワンストップで受けられることなどについても今後検討すべきです。</w:t>
      </w:r>
    </w:p>
    <w:p w14:paraId="47256593" w14:textId="77777777" w:rsidR="0037578B" w:rsidRPr="00FF0786" w:rsidRDefault="001064D7" w:rsidP="0037578B">
      <w:pPr>
        <w:jc w:val="left"/>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 xml:space="preserve">　　　</w:t>
      </w:r>
    </w:p>
    <w:p w14:paraId="59CE4995" w14:textId="02F1977C" w:rsidR="0037578B" w:rsidRPr="00CC17CB" w:rsidRDefault="0037578B" w:rsidP="0037578B">
      <w:pPr>
        <w:jc w:val="left"/>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（１）西地区の</w:t>
      </w:r>
      <w:r w:rsidR="006E18CA" w:rsidRPr="00CC17CB">
        <w:rPr>
          <w:rFonts w:ascii="HG丸ｺﾞｼｯｸM-PRO" w:eastAsia="HG丸ｺﾞｼｯｸM-PRO" w:hAnsi="HG丸ｺﾞｼｯｸM-PRO" w:hint="eastAsia"/>
          <w:noProof/>
          <w:sz w:val="24"/>
          <w:szCs w:val="24"/>
        </w:rPr>
        <w:t>提供</w:t>
      </w:r>
      <w:r w:rsidRPr="00CC17CB">
        <w:rPr>
          <w:rFonts w:ascii="HG丸ｺﾞｼｯｸM-PRO" w:eastAsia="HG丸ｺﾞｼｯｸM-PRO" w:hAnsi="HG丸ｺﾞｼｯｸM-PRO" w:hint="eastAsia"/>
          <w:noProof/>
          <w:sz w:val="24"/>
          <w:szCs w:val="24"/>
        </w:rPr>
        <w:t>すべき機能と施設の集約の考え方</w:t>
      </w:r>
    </w:p>
    <w:p w14:paraId="71AA5A21" w14:textId="77777777" w:rsidR="00742E51" w:rsidRPr="00CC17CB" w:rsidRDefault="00742E51" w:rsidP="00742E51">
      <w:pPr>
        <w:ind w:leftChars="100" w:left="210" w:firstLineChars="100" w:firstLine="240"/>
        <w:jc w:val="left"/>
        <w:rPr>
          <w:rFonts w:ascii="HG丸ｺﾞｼｯｸM-PRO" w:eastAsia="HG丸ｺﾞｼｯｸM-PRO" w:hAnsi="HG丸ｺﾞｼｯｸM-PRO"/>
          <w:sz w:val="24"/>
          <w:szCs w:val="24"/>
        </w:rPr>
      </w:pPr>
    </w:p>
    <w:p w14:paraId="2C50E3A2" w14:textId="24A8A2AE" w:rsidR="00DE6670" w:rsidRPr="00CC17CB" w:rsidRDefault="001064D7" w:rsidP="00E007E7">
      <w:pPr>
        <w:ind w:leftChars="100" w:left="210" w:firstLineChars="100" w:firstLine="24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sz w:val="24"/>
          <w:szCs w:val="24"/>
        </w:rPr>
        <w:t>現在の西地区の公共施設</w:t>
      </w:r>
      <w:r w:rsidRPr="00393DC5">
        <w:rPr>
          <w:rFonts w:ascii="HG丸ｺﾞｼｯｸM-PRO" w:eastAsia="HG丸ｺﾞｼｯｸM-PRO" w:hAnsi="HG丸ｺﾞｼｯｸM-PRO" w:hint="eastAsia"/>
          <w:sz w:val="24"/>
          <w:szCs w:val="24"/>
        </w:rPr>
        <w:t>が</w:t>
      </w:r>
      <w:r w:rsidR="00497857" w:rsidRPr="00393DC5">
        <w:rPr>
          <w:rFonts w:ascii="HG丸ｺﾞｼｯｸM-PRO" w:eastAsia="HG丸ｺﾞｼｯｸM-PRO" w:hAnsi="HG丸ｺﾞｼｯｸM-PRO" w:hint="eastAsia"/>
          <w:sz w:val="24"/>
          <w:szCs w:val="24"/>
        </w:rPr>
        <w:t>果たしている</w:t>
      </w:r>
      <w:r w:rsidR="004C6480" w:rsidRPr="00393DC5">
        <w:rPr>
          <w:rFonts w:ascii="HG丸ｺﾞｼｯｸM-PRO" w:eastAsia="HG丸ｺﾞｼｯｸM-PRO" w:hAnsi="HG丸ｺﾞｼｯｸM-PRO" w:hint="eastAsia"/>
          <w:sz w:val="24"/>
          <w:szCs w:val="24"/>
        </w:rPr>
        <w:t>主な</w:t>
      </w:r>
      <w:r w:rsidRPr="00393DC5">
        <w:rPr>
          <w:rFonts w:ascii="HG丸ｺﾞｼｯｸM-PRO" w:eastAsia="HG丸ｺﾞｼｯｸM-PRO" w:hAnsi="HG丸ｺﾞｼｯｸM-PRO" w:hint="eastAsia"/>
          <w:sz w:val="24"/>
          <w:szCs w:val="24"/>
        </w:rPr>
        <w:t>機能は</w:t>
      </w:r>
      <w:r w:rsidRPr="00CC17CB">
        <w:rPr>
          <w:rFonts w:ascii="HG丸ｺﾞｼｯｸM-PRO" w:eastAsia="HG丸ｺﾞｼｯｸM-PRO" w:hAnsi="HG丸ｺﾞｼｯｸM-PRO" w:hint="eastAsia"/>
          <w:sz w:val="24"/>
          <w:szCs w:val="24"/>
        </w:rPr>
        <w:t>以下にまとめることができます。</w:t>
      </w:r>
    </w:p>
    <w:p w14:paraId="3639791F" w14:textId="77777777" w:rsidR="00DE6670" w:rsidRPr="00414790" w:rsidRDefault="00DE6670" w:rsidP="00DE6670">
      <w:pPr>
        <w:jc w:val="left"/>
        <w:rPr>
          <w:rFonts w:ascii="HG丸ｺﾞｼｯｸM-PRO" w:eastAsia="HG丸ｺﾞｼｯｸM-PRO" w:hAnsi="HG丸ｺﾞｼｯｸM-PRO"/>
          <w:noProof/>
          <w:sz w:val="24"/>
          <w:szCs w:val="24"/>
        </w:rPr>
      </w:pPr>
    </w:p>
    <w:p w14:paraId="05C24A48" w14:textId="5AB1D2A8" w:rsidR="00497857" w:rsidRPr="00393DC5" w:rsidRDefault="001064D7" w:rsidP="00497857">
      <w:pPr>
        <w:ind w:left="480" w:hangingChars="200" w:hanging="48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w:t>
      </w:r>
      <w:r w:rsidR="00497857" w:rsidRPr="00393DC5">
        <w:rPr>
          <w:rFonts w:ascii="HG丸ｺﾞｼｯｸM-PRO" w:eastAsia="HG丸ｺﾞｼｯｸM-PRO" w:hAnsi="HG丸ｺﾞｼｯｸM-PRO" w:hint="eastAsia"/>
          <w:sz w:val="24"/>
          <w:szCs w:val="24"/>
        </w:rPr>
        <w:t>・吉川支所（行政サービス）</w:t>
      </w:r>
      <w:r w:rsidR="00497857" w:rsidRPr="00393DC5">
        <w:rPr>
          <w:rFonts w:ascii="HG丸ｺﾞｼｯｸM-PRO" w:eastAsia="HG丸ｺﾞｼｯｸM-PRO" w:hAnsi="HG丸ｺﾞｼｯｸM-PRO"/>
          <w:sz w:val="24"/>
          <w:szCs w:val="24"/>
        </w:rPr>
        <w:br/>
      </w:r>
      <w:r w:rsidR="00497857" w:rsidRPr="00393DC5">
        <w:rPr>
          <w:rFonts w:ascii="HG丸ｺﾞｼｯｸM-PRO" w:eastAsia="HG丸ｺﾞｼｯｸM-PRO" w:hAnsi="HG丸ｺﾞｼｯｸM-PRO" w:hint="eastAsia"/>
          <w:sz w:val="24"/>
          <w:szCs w:val="24"/>
        </w:rPr>
        <w:t>・西公民館（コミュニティ、文化）</w:t>
      </w:r>
      <w:r w:rsidR="00497857" w:rsidRPr="00393DC5">
        <w:rPr>
          <w:rFonts w:ascii="HG丸ｺﾞｼｯｸM-PRO" w:eastAsia="HG丸ｺﾞｼｯｸM-PRO" w:hAnsi="HG丸ｺﾞｼｯｸM-PRO"/>
          <w:sz w:val="24"/>
          <w:szCs w:val="24"/>
        </w:rPr>
        <w:br/>
      </w:r>
      <w:r w:rsidR="00497857" w:rsidRPr="00393DC5">
        <w:rPr>
          <w:rFonts w:ascii="HG丸ｺﾞｼｯｸM-PRO" w:eastAsia="HG丸ｺﾞｼｯｸM-PRO" w:hAnsi="HG丸ｺﾞｼｯｸM-PRO" w:hint="eastAsia"/>
          <w:sz w:val="24"/>
          <w:szCs w:val="24"/>
        </w:rPr>
        <w:t>・図書館（文化、教育）</w:t>
      </w:r>
      <w:r w:rsidR="00497857" w:rsidRPr="00393DC5">
        <w:rPr>
          <w:rFonts w:ascii="HG丸ｺﾞｼｯｸM-PRO" w:eastAsia="HG丸ｺﾞｼｯｸM-PRO" w:hAnsi="HG丸ｺﾞｼｯｸM-PRO"/>
          <w:sz w:val="24"/>
          <w:szCs w:val="24"/>
        </w:rPr>
        <w:br/>
        <w:t>・ユーべル</w:t>
      </w:r>
      <w:r w:rsidR="00707D6C" w:rsidRPr="00393DC5">
        <w:rPr>
          <w:rFonts w:ascii="HG丸ｺﾞｼｯｸM-PRO" w:eastAsia="HG丸ｺﾞｼｯｸM-PRO" w:hAnsi="HG丸ｺﾞｼｯｸM-PRO" w:hint="eastAsia"/>
          <w:sz w:val="24"/>
          <w:szCs w:val="24"/>
        </w:rPr>
        <w:t>ホ</w:t>
      </w:r>
      <w:r w:rsidR="00497857" w:rsidRPr="00393DC5">
        <w:rPr>
          <w:rFonts w:ascii="HG丸ｺﾞｼｯｸM-PRO" w:eastAsia="HG丸ｺﾞｼｯｸM-PRO" w:hAnsi="HG丸ｺﾞｼｯｸM-PRO"/>
          <w:sz w:val="24"/>
          <w:szCs w:val="24"/>
        </w:rPr>
        <w:t>ール（文化、娯楽）</w:t>
      </w:r>
      <w:r w:rsidR="00497857" w:rsidRPr="00393DC5">
        <w:rPr>
          <w:rFonts w:ascii="HG丸ｺﾞｼｯｸM-PRO" w:eastAsia="HG丸ｺﾞｼｯｸM-PRO" w:hAnsi="HG丸ｺﾞｼｯｸM-PRO"/>
          <w:sz w:val="24"/>
          <w:szCs w:val="24"/>
        </w:rPr>
        <w:br/>
        <w:t>・保健福祉センター（保健福祉）</w:t>
      </w:r>
      <w:r w:rsidR="00497857" w:rsidRPr="00393DC5">
        <w:rPr>
          <w:rFonts w:ascii="HG丸ｺﾞｼｯｸM-PRO" w:eastAsia="HG丸ｺﾞｼｯｸM-PRO" w:hAnsi="HG丸ｺﾞｼｯｸM-PRO"/>
          <w:sz w:val="24"/>
          <w:szCs w:val="24"/>
        </w:rPr>
        <w:br/>
        <w:t>・</w:t>
      </w:r>
      <w:r w:rsidR="00497857" w:rsidRPr="00393DC5">
        <w:rPr>
          <w:rFonts w:ascii="HG丸ｺﾞｼｯｸM-PRO" w:eastAsia="HG丸ｺﾞｼｯｸM-PRO" w:hAnsi="HG丸ｺﾞｼｯｸM-PRO" w:hint="eastAsia"/>
          <w:sz w:val="24"/>
          <w:szCs w:val="24"/>
        </w:rPr>
        <w:t>豊寿荘（老人福祉、コミュニティ</w:t>
      </w:r>
      <w:r w:rsidR="00497857" w:rsidRPr="00393DC5">
        <w:rPr>
          <w:rFonts w:ascii="HG丸ｺﾞｼｯｸM-PRO" w:eastAsia="HG丸ｺﾞｼｯｸM-PRO" w:hAnsi="HG丸ｺﾞｼｯｸM-PRO"/>
          <w:sz w:val="24"/>
          <w:szCs w:val="24"/>
        </w:rPr>
        <w:t>）</w:t>
      </w:r>
      <w:r w:rsidR="00497857" w:rsidRPr="00393DC5">
        <w:rPr>
          <w:rFonts w:ascii="HG丸ｺﾞｼｯｸM-PRO" w:eastAsia="HG丸ｺﾞｼｯｸM-PRO" w:hAnsi="HG丸ｺﾞｼｯｸM-PRO"/>
          <w:sz w:val="24"/>
          <w:szCs w:val="24"/>
        </w:rPr>
        <w:br/>
        <w:t xml:space="preserve">　　注：各施設</w:t>
      </w:r>
      <w:r w:rsidR="00497857" w:rsidRPr="00393DC5">
        <w:rPr>
          <w:rFonts w:ascii="HG丸ｺﾞｼｯｸM-PRO" w:eastAsia="HG丸ｺﾞｼｯｸM-PRO" w:hAnsi="HG丸ｺﾞｼｯｸM-PRO" w:hint="eastAsia"/>
          <w:sz w:val="24"/>
          <w:szCs w:val="24"/>
        </w:rPr>
        <w:t xml:space="preserve">の機能を記載していますが、実際には、行われている活動は　　</w:t>
      </w:r>
    </w:p>
    <w:p w14:paraId="7575F116" w14:textId="2CCD51B2" w:rsidR="00497857" w:rsidRPr="00393DC5" w:rsidRDefault="00497857" w:rsidP="00497857">
      <w:pPr>
        <w:ind w:leftChars="600" w:left="126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多岐にわたりさまざまなものを住民に提供していると考えておく必要があります。</w:t>
      </w:r>
    </w:p>
    <w:p w14:paraId="1B77327D" w14:textId="77777777" w:rsidR="006E18CA" w:rsidRPr="00CC17CB" w:rsidRDefault="006E18CA" w:rsidP="001064D7">
      <w:pPr>
        <w:ind w:left="480" w:hangingChars="200" w:hanging="480"/>
        <w:rPr>
          <w:rFonts w:ascii="HG丸ｺﾞｼｯｸM-PRO" w:eastAsia="HG丸ｺﾞｼｯｸM-PRO" w:hAnsi="HG丸ｺﾞｼｯｸM-PRO"/>
          <w:sz w:val="24"/>
          <w:szCs w:val="24"/>
        </w:rPr>
      </w:pPr>
    </w:p>
    <w:p w14:paraId="63609DA8" w14:textId="22FBD166" w:rsidR="001064D7" w:rsidRPr="00CC17CB" w:rsidRDefault="00497857" w:rsidP="006E18CA">
      <w:pPr>
        <w:ind w:leftChars="100" w:left="210" w:firstLineChars="100" w:firstLine="240"/>
        <w:rPr>
          <w:rFonts w:ascii="HG丸ｺﾞｼｯｸM-PRO" w:eastAsia="HG丸ｺﾞｼｯｸM-PRO" w:hAnsi="HG丸ｺﾞｼｯｸM-PRO"/>
          <w:sz w:val="24"/>
          <w:szCs w:val="24"/>
        </w:rPr>
      </w:pPr>
      <w:bookmarkStart w:id="2" w:name="_Hlk120547431"/>
      <w:r w:rsidRPr="00393DC5">
        <w:rPr>
          <w:rFonts w:ascii="HG丸ｺﾞｼｯｸM-PRO" w:eastAsia="HG丸ｺﾞｼｯｸM-PRO" w:hAnsi="HG丸ｺﾞｼｯｸM-PRO" w:hint="eastAsia"/>
          <w:sz w:val="24"/>
          <w:szCs w:val="24"/>
        </w:rPr>
        <w:t>このような、</w:t>
      </w:r>
      <w:r w:rsidR="006E18CA" w:rsidRPr="00393DC5">
        <w:rPr>
          <w:rFonts w:ascii="HG丸ｺﾞｼｯｸM-PRO" w:eastAsia="HG丸ｺﾞｼｯｸM-PRO" w:hAnsi="HG丸ｺﾞｼｯｸM-PRO" w:hint="eastAsia"/>
          <w:sz w:val="24"/>
          <w:szCs w:val="24"/>
        </w:rPr>
        <w:t>今</w:t>
      </w:r>
      <w:r w:rsidR="006E18CA" w:rsidRPr="00CC17CB">
        <w:rPr>
          <w:rFonts w:ascii="HG丸ｺﾞｼｯｸM-PRO" w:eastAsia="HG丸ｺﾞｼｯｸM-PRO" w:hAnsi="HG丸ｺﾞｼｯｸM-PRO" w:hint="eastAsia"/>
          <w:sz w:val="24"/>
          <w:szCs w:val="24"/>
        </w:rPr>
        <w:t>ある施設が提供している機能を踏まえながら、町において今後とも提供すべき機能とその施設集約の考え方は</w:t>
      </w:r>
      <w:r w:rsidR="00A73C0B" w:rsidRPr="00393DC5">
        <w:rPr>
          <w:rFonts w:ascii="HG丸ｺﾞｼｯｸM-PRO" w:eastAsia="HG丸ｺﾞｼｯｸM-PRO" w:hAnsi="HG丸ｺﾞｼｯｸM-PRO" w:hint="eastAsia"/>
          <w:sz w:val="24"/>
          <w:szCs w:val="24"/>
        </w:rPr>
        <w:t>下</w:t>
      </w:r>
      <w:r w:rsidR="006E18CA" w:rsidRPr="00393DC5">
        <w:rPr>
          <w:rFonts w:ascii="HG丸ｺﾞｼｯｸM-PRO" w:eastAsia="HG丸ｺﾞｼｯｸM-PRO" w:hAnsi="HG丸ｺﾞｼｯｸM-PRO" w:hint="eastAsia"/>
          <w:sz w:val="24"/>
          <w:szCs w:val="24"/>
        </w:rPr>
        <w:t>記</w:t>
      </w:r>
      <w:r w:rsidR="006E18CA" w:rsidRPr="00CC17CB">
        <w:rPr>
          <w:rFonts w:ascii="HG丸ｺﾞｼｯｸM-PRO" w:eastAsia="HG丸ｺﾞｼｯｸM-PRO" w:hAnsi="HG丸ｺﾞｼｯｸM-PRO" w:hint="eastAsia"/>
          <w:sz w:val="24"/>
          <w:szCs w:val="24"/>
        </w:rPr>
        <w:t>の通りと考えます。</w:t>
      </w:r>
    </w:p>
    <w:bookmarkEnd w:id="2"/>
    <w:p w14:paraId="0C8D11BF" w14:textId="76434994" w:rsidR="001064D7" w:rsidRPr="00A73C0B" w:rsidRDefault="001064D7" w:rsidP="00E007E7">
      <w:pPr>
        <w:ind w:leftChars="-160" w:left="144" w:hangingChars="200" w:hanging="480"/>
        <w:rPr>
          <w:rFonts w:ascii="HG丸ｺﾞｼｯｸM-PRO" w:eastAsia="HG丸ｺﾞｼｯｸM-PRO" w:hAnsi="HG丸ｺﾞｼｯｸM-PRO"/>
          <w:dstrike/>
          <w:sz w:val="24"/>
          <w:szCs w:val="24"/>
        </w:rPr>
      </w:pPr>
      <w:r w:rsidRPr="00CC17CB">
        <w:rPr>
          <w:rFonts w:ascii="HG丸ｺﾞｼｯｸM-PRO" w:eastAsia="HG丸ｺﾞｼｯｸM-PRO" w:hAnsi="HG丸ｺﾞｼｯｸM-PRO" w:hint="eastAsia"/>
          <w:sz w:val="24"/>
          <w:szCs w:val="24"/>
        </w:rPr>
        <w:t xml:space="preserve">　　　</w:t>
      </w:r>
      <w:r w:rsidR="00A73C0B">
        <w:rPr>
          <w:rFonts w:ascii="HG丸ｺﾞｼｯｸM-PRO" w:eastAsia="HG丸ｺﾞｼｯｸM-PRO" w:hAnsi="HG丸ｺﾞｼｯｸM-PRO" w:hint="eastAsia"/>
          <w:sz w:val="24"/>
          <w:szCs w:val="24"/>
        </w:rPr>
        <w:t>例えば、公民館、老人福祉センターが果たしている</w:t>
      </w:r>
      <w:r w:rsidR="00A73C0B" w:rsidRPr="00393DC5">
        <w:rPr>
          <w:rFonts w:ascii="HG丸ｺﾞｼｯｸM-PRO" w:eastAsia="HG丸ｺﾞｼｯｸM-PRO" w:hAnsi="HG丸ｺﾞｼｯｸM-PRO" w:hint="eastAsia"/>
          <w:sz w:val="24"/>
          <w:szCs w:val="24"/>
        </w:rPr>
        <w:t>コミュニティ</w:t>
      </w:r>
      <w:r w:rsidRPr="00393DC5">
        <w:rPr>
          <w:rFonts w:ascii="HG丸ｺﾞｼｯｸM-PRO" w:eastAsia="HG丸ｺﾞｼｯｸM-PRO" w:hAnsi="HG丸ｺﾞｼｯｸM-PRO" w:hint="eastAsia"/>
          <w:sz w:val="24"/>
          <w:szCs w:val="24"/>
        </w:rPr>
        <w:t>機能</w:t>
      </w:r>
      <w:r w:rsidRPr="00A73C0B">
        <w:rPr>
          <w:rFonts w:ascii="HG丸ｺﾞｼｯｸM-PRO" w:eastAsia="HG丸ｺﾞｼｯｸM-PRO" w:hAnsi="HG丸ｺﾞｼｯｸM-PRO" w:hint="eastAsia"/>
          <w:sz w:val="24"/>
          <w:szCs w:val="24"/>
        </w:rPr>
        <w:t>を集約</w:t>
      </w:r>
      <w:r w:rsidR="00A73C0B">
        <w:rPr>
          <w:rFonts w:ascii="HG丸ｺﾞｼｯｸM-PRO" w:eastAsia="HG丸ｺﾞｼｯｸM-PRO" w:hAnsi="HG丸ｺﾞｼｯｸM-PRO" w:hint="eastAsia"/>
          <w:sz w:val="24"/>
          <w:szCs w:val="24"/>
        </w:rPr>
        <w:t>し</w:t>
      </w:r>
      <w:r w:rsidR="00A73C0B" w:rsidRPr="00393DC5">
        <w:rPr>
          <w:rFonts w:ascii="HG丸ｺﾞｼｯｸM-PRO" w:eastAsia="HG丸ｺﾞｼｯｸM-PRO" w:hAnsi="HG丸ｺﾞｼｯｸM-PRO" w:hint="eastAsia"/>
          <w:sz w:val="24"/>
          <w:szCs w:val="24"/>
        </w:rPr>
        <w:t>、活動の幅を広げるといった点です。</w:t>
      </w:r>
    </w:p>
    <w:p w14:paraId="2FDF2998" w14:textId="28752E3A" w:rsidR="001064D7" w:rsidRPr="00FF0786" w:rsidRDefault="00A73C0B" w:rsidP="00E007E7">
      <w:pPr>
        <w:ind w:leftChars="100" w:left="210" w:firstLineChars="100" w:firstLine="24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また、</w:t>
      </w:r>
      <w:r w:rsidR="001064D7" w:rsidRPr="00393DC5">
        <w:rPr>
          <w:rFonts w:ascii="HG丸ｺﾞｼｯｸM-PRO" w:eastAsia="HG丸ｺﾞｼｯｸM-PRO" w:hAnsi="HG丸ｺﾞｼｯｸM-PRO" w:hint="eastAsia"/>
          <w:sz w:val="24"/>
          <w:szCs w:val="24"/>
        </w:rPr>
        <w:t>中</w:t>
      </w:r>
      <w:r w:rsidR="001064D7" w:rsidRPr="00FF0786">
        <w:rPr>
          <w:rFonts w:ascii="HG丸ｺﾞｼｯｸM-PRO" w:eastAsia="HG丸ｺﾞｼｯｸM-PRO" w:hAnsi="HG丸ｺﾞｼｯｸM-PRO" w:hint="eastAsia"/>
          <w:sz w:val="24"/>
          <w:szCs w:val="24"/>
        </w:rPr>
        <w:t>間報告書では、</w:t>
      </w:r>
      <w:r w:rsidR="001064D7" w:rsidRPr="00FF0786">
        <w:rPr>
          <w:rFonts w:ascii="HG丸ｺﾞｼｯｸM-PRO" w:eastAsia="HG丸ｺﾞｼｯｸM-PRO" w:hAnsi="HG丸ｺﾞｼｯｸM-PRO"/>
          <w:sz w:val="24"/>
          <w:szCs w:val="24"/>
        </w:rPr>
        <w:t>「西公民館」の</w:t>
      </w:r>
      <w:r w:rsidR="001064D7" w:rsidRPr="00FF0786">
        <w:rPr>
          <w:rFonts w:ascii="HG丸ｺﾞｼｯｸM-PRO" w:eastAsia="HG丸ｺﾞｼｯｸM-PRO" w:hAnsi="HG丸ｺﾞｼｯｸM-PRO" w:hint="eastAsia"/>
          <w:sz w:val="24"/>
          <w:szCs w:val="24"/>
        </w:rPr>
        <w:t>調理室、「豊寿荘」の食堂、</w:t>
      </w:r>
      <w:r w:rsidR="004C6480">
        <w:rPr>
          <w:rFonts w:ascii="HG丸ｺﾞｼｯｸM-PRO" w:eastAsia="HG丸ｺﾞｼｯｸM-PRO" w:hAnsi="HG丸ｺﾞｼｯｸM-PRO" w:hint="eastAsia"/>
          <w:sz w:val="24"/>
          <w:szCs w:val="24"/>
        </w:rPr>
        <w:t>「</w:t>
      </w:r>
      <w:r w:rsidR="001064D7" w:rsidRPr="00FF0786">
        <w:rPr>
          <w:rFonts w:ascii="HG丸ｺﾞｼｯｸM-PRO" w:eastAsia="HG丸ｺﾞｼｯｸM-PRO" w:hAnsi="HG丸ｺﾞｼｯｸM-PRO" w:hint="eastAsia"/>
          <w:sz w:val="24"/>
          <w:szCs w:val="24"/>
        </w:rPr>
        <w:t>保健福祉センター</w:t>
      </w:r>
      <w:r w:rsidR="004C6480">
        <w:rPr>
          <w:rFonts w:ascii="HG丸ｺﾞｼｯｸM-PRO" w:eastAsia="HG丸ｺﾞｼｯｸM-PRO" w:hAnsi="HG丸ｺﾞｼｯｸM-PRO" w:hint="eastAsia"/>
          <w:sz w:val="24"/>
          <w:szCs w:val="24"/>
        </w:rPr>
        <w:t>」</w:t>
      </w:r>
      <w:r w:rsidR="001064D7" w:rsidRPr="00FF0786">
        <w:rPr>
          <w:rFonts w:ascii="HG丸ｺﾞｼｯｸM-PRO" w:eastAsia="HG丸ｺﾞｼｯｸM-PRO" w:hAnsi="HG丸ｺﾞｼｯｸM-PRO" w:hint="eastAsia"/>
          <w:sz w:val="24"/>
          <w:szCs w:val="24"/>
        </w:rPr>
        <w:t>の調理室の例を挙げたように、各施設機能が重複している点も検討すべきところです。これら施設機能の見直しを行い、集約することにより、機能面での効率化、施設のスリム化も可能となります。その上で所管課の連携により、一体的な施設管理ができることから財政負担の軽減・平準化を図ることができます。</w:t>
      </w:r>
    </w:p>
    <w:p w14:paraId="1AEE8C74" w14:textId="7F90BE87" w:rsidR="001064D7" w:rsidRPr="00CC17CB" w:rsidRDefault="001064D7" w:rsidP="00E007E7">
      <w:pPr>
        <w:ind w:leftChars="100" w:left="210" w:firstLineChars="100" w:firstLine="24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また、西地区においては、子育てや子ども若者が集う場が</w:t>
      </w:r>
      <w:r w:rsidRPr="00393DC5">
        <w:rPr>
          <w:rFonts w:ascii="HG丸ｺﾞｼｯｸM-PRO" w:eastAsia="HG丸ｺﾞｼｯｸM-PRO" w:hAnsi="HG丸ｺﾞｼｯｸM-PRO" w:hint="eastAsia"/>
          <w:sz w:val="24"/>
          <w:szCs w:val="24"/>
        </w:rPr>
        <w:t>な</w:t>
      </w:r>
      <w:r w:rsidR="00D5506F" w:rsidRPr="00393DC5">
        <w:rPr>
          <w:rFonts w:ascii="HG丸ｺﾞｼｯｸM-PRO" w:eastAsia="HG丸ｺﾞｼｯｸM-PRO" w:hAnsi="HG丸ｺﾞｼｯｸM-PRO" w:hint="eastAsia"/>
          <w:sz w:val="24"/>
          <w:szCs w:val="24"/>
        </w:rPr>
        <w:t>いため、これらを</w:t>
      </w:r>
      <w:r w:rsidRPr="00393DC5">
        <w:rPr>
          <w:rFonts w:ascii="HG丸ｺﾞｼｯｸM-PRO" w:eastAsia="HG丸ｺﾞｼｯｸM-PRO" w:hAnsi="HG丸ｺﾞｼｯｸM-PRO" w:hint="eastAsia"/>
          <w:sz w:val="24"/>
          <w:szCs w:val="24"/>
        </w:rPr>
        <w:t>コミュ</w:t>
      </w:r>
      <w:r w:rsidRPr="00CC17CB">
        <w:rPr>
          <w:rFonts w:ascii="HG丸ｺﾞｼｯｸM-PRO" w:eastAsia="HG丸ｺﾞｼｯｸM-PRO" w:hAnsi="HG丸ｺﾞｼｯｸM-PRO" w:hint="eastAsia"/>
          <w:sz w:val="24"/>
          <w:szCs w:val="24"/>
        </w:rPr>
        <w:t>ニティ機能の中に組み込み、保健福祉機能と一体となった住民へのサービス提供をしていくことが考えられます。</w:t>
      </w:r>
    </w:p>
    <w:p w14:paraId="4C8EFD3B" w14:textId="0ADBAF31" w:rsidR="001064D7" w:rsidRPr="00393DC5" w:rsidRDefault="001064D7" w:rsidP="00E007E7">
      <w:pPr>
        <w:ind w:leftChars="100" w:left="210" w:firstLineChars="100" w:firstLine="24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なお、</w:t>
      </w:r>
      <w:r w:rsidR="002A1F05" w:rsidRPr="002A1F05">
        <w:rPr>
          <w:rFonts w:ascii="HG丸ｺﾞｼｯｸM-PRO" w:eastAsia="HG丸ｺﾞｼｯｸM-PRO" w:hAnsi="HG丸ｺﾞｼｯｸM-PRO" w:hint="eastAsia"/>
          <w:color w:val="FF0000"/>
          <w:sz w:val="24"/>
          <w:szCs w:val="24"/>
        </w:rPr>
        <w:t>ユーべル</w:t>
      </w:r>
      <w:r w:rsidR="006E18CA" w:rsidRPr="00CC17CB">
        <w:rPr>
          <w:rFonts w:ascii="HG丸ｺﾞｼｯｸM-PRO" w:eastAsia="HG丸ｺﾞｼｯｸM-PRO" w:hAnsi="HG丸ｺﾞｼｯｸM-PRO" w:hint="eastAsia"/>
          <w:sz w:val="24"/>
          <w:szCs w:val="24"/>
        </w:rPr>
        <w:t>ホール</w:t>
      </w:r>
      <w:r w:rsidRPr="00CC17CB">
        <w:rPr>
          <w:rFonts w:ascii="HG丸ｺﾞｼｯｸM-PRO" w:eastAsia="HG丸ｺﾞｼｯｸM-PRO" w:hAnsi="HG丸ｺﾞｼｯｸM-PRO" w:hint="eastAsia"/>
          <w:sz w:val="24"/>
          <w:szCs w:val="24"/>
        </w:rPr>
        <w:t>機能については、現在の町の状況から単独で維持経営していくことは困難であ</w:t>
      </w:r>
      <w:r w:rsidR="00A73C0B" w:rsidRPr="00393DC5">
        <w:rPr>
          <w:rFonts w:ascii="HG丸ｺﾞｼｯｸM-PRO" w:eastAsia="HG丸ｺﾞｼｯｸM-PRO" w:hAnsi="HG丸ｺﾞｼｯｸM-PRO" w:hint="eastAsia"/>
          <w:sz w:val="24"/>
          <w:szCs w:val="24"/>
        </w:rPr>
        <w:t>ると考えられます。一方で</w:t>
      </w:r>
      <w:r w:rsidRPr="00393DC5">
        <w:rPr>
          <w:rFonts w:ascii="HG丸ｺﾞｼｯｸM-PRO" w:eastAsia="HG丸ｺﾞｼｯｸM-PRO" w:hAnsi="HG丸ｺﾞｼｯｸM-PRO" w:hint="eastAsia"/>
          <w:sz w:val="24"/>
          <w:szCs w:val="24"/>
        </w:rPr>
        <w:t>、住民の文化活動の発表などの場</w:t>
      </w:r>
      <w:r w:rsidR="00A73C0B" w:rsidRPr="00393DC5">
        <w:rPr>
          <w:rFonts w:ascii="HG丸ｺﾞｼｯｸM-PRO" w:eastAsia="HG丸ｺﾞｼｯｸM-PRO" w:hAnsi="HG丸ｺﾞｼｯｸM-PRO" w:hint="eastAsia"/>
          <w:sz w:val="24"/>
          <w:szCs w:val="24"/>
        </w:rPr>
        <w:t>も必要と考えられることから、住民が音楽、演劇等の文化を楽しむ機能を</w:t>
      </w:r>
      <w:r w:rsidRPr="00393DC5">
        <w:rPr>
          <w:rFonts w:ascii="HG丸ｺﾞｼｯｸM-PRO" w:eastAsia="HG丸ｺﾞｼｯｸM-PRO" w:hAnsi="HG丸ｺﾞｼｯｸM-PRO" w:hint="eastAsia"/>
          <w:sz w:val="24"/>
          <w:szCs w:val="24"/>
        </w:rPr>
        <w:t>コミュニティ機能の中に組み込</w:t>
      </w:r>
      <w:r w:rsidR="00A73C0B" w:rsidRPr="00393DC5">
        <w:rPr>
          <w:rFonts w:ascii="HG丸ｺﾞｼｯｸM-PRO" w:eastAsia="HG丸ｺﾞｼｯｸM-PRO" w:hAnsi="HG丸ｺﾞｼｯｸM-PRO" w:hint="eastAsia"/>
          <w:sz w:val="24"/>
          <w:szCs w:val="24"/>
        </w:rPr>
        <w:t>むこと</w:t>
      </w:r>
      <w:r w:rsidR="006E18CA" w:rsidRPr="00393DC5">
        <w:rPr>
          <w:rFonts w:ascii="HG丸ｺﾞｼｯｸM-PRO" w:eastAsia="HG丸ｺﾞｼｯｸM-PRO" w:hAnsi="HG丸ｺﾞｼｯｸM-PRO" w:hint="eastAsia"/>
          <w:sz w:val="24"/>
          <w:szCs w:val="24"/>
        </w:rPr>
        <w:t>についても検討が必要</w:t>
      </w:r>
      <w:r w:rsidRPr="00393DC5">
        <w:rPr>
          <w:rFonts w:ascii="HG丸ｺﾞｼｯｸM-PRO" w:eastAsia="HG丸ｺﾞｼｯｸM-PRO" w:hAnsi="HG丸ｺﾞｼｯｸM-PRO" w:hint="eastAsia"/>
          <w:sz w:val="24"/>
          <w:szCs w:val="24"/>
        </w:rPr>
        <w:t>と考えます。</w:t>
      </w:r>
    </w:p>
    <w:p w14:paraId="24959807" w14:textId="40FC03D8" w:rsidR="001064D7" w:rsidRPr="00393DC5" w:rsidRDefault="00F77D57" w:rsidP="00E007E7">
      <w:pPr>
        <w:ind w:leftChars="100" w:left="210" w:firstLineChars="100" w:firstLine="24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lastRenderedPageBreak/>
        <w:t>各施設が集約されることによって、</w:t>
      </w:r>
      <w:r w:rsidR="001064D7" w:rsidRPr="00393DC5">
        <w:rPr>
          <w:rFonts w:ascii="HG丸ｺﾞｼｯｸM-PRO" w:eastAsia="HG丸ｺﾞｼｯｸM-PRO" w:hAnsi="HG丸ｺﾞｼｯｸM-PRO" w:hint="eastAsia"/>
          <w:sz w:val="24"/>
          <w:szCs w:val="24"/>
        </w:rPr>
        <w:t>例え</w:t>
      </w:r>
      <w:r w:rsidR="001064D7" w:rsidRPr="00CC17CB">
        <w:rPr>
          <w:rFonts w:ascii="HG丸ｺﾞｼｯｸM-PRO" w:eastAsia="HG丸ｺﾞｼｯｸM-PRO" w:hAnsi="HG丸ｺﾞｼｯｸM-PRO" w:hint="eastAsia"/>
          <w:sz w:val="24"/>
          <w:szCs w:val="24"/>
        </w:rPr>
        <w:t>ば、公民館で文化活動をした後に、図書館に立ち寄るなど施設間の相乗効果が期待され</w:t>
      </w:r>
      <w:r w:rsidRPr="00393DC5">
        <w:rPr>
          <w:rFonts w:ascii="HG丸ｺﾞｼｯｸM-PRO" w:eastAsia="HG丸ｺﾞｼｯｸM-PRO" w:hAnsi="HG丸ｺﾞｼｯｸM-PRO" w:hint="eastAsia"/>
          <w:sz w:val="24"/>
          <w:szCs w:val="24"/>
        </w:rPr>
        <w:t>ます。施設の再編整備においては、</w:t>
      </w:r>
      <w:r w:rsidR="001064D7" w:rsidRPr="00393DC5">
        <w:rPr>
          <w:rFonts w:ascii="HG丸ｺﾞｼｯｸM-PRO" w:eastAsia="HG丸ｺﾞｼｯｸM-PRO" w:hAnsi="HG丸ｺﾞｼｯｸM-PRO" w:hint="eastAsia"/>
          <w:sz w:val="24"/>
          <w:szCs w:val="24"/>
        </w:rPr>
        <w:t>新たな事</w:t>
      </w:r>
      <w:r w:rsidR="001064D7" w:rsidRPr="00CC17CB">
        <w:rPr>
          <w:rFonts w:ascii="HG丸ｺﾞｼｯｸM-PRO" w:eastAsia="HG丸ｺﾞｼｯｸM-PRO" w:hAnsi="HG丸ｺﾞｼｯｸM-PRO" w:hint="eastAsia"/>
          <w:sz w:val="24"/>
          <w:szCs w:val="24"/>
        </w:rPr>
        <w:t>業や交流が生まれるなど町全体の活性化に</w:t>
      </w:r>
      <w:r w:rsidR="00D555CE" w:rsidRPr="00393DC5">
        <w:rPr>
          <w:rFonts w:ascii="HG丸ｺﾞｼｯｸM-PRO" w:eastAsia="HG丸ｺﾞｼｯｸM-PRO" w:hAnsi="HG丸ｺﾞｼｯｸM-PRO" w:hint="eastAsia"/>
          <w:sz w:val="24"/>
          <w:szCs w:val="24"/>
        </w:rPr>
        <w:t>繋</w:t>
      </w:r>
      <w:r w:rsidRPr="00393DC5">
        <w:rPr>
          <w:rFonts w:ascii="HG丸ｺﾞｼｯｸM-PRO" w:eastAsia="HG丸ｺﾞｼｯｸM-PRO" w:hAnsi="HG丸ｺﾞｼｯｸM-PRO" w:hint="eastAsia"/>
          <w:sz w:val="24"/>
          <w:szCs w:val="24"/>
        </w:rPr>
        <w:t>げていくことが重要です</w:t>
      </w:r>
      <w:r w:rsidR="001064D7" w:rsidRPr="00393DC5">
        <w:rPr>
          <w:rFonts w:ascii="HG丸ｺﾞｼｯｸM-PRO" w:eastAsia="HG丸ｺﾞｼｯｸM-PRO" w:hAnsi="HG丸ｺﾞｼｯｸM-PRO" w:hint="eastAsia"/>
          <w:sz w:val="24"/>
          <w:szCs w:val="24"/>
        </w:rPr>
        <w:t>。</w:t>
      </w:r>
    </w:p>
    <w:p w14:paraId="0E29F31E" w14:textId="77777777" w:rsidR="001064D7" w:rsidRPr="00CC17CB" w:rsidRDefault="001064D7" w:rsidP="00E007E7">
      <w:pPr>
        <w:ind w:leftChars="100" w:left="210" w:firstLineChars="100" w:firstLine="24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また、施設がそれぞれ独立して機能するのではなく、施設を集約すると、新たな交流が生まれる工夫が出てきます。その際には、屋内だけではなく、自由に使える広場などの屋外スペースの活用も視野に入れた交流スペースや利用動線の検討が必要となってきます。</w:t>
      </w:r>
    </w:p>
    <w:p w14:paraId="64702EC6" w14:textId="77777777" w:rsidR="001064D7" w:rsidRPr="00CC17CB" w:rsidRDefault="001064D7" w:rsidP="001064D7">
      <w:pPr>
        <w:jc w:val="left"/>
        <w:rPr>
          <w:rFonts w:ascii="HG丸ｺﾞｼｯｸM-PRO" w:eastAsia="HG丸ｺﾞｼｯｸM-PRO" w:hAnsi="HG丸ｺﾞｼｯｸM-PRO"/>
          <w:sz w:val="24"/>
          <w:szCs w:val="24"/>
        </w:rPr>
      </w:pPr>
      <w:r w:rsidRPr="00CC17CB">
        <w:rPr>
          <w:rFonts w:ascii="HG丸ｺﾞｼｯｸM-PRO" w:eastAsia="HG丸ｺﾞｼｯｸM-PRO" w:hAnsi="HG丸ｺﾞｼｯｸM-PRO"/>
          <w:noProof/>
          <w:sz w:val="24"/>
          <w:szCs w:val="24"/>
        </w:rPr>
        <mc:AlternateContent>
          <mc:Choice Requires="wps">
            <w:drawing>
              <wp:anchor distT="0" distB="0" distL="114300" distR="114300" simplePos="0" relativeHeight="251672576" behindDoc="0" locked="0" layoutInCell="1" allowOverlap="1" wp14:anchorId="6F0B3CB7" wp14:editId="086B9257">
                <wp:simplePos x="0" y="0"/>
                <wp:positionH relativeFrom="column">
                  <wp:posOffset>-13335</wp:posOffset>
                </wp:positionH>
                <wp:positionV relativeFrom="paragraph">
                  <wp:posOffset>155575</wp:posOffset>
                </wp:positionV>
                <wp:extent cx="5457825" cy="1104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457825" cy="11049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754197" id="正方形/長方形 2" o:spid="_x0000_s1026" style="position:absolute;left:0;text-align:left;margin-left:-1.05pt;margin-top:12.25pt;width:429.75pt;height:8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" filled="f" strokecolor="windowText" strokeweight="1pt">
                <v:stroke dashstyle="3 1"/>
              </v:rect>
            </w:pict>
          </mc:Fallback>
        </mc:AlternateContent>
      </w:r>
    </w:p>
    <w:p w14:paraId="3EBF58B1" w14:textId="77777777" w:rsidR="001064D7" w:rsidRPr="00CC17CB" w:rsidRDefault="001064D7" w:rsidP="001064D7">
      <w:pPr>
        <w:jc w:val="left"/>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【参考】西地区での住民活動（イメージ）</w:t>
      </w:r>
    </w:p>
    <w:p w14:paraId="4DBA5451" w14:textId="77777777" w:rsidR="001064D7" w:rsidRPr="00CC17CB" w:rsidRDefault="001064D7" w:rsidP="001064D7">
      <w:pPr>
        <w:ind w:left="480" w:hangingChars="200" w:hanging="480"/>
        <w:jc w:val="left"/>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 xml:space="preserve">　・図書館で本を借りる、調べものをした後、公民館に寄って、文化活動を行う。また、友達のグループで音楽活動を楽しんだ。</w:t>
      </w:r>
    </w:p>
    <w:p w14:paraId="0041955A" w14:textId="77777777" w:rsidR="001064D7" w:rsidRPr="00CC17CB" w:rsidRDefault="001064D7" w:rsidP="001064D7">
      <w:pPr>
        <w:ind w:left="480" w:hangingChars="200" w:hanging="480"/>
        <w:jc w:val="left"/>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 xml:space="preserve">　・乳幼児健診に来た子どもが図書館で行われている高齢者による絵本の読み聞かせを楽しみ、笑顔で帰路に着いた。</w:t>
      </w:r>
    </w:p>
    <w:p w14:paraId="67299B82" w14:textId="77777777" w:rsidR="00CF7FAF" w:rsidRPr="00CC17CB" w:rsidRDefault="00CF7FAF" w:rsidP="00CF7FAF">
      <w:pPr>
        <w:jc w:val="left"/>
        <w:rPr>
          <w:rFonts w:ascii="HG丸ｺﾞｼｯｸM-PRO" w:eastAsia="HG丸ｺﾞｼｯｸM-PRO" w:hAnsi="HG丸ｺﾞｼｯｸM-PRO"/>
          <w:noProof/>
          <w:sz w:val="24"/>
          <w:szCs w:val="24"/>
        </w:rPr>
      </w:pPr>
    </w:p>
    <w:p w14:paraId="74DC8213" w14:textId="697CB54D" w:rsidR="00DE6670" w:rsidRPr="00FF0786" w:rsidRDefault="001064D7" w:rsidP="00E007E7">
      <w:pPr>
        <w:ind w:leftChars="100" w:left="210" w:firstLineChars="100" w:firstLine="24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改めて、</w:t>
      </w:r>
      <w:r w:rsidR="00DE6670" w:rsidRPr="00CC17CB">
        <w:rPr>
          <w:rFonts w:ascii="HG丸ｺﾞｼｯｸM-PRO" w:eastAsia="HG丸ｺﾞｼｯｸM-PRO" w:hAnsi="HG丸ｺﾞｼｯｸM-PRO" w:hint="eastAsia"/>
          <w:noProof/>
          <w:sz w:val="24"/>
          <w:szCs w:val="24"/>
        </w:rPr>
        <w:t>西地区については、西地区中</w:t>
      </w:r>
      <w:r w:rsidR="00DE6670" w:rsidRPr="00FF0786">
        <w:rPr>
          <w:rFonts w:ascii="HG丸ｺﾞｼｯｸM-PRO" w:eastAsia="HG丸ｺﾞｼｯｸM-PRO" w:hAnsi="HG丸ｺﾞｼｯｸM-PRO" w:hint="eastAsia"/>
          <w:noProof/>
          <w:sz w:val="24"/>
          <w:szCs w:val="24"/>
        </w:rPr>
        <w:t>心部に集中して、施設がまとまった形で整備されています。これは人口減少社会において求められるコンパクトシティ</w:t>
      </w:r>
      <w:r w:rsidR="00D11A26" w:rsidRPr="00D11A26">
        <w:rPr>
          <w:rFonts w:ascii="HG丸ｺﾞｼｯｸM-PRO" w:eastAsia="HG丸ｺﾞｼｯｸM-PRO" w:hAnsi="HG丸ｺﾞｼｯｸM-PRO"/>
          <w:noProof/>
          <w:color w:val="FF0000"/>
          <w:sz w:val="24"/>
          <w:szCs w:val="24"/>
        </w:rPr>
        <w:t>（</w:t>
      </w:r>
      <w:r w:rsidR="00D11A26" w:rsidRPr="00D11A26">
        <w:rPr>
          <w:rFonts w:ascii="HG丸ｺﾞｼｯｸM-PRO" w:eastAsia="HG丸ｺﾞｼｯｸM-PRO" w:hAnsi="HG丸ｺﾞｼｯｸM-PRO" w:hint="eastAsia"/>
          <w:noProof/>
          <w:color w:val="FF0000"/>
          <w:sz w:val="24"/>
          <w:szCs w:val="24"/>
        </w:rPr>
        <w:t>住まい</w:t>
      </w:r>
      <w:r w:rsidR="006324DA" w:rsidRPr="00D11A26">
        <w:rPr>
          <w:rFonts w:ascii="HG丸ｺﾞｼｯｸM-PRO" w:eastAsia="HG丸ｺﾞｼｯｸM-PRO" w:hAnsi="HG丸ｺﾞｼｯｸM-PRO"/>
          <w:noProof/>
          <w:color w:val="FF0000"/>
          <w:sz w:val="24"/>
          <w:szCs w:val="24"/>
        </w:rPr>
        <w:t>と</w:t>
      </w:r>
      <w:r w:rsidR="00D11A26" w:rsidRPr="00D11A26">
        <w:rPr>
          <w:rFonts w:ascii="HG丸ｺﾞｼｯｸM-PRO" w:eastAsia="HG丸ｺﾞｼｯｸM-PRO" w:hAnsi="HG丸ｺﾞｼｯｸM-PRO"/>
          <w:noProof/>
          <w:color w:val="FF0000"/>
          <w:sz w:val="24"/>
          <w:szCs w:val="24"/>
        </w:rPr>
        <w:t>交通、商業施設など</w:t>
      </w:r>
      <w:r w:rsidR="006324DA" w:rsidRPr="00D11A26">
        <w:rPr>
          <w:rFonts w:ascii="HG丸ｺﾞｼｯｸM-PRO" w:eastAsia="HG丸ｺﾞｼｯｸM-PRO" w:hAnsi="HG丸ｺﾞｼｯｸM-PRO"/>
          <w:noProof/>
          <w:color w:val="FF0000"/>
          <w:sz w:val="24"/>
          <w:szCs w:val="24"/>
        </w:rPr>
        <w:t>生活機能が近接している効率的な都市</w:t>
      </w:r>
      <w:r w:rsidR="00D11A26" w:rsidRPr="00D11A26">
        <w:rPr>
          <w:rFonts w:ascii="HG丸ｺﾞｼｯｸM-PRO" w:eastAsia="HG丸ｺﾞｼｯｸM-PRO" w:hAnsi="HG丸ｺﾞｼｯｸM-PRO" w:hint="eastAsia"/>
          <w:noProof/>
          <w:color w:val="FF0000"/>
          <w:sz w:val="24"/>
          <w:szCs w:val="24"/>
        </w:rPr>
        <w:t>）</w:t>
      </w:r>
      <w:r w:rsidR="00DE6670" w:rsidRPr="00FF0786">
        <w:rPr>
          <w:rFonts w:ascii="HG丸ｺﾞｼｯｸM-PRO" w:eastAsia="HG丸ｺﾞｼｯｸM-PRO" w:hAnsi="HG丸ｺﾞｼｯｸM-PRO" w:hint="eastAsia"/>
          <w:noProof/>
          <w:sz w:val="24"/>
          <w:szCs w:val="24"/>
        </w:rPr>
        <w:t>を実現したものと言え、豊能町の魅力となっています。</w:t>
      </w:r>
    </w:p>
    <w:p w14:paraId="4A771B92" w14:textId="77777777" w:rsidR="00DE6670" w:rsidRPr="00CC17CB" w:rsidRDefault="00DE6670" w:rsidP="00E007E7">
      <w:pPr>
        <w:ind w:leftChars="100" w:left="210" w:firstLineChars="100" w:firstLine="24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この魅力を維持・増進することを基本に公共施設の再編を進め、施設維持の効率化を図りながら、機能（サービス）を維持することを重視することが必要です。</w:t>
      </w:r>
    </w:p>
    <w:p w14:paraId="566995DE" w14:textId="77777777" w:rsidR="00DE6670" w:rsidRPr="00FF0786" w:rsidRDefault="00DE6670" w:rsidP="00E007E7">
      <w:pPr>
        <w:ind w:firstLineChars="100" w:firstLine="240"/>
        <w:rPr>
          <w:rFonts w:ascii="HG丸ｺﾞｼｯｸM-PRO" w:eastAsia="HG丸ｺﾞｼｯｸM-PRO" w:hAnsi="HG丸ｺﾞｼｯｸM-PRO"/>
          <w:noProof/>
          <w:sz w:val="24"/>
          <w:szCs w:val="24"/>
        </w:rPr>
      </w:pPr>
    </w:p>
    <w:p w14:paraId="2BA739B8" w14:textId="522B0850" w:rsidR="00DE6670" w:rsidRDefault="00DE6670" w:rsidP="00E007E7">
      <w:pPr>
        <w:ind w:leftChars="100" w:left="210" w:firstLineChars="100" w:firstLine="240"/>
        <w:rPr>
          <w:rFonts w:ascii="HG丸ｺﾞｼｯｸM-PRO" w:eastAsia="HG丸ｺﾞｼｯｸM-PRO" w:hAnsi="HG丸ｺﾞｼｯｸM-PRO"/>
          <w:noProof/>
          <w:sz w:val="24"/>
          <w:szCs w:val="24"/>
        </w:rPr>
      </w:pPr>
      <w:r w:rsidRPr="006256CA">
        <w:rPr>
          <w:rFonts w:ascii="HG丸ｺﾞｼｯｸM-PRO" w:eastAsia="HG丸ｺﾞｼｯｸM-PRO" w:hAnsi="HG丸ｺﾞｼｯｸM-PRO" w:hint="eastAsia"/>
          <w:noProof/>
          <w:sz w:val="24"/>
          <w:szCs w:val="24"/>
        </w:rPr>
        <w:t>この考え方を進めていく上で、施設の老朽化・管理状態が課題となっていることを考慮すると、単に施設の転用を図るのではなく、重複している施設機能などを集約することを前提に、西地区内の吉川支所、西公民館、図書館、ユーべルホール、豊寿荘、保健福祉センター（すきっぷ、</w:t>
      </w:r>
      <w:r w:rsidR="000D566A">
        <w:rPr>
          <w:rFonts w:ascii="HG丸ｺﾞｼｯｸM-PRO" w:eastAsia="HG丸ｺﾞｼｯｸM-PRO" w:hAnsi="HG丸ｺﾞｼｯｸM-PRO" w:hint="eastAsia"/>
          <w:noProof/>
          <w:sz w:val="24"/>
          <w:szCs w:val="24"/>
        </w:rPr>
        <w:t>社会福祉協議会</w:t>
      </w:r>
      <w:r w:rsidRPr="006256CA">
        <w:rPr>
          <w:rFonts w:ascii="HG丸ｺﾞｼｯｸM-PRO" w:eastAsia="HG丸ｺﾞｼｯｸM-PRO" w:hAnsi="HG丸ｺﾞｼｯｸM-PRO" w:hint="eastAsia"/>
          <w:noProof/>
          <w:sz w:val="24"/>
          <w:szCs w:val="24"/>
        </w:rPr>
        <w:t>事務所も含む）の各施設を集約化し、複合施設とするものとします。</w:t>
      </w:r>
    </w:p>
    <w:p w14:paraId="495E1A0A" w14:textId="77777777" w:rsidR="00DE6670" w:rsidRDefault="00DE6670" w:rsidP="00E007E7">
      <w:pPr>
        <w:ind w:leftChars="100" w:left="210" w:firstLineChars="100" w:firstLine="240"/>
        <w:rPr>
          <w:rFonts w:ascii="HG丸ｺﾞｼｯｸM-PRO" w:eastAsia="HG丸ｺﾞｼｯｸM-PRO" w:hAnsi="HG丸ｺﾞｼｯｸM-PRO"/>
          <w:noProof/>
          <w:sz w:val="24"/>
          <w:szCs w:val="24"/>
        </w:rPr>
      </w:pPr>
    </w:p>
    <w:p w14:paraId="3A19D570" w14:textId="0A41A44E" w:rsidR="00DE6670" w:rsidRPr="00CC17CB" w:rsidRDefault="00DE6670" w:rsidP="00E007E7">
      <w:pPr>
        <w:ind w:left="240" w:hangingChars="100" w:hanging="240"/>
        <w:rPr>
          <w:rFonts w:ascii="HG丸ｺﾞｼｯｸM-PRO" w:eastAsia="HG丸ｺﾞｼｯｸM-PRO" w:hAnsi="HG丸ｺﾞｼｯｸM-PRO"/>
          <w:noProof/>
          <w:sz w:val="24"/>
          <w:szCs w:val="24"/>
        </w:rPr>
      </w:pPr>
      <w:r w:rsidRPr="006256CA">
        <w:rPr>
          <w:rFonts w:ascii="HG丸ｺﾞｼｯｸM-PRO" w:eastAsia="HG丸ｺﾞｼｯｸM-PRO" w:hAnsi="HG丸ｺﾞｼｯｸM-PRO" w:hint="eastAsia"/>
          <w:noProof/>
          <w:sz w:val="24"/>
          <w:szCs w:val="24"/>
        </w:rPr>
        <w:t xml:space="preserve">　　</w:t>
      </w:r>
      <w:r w:rsidR="00AE4FA8">
        <w:rPr>
          <w:rFonts w:ascii="HG丸ｺﾞｼｯｸM-PRO" w:eastAsia="HG丸ｺﾞｼｯｸM-PRO" w:hAnsi="HG丸ｺﾞｼｯｸM-PRO" w:hint="eastAsia"/>
          <w:noProof/>
          <w:sz w:val="24"/>
          <w:szCs w:val="24"/>
        </w:rPr>
        <w:t>集</w:t>
      </w:r>
      <w:r w:rsidRPr="00393DC5">
        <w:rPr>
          <w:rFonts w:ascii="HG丸ｺﾞｼｯｸM-PRO" w:eastAsia="HG丸ｺﾞｼｯｸM-PRO" w:hAnsi="HG丸ｺﾞｼｯｸM-PRO" w:hint="eastAsia"/>
          <w:noProof/>
          <w:sz w:val="24"/>
          <w:szCs w:val="24"/>
        </w:rPr>
        <w:t>約</w:t>
      </w:r>
      <w:r w:rsidR="00D5506F" w:rsidRPr="00393DC5">
        <w:rPr>
          <w:rFonts w:ascii="HG丸ｺﾞｼｯｸM-PRO" w:eastAsia="HG丸ｺﾞｼｯｸM-PRO" w:hAnsi="HG丸ｺﾞｼｯｸM-PRO" w:hint="eastAsia"/>
          <w:noProof/>
          <w:sz w:val="24"/>
          <w:szCs w:val="24"/>
        </w:rPr>
        <w:t>・複合</w:t>
      </w:r>
      <w:r w:rsidRPr="00393DC5">
        <w:rPr>
          <w:rFonts w:ascii="HG丸ｺﾞｼｯｸM-PRO" w:eastAsia="HG丸ｺﾞｼｯｸM-PRO" w:hAnsi="HG丸ｺﾞｼｯｸM-PRO" w:hint="eastAsia"/>
          <w:noProof/>
          <w:sz w:val="24"/>
          <w:szCs w:val="24"/>
        </w:rPr>
        <w:t>化</w:t>
      </w:r>
      <w:r w:rsidR="00D5506F" w:rsidRPr="00393DC5">
        <w:rPr>
          <w:rFonts w:ascii="HG丸ｺﾞｼｯｸM-PRO" w:eastAsia="HG丸ｺﾞｼｯｸM-PRO" w:hAnsi="HG丸ｺﾞｼｯｸM-PRO" w:hint="eastAsia"/>
          <w:noProof/>
          <w:sz w:val="24"/>
          <w:szCs w:val="24"/>
        </w:rPr>
        <w:t>する</w:t>
      </w:r>
      <w:r w:rsidRPr="00393DC5">
        <w:rPr>
          <w:rFonts w:ascii="HG丸ｺﾞｼｯｸM-PRO" w:eastAsia="HG丸ｺﾞｼｯｸM-PRO" w:hAnsi="HG丸ｺﾞｼｯｸM-PRO" w:hint="eastAsia"/>
          <w:noProof/>
          <w:sz w:val="24"/>
          <w:szCs w:val="24"/>
        </w:rPr>
        <w:t>施設</w:t>
      </w:r>
      <w:r w:rsidR="0082682C" w:rsidRPr="00393DC5">
        <w:rPr>
          <w:rFonts w:ascii="HG丸ｺﾞｼｯｸM-PRO" w:eastAsia="HG丸ｺﾞｼｯｸM-PRO" w:hAnsi="HG丸ｺﾞｼｯｸM-PRO" w:hint="eastAsia"/>
          <w:noProof/>
          <w:sz w:val="24"/>
          <w:szCs w:val="24"/>
        </w:rPr>
        <w:t>の整備位置</w:t>
      </w:r>
      <w:r w:rsidRPr="00393DC5">
        <w:rPr>
          <w:rFonts w:ascii="HG丸ｺﾞｼｯｸM-PRO" w:eastAsia="HG丸ｺﾞｼｯｸM-PRO" w:hAnsi="HG丸ｺﾞｼｯｸM-PRO" w:hint="eastAsia"/>
          <w:noProof/>
          <w:sz w:val="24"/>
          <w:szCs w:val="24"/>
        </w:rPr>
        <w:t>については、</w:t>
      </w:r>
      <w:r w:rsidR="00F77D57" w:rsidRPr="00393DC5">
        <w:rPr>
          <w:rFonts w:ascii="HG丸ｺﾞｼｯｸM-PRO" w:eastAsia="HG丸ｺﾞｼｯｸM-PRO" w:hAnsi="HG丸ｺﾞｼｯｸM-PRO" w:hint="eastAsia"/>
          <w:noProof/>
          <w:sz w:val="24"/>
          <w:szCs w:val="24"/>
        </w:rPr>
        <w:t>光風台小学校及び東ときわ台小学校も候補地となりますが、いずれも現在の公共施設が集中している西地区中心部から離れていること、住民の利便性の観点から望ましくないと考えており、</w:t>
      </w:r>
      <w:r w:rsidRPr="00393DC5">
        <w:rPr>
          <w:rFonts w:ascii="HG丸ｺﾞｼｯｸM-PRO" w:eastAsia="HG丸ｺﾞｼｯｸM-PRO" w:hAnsi="HG丸ｺﾞｼｯｸM-PRO" w:hint="eastAsia"/>
          <w:noProof/>
          <w:sz w:val="24"/>
          <w:szCs w:val="24"/>
        </w:rPr>
        <w:t>西地区の中心部である公共施設が集積している「ふれあい広場」から</w:t>
      </w:r>
      <w:r w:rsidRPr="00CC17CB">
        <w:rPr>
          <w:rFonts w:ascii="HG丸ｺﾞｼｯｸM-PRO" w:eastAsia="HG丸ｺﾞｼｯｸM-PRO" w:hAnsi="HG丸ｺﾞｼｯｸM-PRO" w:hint="eastAsia"/>
          <w:noProof/>
          <w:sz w:val="24"/>
          <w:szCs w:val="24"/>
        </w:rPr>
        <w:t>「保健福祉センター</w:t>
      </w:r>
      <w:r w:rsidR="008F2BD4" w:rsidRPr="00CC17CB">
        <w:rPr>
          <w:rFonts w:ascii="HG丸ｺﾞｼｯｸM-PRO" w:eastAsia="HG丸ｺﾞｼｯｸM-PRO" w:hAnsi="HG丸ｺﾞｼｯｸM-PRO" w:hint="eastAsia"/>
          <w:noProof/>
          <w:sz w:val="24"/>
          <w:szCs w:val="24"/>
        </w:rPr>
        <w:t>～</w:t>
      </w:r>
      <w:r w:rsidRPr="00CC17CB">
        <w:rPr>
          <w:rFonts w:ascii="HG丸ｺﾞｼｯｸM-PRO" w:eastAsia="HG丸ｺﾞｼｯｸM-PRO" w:hAnsi="HG丸ｺﾞｼｯｸM-PRO" w:hint="eastAsia"/>
          <w:noProof/>
          <w:sz w:val="24"/>
          <w:szCs w:val="24"/>
        </w:rPr>
        <w:t>豊寿荘周辺」に新規建設する案を軸に検討すべきと考えます。</w:t>
      </w:r>
    </w:p>
    <w:p w14:paraId="0C1E016F" w14:textId="77777777" w:rsidR="00DE6670" w:rsidRPr="00AE4FA8" w:rsidRDefault="00DE6670" w:rsidP="00E007E7">
      <w:pPr>
        <w:ind w:firstLineChars="200" w:firstLine="480"/>
        <w:rPr>
          <w:rFonts w:ascii="HG丸ｺﾞｼｯｸM-PRO" w:eastAsia="HG丸ｺﾞｼｯｸM-PRO" w:hAnsi="HG丸ｺﾞｼｯｸM-PRO"/>
          <w:noProof/>
          <w:sz w:val="24"/>
          <w:szCs w:val="24"/>
        </w:rPr>
      </w:pPr>
    </w:p>
    <w:p w14:paraId="7629A755" w14:textId="68822B2A" w:rsidR="00DE6670" w:rsidRPr="00CC17CB" w:rsidRDefault="00DE6670" w:rsidP="00E007E7">
      <w:pPr>
        <w:ind w:leftChars="100" w:left="210" w:firstLineChars="100" w:firstLine="24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「ふれあい広場」から「保健福祉センター</w:t>
      </w:r>
      <w:r w:rsidR="008F2BD4" w:rsidRPr="00CC17CB">
        <w:rPr>
          <w:rFonts w:ascii="HG丸ｺﾞｼｯｸM-PRO" w:eastAsia="HG丸ｺﾞｼｯｸM-PRO" w:hAnsi="HG丸ｺﾞｼｯｸM-PRO" w:hint="eastAsia"/>
          <w:noProof/>
          <w:sz w:val="24"/>
          <w:szCs w:val="24"/>
        </w:rPr>
        <w:t>～</w:t>
      </w:r>
      <w:r w:rsidRPr="00CC17CB">
        <w:rPr>
          <w:rFonts w:ascii="HG丸ｺﾞｼｯｸM-PRO" w:eastAsia="HG丸ｺﾞｼｯｸM-PRO" w:hAnsi="HG丸ｺﾞｼｯｸM-PRO" w:hint="eastAsia"/>
          <w:noProof/>
          <w:sz w:val="24"/>
          <w:szCs w:val="24"/>
        </w:rPr>
        <w:t>豊寿荘周辺」に新規建</w:t>
      </w:r>
      <w:r w:rsidRPr="00393DC5">
        <w:rPr>
          <w:rFonts w:ascii="HG丸ｺﾞｼｯｸM-PRO" w:eastAsia="HG丸ｺﾞｼｯｸM-PRO" w:hAnsi="HG丸ｺﾞｼｯｸM-PRO" w:hint="eastAsia"/>
          <w:noProof/>
          <w:sz w:val="24"/>
          <w:szCs w:val="24"/>
        </w:rPr>
        <w:t>設</w:t>
      </w:r>
      <w:r w:rsidR="00F77D57" w:rsidRPr="00393DC5">
        <w:rPr>
          <w:rFonts w:ascii="HG丸ｺﾞｼｯｸM-PRO" w:eastAsia="HG丸ｺﾞｼｯｸM-PRO" w:hAnsi="HG丸ｺﾞｼｯｸM-PRO" w:hint="eastAsia"/>
          <w:noProof/>
          <w:sz w:val="24"/>
          <w:szCs w:val="24"/>
        </w:rPr>
        <w:t>する</w:t>
      </w:r>
      <w:r w:rsidRPr="00393DC5">
        <w:rPr>
          <w:rFonts w:ascii="HG丸ｺﾞｼｯｸM-PRO" w:eastAsia="HG丸ｺﾞｼｯｸM-PRO" w:hAnsi="HG丸ｺﾞｼｯｸM-PRO" w:hint="eastAsia"/>
          <w:noProof/>
          <w:sz w:val="24"/>
          <w:szCs w:val="24"/>
        </w:rPr>
        <w:t>メ</w:t>
      </w:r>
      <w:r w:rsidRPr="00CC17CB">
        <w:rPr>
          <w:rFonts w:ascii="HG丸ｺﾞｼｯｸM-PRO" w:eastAsia="HG丸ｺﾞｼｯｸM-PRO" w:hAnsi="HG丸ｺﾞｼｯｸM-PRO" w:hint="eastAsia"/>
          <w:noProof/>
          <w:sz w:val="24"/>
          <w:szCs w:val="24"/>
        </w:rPr>
        <w:t>リットとしては、</w:t>
      </w:r>
    </w:p>
    <w:p w14:paraId="370567EF" w14:textId="77777777" w:rsidR="00DE6670" w:rsidRPr="00CC17CB" w:rsidRDefault="00DE6670" w:rsidP="00434717">
      <w:pPr>
        <w:ind w:firstLineChars="200" w:firstLine="48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・町の中心部に位置することから、住民の利便性の維持向上が図れる。</w:t>
      </w:r>
    </w:p>
    <w:p w14:paraId="6570FFA2" w14:textId="77777777" w:rsidR="00DE6670" w:rsidRPr="00CC17CB" w:rsidRDefault="00DE6670" w:rsidP="00434717">
      <w:pPr>
        <w:ind w:firstLineChars="200" w:firstLine="48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・新規建設のため、当面大規模な改修経費は不要。</w:t>
      </w:r>
    </w:p>
    <w:p w14:paraId="3B0BD274" w14:textId="0A36ED15" w:rsidR="00DE6670" w:rsidRPr="00CC17CB" w:rsidRDefault="00DE6670" w:rsidP="00434717">
      <w:pPr>
        <w:ind w:leftChars="226" w:left="657" w:hangingChars="76" w:hanging="182"/>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lastRenderedPageBreak/>
        <w:t>・「保健福祉センター</w:t>
      </w:r>
      <w:r w:rsidR="003961E1" w:rsidRPr="00CC17CB">
        <w:rPr>
          <w:rFonts w:ascii="HG丸ｺﾞｼｯｸM-PRO" w:eastAsia="HG丸ｺﾞｼｯｸM-PRO" w:hAnsi="HG丸ｺﾞｼｯｸM-PRO" w:hint="eastAsia"/>
          <w:noProof/>
          <w:sz w:val="24"/>
          <w:szCs w:val="24"/>
        </w:rPr>
        <w:t>～</w:t>
      </w:r>
      <w:r w:rsidRPr="00CC17CB">
        <w:rPr>
          <w:rFonts w:ascii="HG丸ｺﾞｼｯｸM-PRO" w:eastAsia="HG丸ｺﾞｼｯｸM-PRO" w:hAnsi="HG丸ｺﾞｼｯｸM-PRO" w:hint="eastAsia"/>
          <w:noProof/>
          <w:sz w:val="24"/>
          <w:szCs w:val="24"/>
        </w:rPr>
        <w:t>豊寿荘周辺」の場合、新規建設のみならず施設の除却に過疎対策事業債が活用できる。</w:t>
      </w:r>
    </w:p>
    <w:p w14:paraId="4F95757F" w14:textId="77777777" w:rsidR="00DE6670" w:rsidRPr="00CC17CB" w:rsidRDefault="00DE6670" w:rsidP="00434717">
      <w:pPr>
        <w:ind w:firstLineChars="100" w:firstLine="24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 xml:space="preserve">　・「ふれあい広場」の場合、施設面積については、問題がない。</w:t>
      </w:r>
    </w:p>
    <w:p w14:paraId="33C95C4F" w14:textId="77777777" w:rsidR="00DE6670" w:rsidRPr="00CC17CB" w:rsidRDefault="00DE6670" w:rsidP="00434717">
      <w:pPr>
        <w:ind w:firstLineChars="100" w:firstLine="240"/>
        <w:rPr>
          <w:rFonts w:ascii="HG丸ｺﾞｼｯｸM-PRO" w:eastAsia="HG丸ｺﾞｼｯｸM-PRO" w:hAnsi="HG丸ｺﾞｼｯｸM-PRO"/>
          <w:noProof/>
          <w:sz w:val="24"/>
          <w:szCs w:val="24"/>
        </w:rPr>
      </w:pPr>
    </w:p>
    <w:p w14:paraId="4EE70E00" w14:textId="77777777" w:rsidR="00DE6670" w:rsidRPr="00FF0786" w:rsidRDefault="00DE6670" w:rsidP="00434717">
      <w:pPr>
        <w:ind w:firstLineChars="100" w:firstLine="240"/>
        <w:rPr>
          <w:rFonts w:ascii="HG丸ｺﾞｼｯｸM-PRO" w:eastAsia="HG丸ｺﾞｼｯｸM-PRO" w:hAnsi="HG丸ｺﾞｼｯｸM-PRO"/>
          <w:noProof/>
          <w:sz w:val="24"/>
          <w:szCs w:val="24"/>
        </w:rPr>
      </w:pPr>
      <w:r w:rsidRPr="00FF0786">
        <w:rPr>
          <w:rFonts w:ascii="HG丸ｺﾞｼｯｸM-PRO" w:eastAsia="HG丸ｺﾞｼｯｸM-PRO" w:hAnsi="HG丸ｺﾞｼｯｸM-PRO" w:hint="eastAsia"/>
          <w:noProof/>
          <w:sz w:val="24"/>
          <w:szCs w:val="24"/>
        </w:rPr>
        <w:t xml:space="preserve">　一方、デメリットとしては、</w:t>
      </w:r>
    </w:p>
    <w:p w14:paraId="111104E6" w14:textId="08B70D2C" w:rsidR="00DE6670" w:rsidRPr="00FF0786" w:rsidRDefault="00DE6670" w:rsidP="00434717">
      <w:pPr>
        <w:ind w:firstLineChars="200" w:firstLine="480"/>
        <w:rPr>
          <w:rFonts w:ascii="HG丸ｺﾞｼｯｸM-PRO" w:eastAsia="HG丸ｺﾞｼｯｸM-PRO" w:hAnsi="HG丸ｺﾞｼｯｸM-PRO"/>
          <w:noProof/>
          <w:sz w:val="24"/>
          <w:szCs w:val="24"/>
        </w:rPr>
      </w:pPr>
      <w:r w:rsidRPr="00FF0786">
        <w:rPr>
          <w:rFonts w:ascii="HG丸ｺﾞｼｯｸM-PRO" w:eastAsia="HG丸ｺﾞｼｯｸM-PRO" w:hAnsi="HG丸ｺﾞｼｯｸM-PRO" w:hint="eastAsia"/>
          <w:noProof/>
          <w:sz w:val="24"/>
          <w:szCs w:val="24"/>
        </w:rPr>
        <w:t>・施設の除却及び建設期間中は、</w:t>
      </w:r>
      <w:r w:rsidR="003961E1">
        <w:rPr>
          <w:rFonts w:ascii="HG丸ｺﾞｼｯｸM-PRO" w:eastAsia="HG丸ｺﾞｼｯｸM-PRO" w:hAnsi="HG丸ｺﾞｼｯｸM-PRO" w:hint="eastAsia"/>
          <w:noProof/>
          <w:sz w:val="24"/>
          <w:szCs w:val="24"/>
        </w:rPr>
        <w:t>状況により</w:t>
      </w:r>
      <w:r w:rsidRPr="00FF0786">
        <w:rPr>
          <w:rFonts w:ascii="HG丸ｺﾞｼｯｸM-PRO" w:eastAsia="HG丸ｺﾞｼｯｸM-PRO" w:hAnsi="HG丸ｺﾞｼｯｸM-PRO" w:hint="eastAsia"/>
          <w:noProof/>
          <w:sz w:val="24"/>
          <w:szCs w:val="24"/>
        </w:rPr>
        <w:t>代替施設が必要。</w:t>
      </w:r>
    </w:p>
    <w:p w14:paraId="54F59870" w14:textId="77777777" w:rsidR="00DE6670" w:rsidRPr="00FF0786" w:rsidRDefault="00DE6670" w:rsidP="00434717">
      <w:pPr>
        <w:ind w:firstLineChars="200" w:firstLine="480"/>
        <w:rPr>
          <w:rFonts w:ascii="HG丸ｺﾞｼｯｸM-PRO" w:eastAsia="HG丸ｺﾞｼｯｸM-PRO" w:hAnsi="HG丸ｺﾞｼｯｸM-PRO"/>
          <w:noProof/>
          <w:sz w:val="24"/>
          <w:szCs w:val="24"/>
        </w:rPr>
      </w:pPr>
      <w:r w:rsidRPr="00FF0786">
        <w:rPr>
          <w:rFonts w:ascii="HG丸ｺﾞｼｯｸM-PRO" w:eastAsia="HG丸ｺﾞｼｯｸM-PRO" w:hAnsi="HG丸ｺﾞｼｯｸM-PRO" w:hint="eastAsia"/>
          <w:noProof/>
          <w:sz w:val="24"/>
          <w:szCs w:val="24"/>
        </w:rPr>
        <w:t>・一部、土地が複雑な形状の箇所があるため、用地の利活用の課題。</w:t>
      </w:r>
    </w:p>
    <w:p w14:paraId="6CE5D2F5" w14:textId="77777777" w:rsidR="00DE6670" w:rsidRPr="00FF0786" w:rsidRDefault="00DE6670" w:rsidP="00434717">
      <w:pPr>
        <w:ind w:firstLineChars="200" w:firstLine="480"/>
        <w:rPr>
          <w:rFonts w:ascii="HG丸ｺﾞｼｯｸM-PRO" w:eastAsia="HG丸ｺﾞｼｯｸM-PRO" w:hAnsi="HG丸ｺﾞｼｯｸM-PRO"/>
          <w:noProof/>
          <w:sz w:val="24"/>
          <w:szCs w:val="24"/>
        </w:rPr>
      </w:pPr>
      <w:r w:rsidRPr="00FF0786">
        <w:rPr>
          <w:rFonts w:ascii="HG丸ｺﾞｼｯｸM-PRO" w:eastAsia="HG丸ｺﾞｼｯｸM-PRO" w:hAnsi="HG丸ｺﾞｼｯｸM-PRO" w:hint="eastAsia"/>
          <w:noProof/>
          <w:sz w:val="24"/>
          <w:szCs w:val="24"/>
        </w:rPr>
        <w:t>・新規建設のため、後年度の財政負担が発生。</w:t>
      </w:r>
    </w:p>
    <w:p w14:paraId="1019798A" w14:textId="4703E8C6" w:rsidR="00DE6670" w:rsidRPr="00393DC5" w:rsidRDefault="00DE6670" w:rsidP="00AE4FA8">
      <w:pPr>
        <w:ind w:leftChars="200" w:left="660" w:hangingChars="100" w:hanging="24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・「ふれあい広場」の場合、</w:t>
      </w:r>
      <w:r w:rsidR="000D566A" w:rsidRPr="00CC17CB">
        <w:rPr>
          <w:rFonts w:ascii="HG丸ｺﾞｼｯｸM-PRO" w:eastAsia="HG丸ｺﾞｼｯｸM-PRO" w:hAnsi="HG丸ｺﾞｼｯｸM-PRO" w:hint="eastAsia"/>
          <w:noProof/>
          <w:sz w:val="24"/>
          <w:szCs w:val="24"/>
        </w:rPr>
        <w:t>地域</w:t>
      </w:r>
      <w:r w:rsidRPr="00CC17CB">
        <w:rPr>
          <w:rFonts w:ascii="HG丸ｺﾞｼｯｸM-PRO" w:eastAsia="HG丸ｺﾞｼｯｸM-PRO" w:hAnsi="HG丸ｺﾞｼｯｸM-PRO" w:hint="eastAsia"/>
          <w:noProof/>
          <w:sz w:val="24"/>
          <w:szCs w:val="24"/>
        </w:rPr>
        <w:t>住民の理解</w:t>
      </w:r>
      <w:r w:rsidR="002F442D" w:rsidRPr="00CC17CB">
        <w:rPr>
          <w:rFonts w:ascii="HG丸ｺﾞｼｯｸM-PRO" w:eastAsia="HG丸ｺﾞｼｯｸM-PRO" w:hAnsi="HG丸ｺﾞｼｯｸM-PRO" w:hint="eastAsia"/>
          <w:noProof/>
          <w:sz w:val="24"/>
          <w:szCs w:val="24"/>
        </w:rPr>
        <w:t>や</w:t>
      </w:r>
      <w:r w:rsidRPr="00CC17CB">
        <w:rPr>
          <w:rFonts w:ascii="HG丸ｺﾞｼｯｸM-PRO" w:eastAsia="HG丸ｺﾞｼｯｸM-PRO" w:hAnsi="HG丸ｺﾞｼｯｸM-PRO" w:hint="eastAsia"/>
          <w:noProof/>
          <w:sz w:val="24"/>
          <w:szCs w:val="24"/>
        </w:rPr>
        <w:t>広場内のテニスコートの代替地の確</w:t>
      </w:r>
      <w:r w:rsidRPr="00393DC5">
        <w:rPr>
          <w:rFonts w:ascii="HG丸ｺﾞｼｯｸM-PRO" w:eastAsia="HG丸ｺﾞｼｯｸM-PRO" w:hAnsi="HG丸ｺﾞｼｯｸM-PRO" w:hint="eastAsia"/>
          <w:noProof/>
          <w:sz w:val="24"/>
          <w:szCs w:val="24"/>
        </w:rPr>
        <w:t>保</w:t>
      </w:r>
      <w:r w:rsidR="002F442D" w:rsidRPr="00393DC5">
        <w:rPr>
          <w:rFonts w:ascii="HG丸ｺﾞｼｯｸM-PRO" w:eastAsia="HG丸ｺﾞｼｯｸM-PRO" w:hAnsi="HG丸ｺﾞｼｯｸM-PRO" w:hint="eastAsia"/>
          <w:noProof/>
          <w:sz w:val="24"/>
          <w:szCs w:val="24"/>
        </w:rPr>
        <w:t>、</w:t>
      </w:r>
      <w:r w:rsidR="0082682C" w:rsidRPr="00393DC5">
        <w:rPr>
          <w:rFonts w:ascii="HG丸ｺﾞｼｯｸM-PRO" w:eastAsia="HG丸ｺﾞｼｯｸM-PRO" w:hAnsi="HG丸ｺﾞｼｯｸM-PRO" w:hint="eastAsia"/>
          <w:noProof/>
          <w:sz w:val="24"/>
          <w:szCs w:val="24"/>
        </w:rPr>
        <w:t>現地建替でないため</w:t>
      </w:r>
      <w:r w:rsidRPr="00393DC5">
        <w:rPr>
          <w:rFonts w:ascii="HG丸ｺﾞｼｯｸM-PRO" w:eastAsia="HG丸ｺﾞｼｯｸM-PRO" w:hAnsi="HG丸ｺﾞｼｯｸM-PRO" w:hint="eastAsia"/>
          <w:noProof/>
          <w:sz w:val="24"/>
          <w:szCs w:val="24"/>
        </w:rPr>
        <w:t>既存施設の除却について</w:t>
      </w:r>
      <w:r w:rsidR="0082682C" w:rsidRPr="00393DC5">
        <w:rPr>
          <w:rFonts w:ascii="HG丸ｺﾞｼｯｸM-PRO" w:eastAsia="HG丸ｺﾞｼｯｸM-PRO" w:hAnsi="HG丸ｺﾞｼｯｸM-PRO" w:hint="eastAsia"/>
          <w:noProof/>
          <w:sz w:val="24"/>
          <w:szCs w:val="24"/>
        </w:rPr>
        <w:t>は</w:t>
      </w:r>
      <w:r w:rsidRPr="00393DC5">
        <w:rPr>
          <w:rFonts w:ascii="HG丸ｺﾞｼｯｸM-PRO" w:eastAsia="HG丸ｺﾞｼｯｸM-PRO" w:hAnsi="HG丸ｺﾞｼｯｸM-PRO" w:hint="eastAsia"/>
          <w:noProof/>
          <w:sz w:val="24"/>
          <w:szCs w:val="24"/>
        </w:rPr>
        <w:t>過疎対策事業債の</w:t>
      </w:r>
      <w:r w:rsidR="00707D6C" w:rsidRPr="00393DC5">
        <w:rPr>
          <w:rFonts w:ascii="HG丸ｺﾞｼｯｸM-PRO" w:eastAsia="HG丸ｺﾞｼｯｸM-PRO" w:hAnsi="HG丸ｺﾞｼｯｸM-PRO" w:hint="eastAsia"/>
          <w:noProof/>
          <w:sz w:val="24"/>
          <w:szCs w:val="24"/>
        </w:rPr>
        <w:t>条件に当てはまら</w:t>
      </w:r>
      <w:r w:rsidR="009212F5" w:rsidRPr="00393DC5">
        <w:rPr>
          <w:rFonts w:ascii="HG丸ｺﾞｼｯｸM-PRO" w:eastAsia="HG丸ｺﾞｼｯｸM-PRO" w:hAnsi="HG丸ｺﾞｼｯｸM-PRO" w:hint="eastAsia"/>
          <w:noProof/>
          <w:sz w:val="24"/>
          <w:szCs w:val="24"/>
        </w:rPr>
        <w:t>な</w:t>
      </w:r>
      <w:r w:rsidR="0082682C" w:rsidRPr="00393DC5">
        <w:rPr>
          <w:rFonts w:ascii="HG丸ｺﾞｼｯｸM-PRO" w:eastAsia="HG丸ｺﾞｼｯｸM-PRO" w:hAnsi="HG丸ｺﾞｼｯｸM-PRO" w:hint="eastAsia"/>
          <w:noProof/>
          <w:sz w:val="24"/>
          <w:szCs w:val="24"/>
        </w:rPr>
        <w:t>いこと</w:t>
      </w:r>
      <w:r w:rsidRPr="00393DC5">
        <w:rPr>
          <w:rFonts w:ascii="HG丸ｺﾞｼｯｸM-PRO" w:eastAsia="HG丸ｺﾞｼｯｸM-PRO" w:hAnsi="HG丸ｺﾞｼｯｸM-PRO" w:hint="eastAsia"/>
          <w:noProof/>
          <w:sz w:val="24"/>
          <w:szCs w:val="24"/>
        </w:rPr>
        <w:t>が挙げられ</w:t>
      </w:r>
      <w:r w:rsidR="0082682C" w:rsidRPr="00393DC5">
        <w:rPr>
          <w:rFonts w:ascii="HG丸ｺﾞｼｯｸM-PRO" w:eastAsia="HG丸ｺﾞｼｯｸM-PRO" w:hAnsi="HG丸ｺﾞｼｯｸM-PRO" w:hint="eastAsia"/>
          <w:noProof/>
          <w:sz w:val="24"/>
          <w:szCs w:val="24"/>
        </w:rPr>
        <w:t>ます</w:t>
      </w:r>
      <w:r w:rsidRPr="00393DC5">
        <w:rPr>
          <w:rFonts w:ascii="HG丸ｺﾞｼｯｸM-PRO" w:eastAsia="HG丸ｺﾞｼｯｸM-PRO" w:hAnsi="HG丸ｺﾞｼｯｸM-PRO" w:hint="eastAsia"/>
          <w:noProof/>
          <w:sz w:val="24"/>
          <w:szCs w:val="24"/>
        </w:rPr>
        <w:t>。</w:t>
      </w:r>
    </w:p>
    <w:p w14:paraId="3C5852A3" w14:textId="77777777" w:rsidR="00DE6670" w:rsidRPr="00CC17CB" w:rsidRDefault="00DE6670" w:rsidP="00E007E7">
      <w:pPr>
        <w:ind w:firstLineChars="200" w:firstLine="48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 xml:space="preserve">　</w:t>
      </w:r>
    </w:p>
    <w:p w14:paraId="23671733" w14:textId="2FC93AFF" w:rsidR="00DE6670" w:rsidRPr="00CC17CB" w:rsidRDefault="00DE6670" w:rsidP="00E007E7">
      <w:pPr>
        <w:widowControl/>
        <w:ind w:left="240" w:hangingChars="100" w:hanging="24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 xml:space="preserve">　　委員会の直接の議論の対象ではありませんが、吉川中学校の近接地に公私連携幼保連携型認定こども園が検討され</w:t>
      </w:r>
      <w:r w:rsidRPr="00393DC5">
        <w:rPr>
          <w:rFonts w:ascii="HG丸ｺﾞｼｯｸM-PRO" w:eastAsia="HG丸ｺﾞｼｯｸM-PRO" w:hAnsi="HG丸ｺﾞｼｯｸM-PRO" w:hint="eastAsia"/>
          <w:noProof/>
          <w:sz w:val="24"/>
          <w:szCs w:val="24"/>
        </w:rPr>
        <w:t>て</w:t>
      </w:r>
      <w:r w:rsidR="0070689E" w:rsidRPr="00393DC5">
        <w:rPr>
          <w:rFonts w:ascii="HG丸ｺﾞｼｯｸM-PRO" w:eastAsia="HG丸ｺﾞｼｯｸM-PRO" w:hAnsi="HG丸ｺﾞｼｯｸM-PRO" w:hint="eastAsia"/>
          <w:noProof/>
          <w:sz w:val="24"/>
          <w:szCs w:val="24"/>
        </w:rPr>
        <w:t>おり</w:t>
      </w:r>
      <w:r w:rsidRPr="00393DC5">
        <w:rPr>
          <w:rFonts w:ascii="HG丸ｺﾞｼｯｸM-PRO" w:eastAsia="HG丸ｺﾞｼｯｸM-PRO" w:hAnsi="HG丸ｺﾞｼｯｸM-PRO" w:hint="eastAsia"/>
          <w:noProof/>
          <w:sz w:val="24"/>
          <w:szCs w:val="24"/>
        </w:rPr>
        <w:t>、こ</w:t>
      </w:r>
      <w:r w:rsidRPr="00CC17CB">
        <w:rPr>
          <w:rFonts w:ascii="HG丸ｺﾞｼｯｸM-PRO" w:eastAsia="HG丸ｺﾞｼｯｸM-PRO" w:hAnsi="HG丸ｺﾞｼｯｸM-PRO" w:hint="eastAsia"/>
          <w:noProof/>
          <w:sz w:val="24"/>
          <w:szCs w:val="24"/>
        </w:rPr>
        <w:t>の新しい公共施設とセットで場所について検討する必要があるかもしれません。</w:t>
      </w:r>
    </w:p>
    <w:p w14:paraId="6A965DEE" w14:textId="75242279" w:rsidR="001A4657" w:rsidRPr="00FF0786" w:rsidRDefault="001A4657" w:rsidP="00DE6670">
      <w:pPr>
        <w:ind w:left="480" w:hangingChars="200" w:hanging="480"/>
        <w:rPr>
          <w:rFonts w:ascii="HG丸ｺﾞｼｯｸM-PRO" w:eastAsia="HG丸ｺﾞｼｯｸM-PRO" w:hAnsi="HG丸ｺﾞｼｯｸM-PRO"/>
          <w:sz w:val="24"/>
          <w:szCs w:val="24"/>
        </w:rPr>
      </w:pPr>
    </w:p>
    <w:p w14:paraId="68C112C7" w14:textId="473A2C15" w:rsidR="00414790" w:rsidRDefault="0041479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473D2BF9" w14:textId="44002A31" w:rsidR="008F7798" w:rsidRPr="00FF0786" w:rsidRDefault="00623E8A" w:rsidP="008F7798">
      <w:pPr>
        <w:jc w:val="left"/>
        <w:rPr>
          <w:rFonts w:ascii="HG丸ｺﾞｼｯｸM-PRO" w:eastAsia="HG丸ｺﾞｼｯｸM-PRO" w:hAnsi="HG丸ｺﾞｼｯｸM-PRO"/>
          <w:noProof/>
          <w:sz w:val="24"/>
          <w:szCs w:val="24"/>
        </w:rPr>
      </w:pPr>
      <w:r w:rsidRPr="00FF0786">
        <w:rPr>
          <w:rFonts w:ascii="HG丸ｺﾞｼｯｸM-PRO" w:eastAsia="HG丸ｺﾞｼｯｸM-PRO" w:hAnsi="HG丸ｺﾞｼｯｸM-PRO" w:hint="eastAsia"/>
          <w:noProof/>
          <w:sz w:val="24"/>
          <w:szCs w:val="24"/>
        </w:rPr>
        <w:lastRenderedPageBreak/>
        <w:t>（</w:t>
      </w:r>
      <w:r w:rsidR="00742E51" w:rsidRPr="00FF0786">
        <w:rPr>
          <w:rFonts w:ascii="HG丸ｺﾞｼｯｸM-PRO" w:eastAsia="HG丸ｺﾞｼｯｸM-PRO" w:hAnsi="HG丸ｺﾞｼｯｸM-PRO" w:hint="eastAsia"/>
          <w:noProof/>
          <w:sz w:val="24"/>
          <w:szCs w:val="24"/>
        </w:rPr>
        <w:t>２</w:t>
      </w:r>
      <w:r w:rsidRPr="00FF0786">
        <w:rPr>
          <w:rFonts w:ascii="HG丸ｺﾞｼｯｸM-PRO" w:eastAsia="HG丸ｺﾞｼｯｸM-PRO" w:hAnsi="HG丸ｺﾞｼｯｸM-PRO" w:hint="eastAsia"/>
          <w:noProof/>
          <w:sz w:val="24"/>
          <w:szCs w:val="24"/>
        </w:rPr>
        <w:t>）</w:t>
      </w:r>
      <w:r w:rsidR="008F7798" w:rsidRPr="00FF0786">
        <w:rPr>
          <w:rFonts w:ascii="HG丸ｺﾞｼｯｸM-PRO" w:eastAsia="HG丸ｺﾞｼｯｸM-PRO" w:hAnsi="HG丸ｺﾞｼｯｸM-PRO" w:hint="eastAsia"/>
          <w:noProof/>
          <w:sz w:val="24"/>
          <w:szCs w:val="24"/>
        </w:rPr>
        <w:t>西地区施設の再編の方向性（再編方針）</w:t>
      </w:r>
    </w:p>
    <w:p w14:paraId="12C6E21B" w14:textId="77777777" w:rsidR="008F7798" w:rsidRPr="00623E8A" w:rsidRDefault="008F7798" w:rsidP="008F7798">
      <w:pPr>
        <w:jc w:val="left"/>
        <w:rPr>
          <w:rFonts w:ascii="HG丸ｺﾞｼｯｸM-PRO" w:eastAsia="HG丸ｺﾞｼｯｸM-PRO" w:hAnsi="HG丸ｺﾞｼｯｸM-PRO"/>
          <w:noProof/>
          <w:color w:val="FF0000"/>
          <w:sz w:val="24"/>
          <w:szCs w:val="24"/>
        </w:rPr>
      </w:pPr>
    </w:p>
    <w:tbl>
      <w:tblPr>
        <w:tblStyle w:val="a8"/>
        <w:tblW w:w="9209" w:type="dxa"/>
        <w:tblLook w:val="04A0" w:firstRow="1" w:lastRow="0" w:firstColumn="1" w:lastColumn="0" w:noHBand="0" w:noVBand="1"/>
      </w:tblPr>
      <w:tblGrid>
        <w:gridCol w:w="1980"/>
        <w:gridCol w:w="850"/>
        <w:gridCol w:w="1276"/>
        <w:gridCol w:w="1276"/>
        <w:gridCol w:w="3827"/>
      </w:tblGrid>
      <w:tr w:rsidR="00C659FD" w:rsidRPr="00C659FD" w14:paraId="5A14CF4E" w14:textId="57F215C2" w:rsidTr="004B1A48">
        <w:tc>
          <w:tcPr>
            <w:tcW w:w="1980" w:type="dxa"/>
          </w:tcPr>
          <w:p w14:paraId="0AD3CABA" w14:textId="64397ECB" w:rsidR="00942739" w:rsidRPr="00C659FD" w:rsidRDefault="00942739" w:rsidP="00E657BC">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施設名</w:t>
            </w:r>
          </w:p>
        </w:tc>
        <w:tc>
          <w:tcPr>
            <w:tcW w:w="850" w:type="dxa"/>
          </w:tcPr>
          <w:p w14:paraId="7A150AB2" w14:textId="509E2BB2" w:rsidR="00942739" w:rsidRPr="00C659FD" w:rsidRDefault="00942739" w:rsidP="00E657BC">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建築年</w:t>
            </w:r>
          </w:p>
        </w:tc>
        <w:tc>
          <w:tcPr>
            <w:tcW w:w="1276" w:type="dxa"/>
          </w:tcPr>
          <w:p w14:paraId="144859A9" w14:textId="54E37D15" w:rsidR="00942739" w:rsidRPr="00C659FD" w:rsidRDefault="00942739" w:rsidP="00E657BC">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面積</w:t>
            </w:r>
          </w:p>
        </w:tc>
        <w:tc>
          <w:tcPr>
            <w:tcW w:w="1276" w:type="dxa"/>
          </w:tcPr>
          <w:p w14:paraId="36A459C6" w14:textId="300316FD" w:rsidR="00942739" w:rsidRPr="00C659FD" w:rsidRDefault="00942739" w:rsidP="00E657BC">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耐震化</w:t>
            </w:r>
          </w:p>
        </w:tc>
        <w:tc>
          <w:tcPr>
            <w:tcW w:w="3827" w:type="dxa"/>
          </w:tcPr>
          <w:p w14:paraId="7D399AE0" w14:textId="0130B8EE" w:rsidR="00942739" w:rsidRPr="00C659FD" w:rsidRDefault="00942739" w:rsidP="00E657BC">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今後の方向性</w:t>
            </w:r>
          </w:p>
        </w:tc>
      </w:tr>
      <w:tr w:rsidR="00C659FD" w:rsidRPr="00C659FD" w14:paraId="051B2CDA" w14:textId="25F776B1" w:rsidTr="004B1A48">
        <w:trPr>
          <w:trHeight w:hRule="exact" w:val="539"/>
        </w:trPr>
        <w:tc>
          <w:tcPr>
            <w:tcW w:w="1980" w:type="dxa"/>
            <w:vAlign w:val="center"/>
          </w:tcPr>
          <w:p w14:paraId="6B61BD06" w14:textId="58EFE9D2" w:rsidR="00C659FD" w:rsidRPr="00C659FD" w:rsidRDefault="00C659F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吉川支所</w:t>
            </w:r>
            <w:r w:rsidR="004B1A48">
              <w:rPr>
                <w:rFonts w:ascii="HG丸ｺﾞｼｯｸM-PRO" w:eastAsia="HG丸ｺﾞｼｯｸM-PRO" w:hAnsi="HG丸ｺﾞｼｯｸM-PRO" w:hint="eastAsia"/>
                <w:noProof/>
                <w:szCs w:val="21"/>
              </w:rPr>
              <w:t>（</w:t>
            </w:r>
            <w:r w:rsidRPr="00C659FD">
              <w:rPr>
                <w:rFonts w:ascii="HG丸ｺﾞｼｯｸM-PRO" w:eastAsia="HG丸ｺﾞｼｯｸM-PRO" w:hAnsi="HG丸ｺﾞｼｯｸM-PRO" w:hint="eastAsia"/>
                <w:noProof/>
                <w:szCs w:val="21"/>
              </w:rPr>
              <w:t>※）</w:t>
            </w:r>
          </w:p>
        </w:tc>
        <w:tc>
          <w:tcPr>
            <w:tcW w:w="850" w:type="dxa"/>
            <w:vAlign w:val="center"/>
          </w:tcPr>
          <w:p w14:paraId="1F9D7948" w14:textId="355E0CB6" w:rsidR="00C659FD" w:rsidRPr="00C659FD" w:rsidRDefault="00C659F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S</w:t>
            </w:r>
            <w:r w:rsidR="004B1A48">
              <w:rPr>
                <w:rFonts w:ascii="HG丸ｺﾞｼｯｸM-PRO" w:eastAsia="HG丸ｺﾞｼｯｸM-PRO" w:hAnsi="HG丸ｺﾞｼｯｸM-PRO" w:hint="eastAsia"/>
                <w:noProof/>
                <w:szCs w:val="21"/>
              </w:rPr>
              <w:t>５１</w:t>
            </w:r>
          </w:p>
        </w:tc>
        <w:tc>
          <w:tcPr>
            <w:tcW w:w="1276" w:type="dxa"/>
            <w:vAlign w:val="center"/>
          </w:tcPr>
          <w:p w14:paraId="77427A6C" w14:textId="12732F4C" w:rsidR="00C659FD" w:rsidRPr="00C659FD" w:rsidRDefault="004B1A48" w:rsidP="004B1A48">
            <w:pPr>
              <w:jc w:val="center"/>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777</w:t>
            </w:r>
            <w:r w:rsidR="00C659FD" w:rsidRPr="00C659FD">
              <w:rPr>
                <w:rFonts w:ascii="HG丸ｺﾞｼｯｸM-PRO" w:eastAsia="HG丸ｺﾞｼｯｸM-PRO" w:hAnsi="HG丸ｺﾞｼｯｸM-PRO" w:hint="eastAsia"/>
                <w:noProof/>
                <w:szCs w:val="21"/>
              </w:rPr>
              <w:t>㎡</w:t>
            </w:r>
          </w:p>
        </w:tc>
        <w:tc>
          <w:tcPr>
            <w:tcW w:w="1276" w:type="dxa"/>
            <w:vAlign w:val="center"/>
          </w:tcPr>
          <w:p w14:paraId="4C5F7513" w14:textId="6950135F" w:rsidR="00C659FD" w:rsidRPr="00C659FD" w:rsidRDefault="00C659FD" w:rsidP="004B1A48">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耐震性有</w:t>
            </w:r>
          </w:p>
        </w:tc>
        <w:tc>
          <w:tcPr>
            <w:tcW w:w="3827" w:type="dxa"/>
            <w:vMerge w:val="restart"/>
            <w:vAlign w:val="center"/>
          </w:tcPr>
          <w:p w14:paraId="078BBD77" w14:textId="5E11BEE1" w:rsidR="00C659FD" w:rsidRPr="00CC17CB" w:rsidRDefault="00C659FD" w:rsidP="00C659FD">
            <w:pPr>
              <w:rPr>
                <w:rFonts w:ascii="HG丸ｺﾞｼｯｸM-PRO" w:eastAsia="HG丸ｺﾞｼｯｸM-PRO" w:hAnsi="HG丸ｺﾞｼｯｸM-PRO"/>
                <w:noProof/>
                <w:szCs w:val="21"/>
              </w:rPr>
            </w:pPr>
            <w:r w:rsidRPr="00CC17CB">
              <w:rPr>
                <w:rFonts w:ascii="HG丸ｺﾞｼｯｸM-PRO" w:eastAsia="HG丸ｺﾞｼｯｸM-PRO" w:hAnsi="HG丸ｺﾞｼｯｸM-PRO" w:hint="eastAsia"/>
                <w:noProof/>
                <w:szCs w:val="21"/>
              </w:rPr>
              <w:t>コミュニティ機能を中核とし、行政サービス、福祉、健康増進機能などを備え、様々な人が活動できる「集いの場」機能を有する施設。</w:t>
            </w:r>
          </w:p>
          <w:p w14:paraId="04544F11" w14:textId="77777777" w:rsidR="00C659FD" w:rsidRPr="00CC17CB" w:rsidRDefault="00C659FD" w:rsidP="00C659FD">
            <w:pPr>
              <w:ind w:firstLineChars="100" w:firstLine="210"/>
              <w:rPr>
                <w:rFonts w:ascii="HG丸ｺﾞｼｯｸM-PRO" w:eastAsia="HG丸ｺﾞｼｯｸM-PRO" w:hAnsi="HG丸ｺﾞｼｯｸM-PRO"/>
                <w:noProof/>
                <w:szCs w:val="21"/>
              </w:rPr>
            </w:pPr>
            <w:r w:rsidRPr="00CC17CB">
              <w:rPr>
                <w:rFonts w:ascii="HG丸ｺﾞｼｯｸM-PRO" w:eastAsia="HG丸ｺﾞｼｯｸM-PRO" w:hAnsi="HG丸ｺﾞｼｯｸM-PRO" w:hint="eastAsia"/>
                <w:noProof/>
                <w:szCs w:val="21"/>
              </w:rPr>
              <w:t>併せて、施設機能の連携・強化を目指す。</w:t>
            </w:r>
          </w:p>
          <w:p w14:paraId="46A8F832" w14:textId="77777777" w:rsidR="00C659FD" w:rsidRPr="00CC17CB" w:rsidRDefault="00C659FD" w:rsidP="00C659FD">
            <w:pPr>
              <w:ind w:firstLineChars="100" w:firstLine="210"/>
              <w:rPr>
                <w:rFonts w:ascii="HG丸ｺﾞｼｯｸM-PRO" w:eastAsia="HG丸ｺﾞｼｯｸM-PRO" w:hAnsi="HG丸ｺﾞｼｯｸM-PRO"/>
                <w:noProof/>
                <w:szCs w:val="21"/>
              </w:rPr>
            </w:pPr>
          </w:p>
          <w:p w14:paraId="21912CC2" w14:textId="176F7EC3" w:rsidR="00C659FD" w:rsidRPr="00C659FD" w:rsidRDefault="00C659FD" w:rsidP="00C659FD">
            <w:pPr>
              <w:rPr>
                <w:rFonts w:ascii="HG丸ｺﾞｼｯｸM-PRO" w:eastAsia="HG丸ｺﾞｼｯｸM-PRO" w:hAnsi="HG丸ｺﾞｼｯｸM-PRO"/>
                <w:noProof/>
                <w:color w:val="FF0000"/>
                <w:szCs w:val="21"/>
              </w:rPr>
            </w:pPr>
          </w:p>
        </w:tc>
      </w:tr>
      <w:tr w:rsidR="00C659FD" w:rsidRPr="00C659FD" w14:paraId="6434C266" w14:textId="596EDAC1" w:rsidTr="004B1A48">
        <w:trPr>
          <w:trHeight w:hRule="exact" w:val="459"/>
        </w:trPr>
        <w:tc>
          <w:tcPr>
            <w:tcW w:w="1980" w:type="dxa"/>
            <w:vAlign w:val="center"/>
          </w:tcPr>
          <w:p w14:paraId="7E945D97" w14:textId="6957A1E8" w:rsidR="00C659FD" w:rsidRPr="00C659FD" w:rsidRDefault="00C659F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西公民館（※）</w:t>
            </w:r>
          </w:p>
        </w:tc>
        <w:tc>
          <w:tcPr>
            <w:tcW w:w="850" w:type="dxa"/>
            <w:vAlign w:val="center"/>
          </w:tcPr>
          <w:p w14:paraId="1CD7651D" w14:textId="72DE79DE" w:rsidR="00C659FD" w:rsidRPr="00C659FD" w:rsidRDefault="00C659F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S５９</w:t>
            </w:r>
          </w:p>
        </w:tc>
        <w:tc>
          <w:tcPr>
            <w:tcW w:w="1276" w:type="dxa"/>
            <w:vAlign w:val="center"/>
          </w:tcPr>
          <w:p w14:paraId="0E4EDBBC" w14:textId="0AF4CC79" w:rsidR="00C659FD" w:rsidRPr="00C659FD" w:rsidRDefault="004B1A48" w:rsidP="004B1A48">
            <w:pPr>
              <w:jc w:val="center"/>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1,902</w:t>
            </w:r>
            <w:r w:rsidR="00C659FD" w:rsidRPr="00C659FD">
              <w:rPr>
                <w:rFonts w:ascii="HG丸ｺﾞｼｯｸM-PRO" w:eastAsia="HG丸ｺﾞｼｯｸM-PRO" w:hAnsi="HG丸ｺﾞｼｯｸM-PRO" w:hint="eastAsia"/>
                <w:noProof/>
                <w:szCs w:val="21"/>
              </w:rPr>
              <w:t>㎡</w:t>
            </w:r>
          </w:p>
        </w:tc>
        <w:tc>
          <w:tcPr>
            <w:tcW w:w="1276" w:type="dxa"/>
            <w:vAlign w:val="center"/>
          </w:tcPr>
          <w:p w14:paraId="025078BE" w14:textId="43894D50" w:rsidR="00C659FD" w:rsidRPr="00C659FD" w:rsidRDefault="00C659FD" w:rsidP="004B1A48">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新耐震基準</w:t>
            </w:r>
          </w:p>
        </w:tc>
        <w:tc>
          <w:tcPr>
            <w:tcW w:w="3827" w:type="dxa"/>
            <w:vMerge/>
          </w:tcPr>
          <w:p w14:paraId="0CCAF482" w14:textId="68657612" w:rsidR="00C659FD" w:rsidRPr="00C659FD" w:rsidRDefault="00C659FD" w:rsidP="008F576B">
            <w:pPr>
              <w:rPr>
                <w:rFonts w:ascii="HG丸ｺﾞｼｯｸM-PRO" w:eastAsia="HG丸ｺﾞｼｯｸM-PRO" w:hAnsi="HG丸ｺﾞｼｯｸM-PRO"/>
                <w:noProof/>
                <w:szCs w:val="21"/>
              </w:rPr>
            </w:pPr>
          </w:p>
        </w:tc>
      </w:tr>
      <w:tr w:rsidR="00C659FD" w:rsidRPr="00C659FD" w14:paraId="4815FA53" w14:textId="77777777" w:rsidTr="004B1A48">
        <w:tc>
          <w:tcPr>
            <w:tcW w:w="1980" w:type="dxa"/>
            <w:vAlign w:val="center"/>
          </w:tcPr>
          <w:p w14:paraId="62471D4A" w14:textId="2088A0B6" w:rsidR="00C659FD" w:rsidRPr="00C659FD" w:rsidRDefault="00C659F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ユーべルホール（※）</w:t>
            </w:r>
          </w:p>
        </w:tc>
        <w:tc>
          <w:tcPr>
            <w:tcW w:w="850" w:type="dxa"/>
            <w:vAlign w:val="center"/>
          </w:tcPr>
          <w:p w14:paraId="5D3B8FF9" w14:textId="77777777" w:rsidR="00C659FD" w:rsidRPr="00C659FD" w:rsidRDefault="00C659F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H４</w:t>
            </w:r>
          </w:p>
        </w:tc>
        <w:tc>
          <w:tcPr>
            <w:tcW w:w="1276" w:type="dxa"/>
            <w:vAlign w:val="center"/>
          </w:tcPr>
          <w:p w14:paraId="510F3978" w14:textId="77777777" w:rsidR="00C659FD" w:rsidRPr="00C659FD" w:rsidRDefault="00C659FD" w:rsidP="004B1A48">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3,915㎡</w:t>
            </w:r>
          </w:p>
        </w:tc>
        <w:tc>
          <w:tcPr>
            <w:tcW w:w="1276" w:type="dxa"/>
            <w:vAlign w:val="center"/>
          </w:tcPr>
          <w:p w14:paraId="501C8DA7" w14:textId="77777777" w:rsidR="00C659FD" w:rsidRPr="00C659FD" w:rsidRDefault="00C659FD" w:rsidP="004B1A48">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新耐震基準</w:t>
            </w:r>
          </w:p>
        </w:tc>
        <w:tc>
          <w:tcPr>
            <w:tcW w:w="3827" w:type="dxa"/>
            <w:vMerge/>
            <w:vAlign w:val="center"/>
          </w:tcPr>
          <w:p w14:paraId="7273306F" w14:textId="3397CB2C" w:rsidR="00C659FD" w:rsidRPr="00C659FD" w:rsidRDefault="00C659FD" w:rsidP="008F576B">
            <w:pPr>
              <w:rPr>
                <w:rFonts w:ascii="HG丸ｺﾞｼｯｸM-PRO" w:eastAsia="HG丸ｺﾞｼｯｸM-PRO" w:hAnsi="HG丸ｺﾞｼｯｸM-PRO"/>
                <w:noProof/>
                <w:szCs w:val="21"/>
              </w:rPr>
            </w:pPr>
          </w:p>
        </w:tc>
      </w:tr>
      <w:tr w:rsidR="00C659FD" w:rsidRPr="00C659FD" w14:paraId="797B1B35" w14:textId="77777777" w:rsidTr="004B1A48">
        <w:trPr>
          <w:trHeight w:hRule="exact" w:val="445"/>
        </w:trPr>
        <w:tc>
          <w:tcPr>
            <w:tcW w:w="1980" w:type="dxa"/>
            <w:vAlign w:val="center"/>
          </w:tcPr>
          <w:p w14:paraId="76B80464" w14:textId="348A1C25" w:rsidR="00C659FD" w:rsidRPr="00C659FD" w:rsidRDefault="00C659F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図書館（※）</w:t>
            </w:r>
          </w:p>
        </w:tc>
        <w:tc>
          <w:tcPr>
            <w:tcW w:w="850" w:type="dxa"/>
            <w:vAlign w:val="center"/>
          </w:tcPr>
          <w:p w14:paraId="0C8D582F" w14:textId="15460B58" w:rsidR="00C659FD" w:rsidRPr="00C659FD" w:rsidRDefault="00C659F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S６０</w:t>
            </w:r>
          </w:p>
        </w:tc>
        <w:tc>
          <w:tcPr>
            <w:tcW w:w="1276" w:type="dxa"/>
            <w:vAlign w:val="center"/>
          </w:tcPr>
          <w:p w14:paraId="257CAD43" w14:textId="4EED2931" w:rsidR="00C659FD" w:rsidRPr="00C659FD" w:rsidRDefault="004B1A48" w:rsidP="004B1A48">
            <w:pPr>
              <w:jc w:val="center"/>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1,013</w:t>
            </w:r>
            <w:r w:rsidR="00C659FD" w:rsidRPr="00C659FD">
              <w:rPr>
                <w:rFonts w:ascii="HG丸ｺﾞｼｯｸM-PRO" w:eastAsia="HG丸ｺﾞｼｯｸM-PRO" w:hAnsi="HG丸ｺﾞｼｯｸM-PRO" w:hint="eastAsia"/>
                <w:noProof/>
                <w:szCs w:val="21"/>
              </w:rPr>
              <w:t>㎡</w:t>
            </w:r>
          </w:p>
        </w:tc>
        <w:tc>
          <w:tcPr>
            <w:tcW w:w="1276" w:type="dxa"/>
            <w:vAlign w:val="center"/>
          </w:tcPr>
          <w:p w14:paraId="3B0FA0EE" w14:textId="6B09A51B" w:rsidR="00C659FD" w:rsidRPr="00C659FD" w:rsidRDefault="00C659FD" w:rsidP="004B1A48">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新耐震基準</w:t>
            </w:r>
          </w:p>
        </w:tc>
        <w:tc>
          <w:tcPr>
            <w:tcW w:w="3827" w:type="dxa"/>
            <w:vMerge/>
          </w:tcPr>
          <w:p w14:paraId="619DB023" w14:textId="370CB374" w:rsidR="00C659FD" w:rsidRPr="00C659FD" w:rsidRDefault="00C659FD" w:rsidP="00FE6538">
            <w:pPr>
              <w:jc w:val="left"/>
              <w:rPr>
                <w:rFonts w:ascii="HG丸ｺﾞｼｯｸM-PRO" w:eastAsia="HG丸ｺﾞｼｯｸM-PRO" w:hAnsi="HG丸ｺﾞｼｯｸM-PRO"/>
                <w:noProof/>
                <w:szCs w:val="21"/>
              </w:rPr>
            </w:pPr>
          </w:p>
        </w:tc>
      </w:tr>
      <w:tr w:rsidR="00C659FD" w:rsidRPr="00C659FD" w14:paraId="04176245" w14:textId="77777777" w:rsidTr="004B1A48">
        <w:tc>
          <w:tcPr>
            <w:tcW w:w="1980" w:type="dxa"/>
            <w:vAlign w:val="center"/>
          </w:tcPr>
          <w:p w14:paraId="02CFC10F" w14:textId="3166807F" w:rsidR="00C659FD" w:rsidRPr="00C659FD" w:rsidRDefault="00C659F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保健福祉センター（※）</w:t>
            </w:r>
          </w:p>
        </w:tc>
        <w:tc>
          <w:tcPr>
            <w:tcW w:w="850" w:type="dxa"/>
            <w:vAlign w:val="center"/>
          </w:tcPr>
          <w:p w14:paraId="772E1937" w14:textId="6197E5BB" w:rsidR="00C659FD" w:rsidRPr="00C659FD" w:rsidRDefault="00C659F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S６１</w:t>
            </w:r>
          </w:p>
        </w:tc>
        <w:tc>
          <w:tcPr>
            <w:tcW w:w="1276" w:type="dxa"/>
            <w:vAlign w:val="center"/>
          </w:tcPr>
          <w:p w14:paraId="3E8A38BC" w14:textId="529CD374" w:rsidR="00C659FD" w:rsidRPr="00C659FD" w:rsidRDefault="004B1A48" w:rsidP="004B1A48">
            <w:pPr>
              <w:jc w:val="center"/>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883</w:t>
            </w:r>
            <w:r w:rsidR="00C659FD" w:rsidRPr="00C659FD">
              <w:rPr>
                <w:rFonts w:ascii="HG丸ｺﾞｼｯｸM-PRO" w:eastAsia="HG丸ｺﾞｼｯｸM-PRO" w:hAnsi="HG丸ｺﾞｼｯｸM-PRO" w:hint="eastAsia"/>
                <w:noProof/>
                <w:szCs w:val="21"/>
              </w:rPr>
              <w:t>㎡</w:t>
            </w:r>
          </w:p>
        </w:tc>
        <w:tc>
          <w:tcPr>
            <w:tcW w:w="1276" w:type="dxa"/>
            <w:vAlign w:val="center"/>
          </w:tcPr>
          <w:p w14:paraId="57AF687A" w14:textId="65711085" w:rsidR="00C659FD" w:rsidRPr="00C659FD" w:rsidRDefault="00C659FD" w:rsidP="004B1A48">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新耐震基準</w:t>
            </w:r>
          </w:p>
        </w:tc>
        <w:tc>
          <w:tcPr>
            <w:tcW w:w="3827" w:type="dxa"/>
            <w:vMerge/>
          </w:tcPr>
          <w:p w14:paraId="7F47E489" w14:textId="408FC417" w:rsidR="00C659FD" w:rsidRPr="00C659FD" w:rsidRDefault="00C659FD" w:rsidP="00FE6538">
            <w:pPr>
              <w:jc w:val="left"/>
              <w:rPr>
                <w:rFonts w:ascii="HG丸ｺﾞｼｯｸM-PRO" w:eastAsia="HG丸ｺﾞｼｯｸM-PRO" w:hAnsi="HG丸ｺﾞｼｯｸM-PRO"/>
                <w:noProof/>
                <w:szCs w:val="21"/>
              </w:rPr>
            </w:pPr>
          </w:p>
        </w:tc>
      </w:tr>
      <w:tr w:rsidR="00C659FD" w:rsidRPr="00C659FD" w14:paraId="5AAE0D55" w14:textId="77777777" w:rsidTr="004B1A48">
        <w:trPr>
          <w:trHeight w:hRule="exact" w:val="431"/>
        </w:trPr>
        <w:tc>
          <w:tcPr>
            <w:tcW w:w="1980" w:type="dxa"/>
            <w:vAlign w:val="center"/>
          </w:tcPr>
          <w:p w14:paraId="1021A658" w14:textId="414B0E42" w:rsidR="00C659FD" w:rsidRPr="00C659FD" w:rsidRDefault="00C659FD" w:rsidP="004B1A48">
            <w:pPr>
              <w:rPr>
                <w:rFonts w:ascii="HG丸ｺﾞｼｯｸM-PRO" w:eastAsia="HG丸ｺﾞｼｯｸM-PRO" w:hAnsi="HG丸ｺﾞｼｯｸM-PRO"/>
                <w:noProof/>
                <w:w w:val="90"/>
                <w:szCs w:val="21"/>
              </w:rPr>
            </w:pPr>
            <w:r w:rsidRPr="004B1A48">
              <w:rPr>
                <w:rFonts w:ascii="HG丸ｺﾞｼｯｸM-PRO" w:eastAsia="HG丸ｺﾞｼｯｸM-PRO" w:hAnsi="HG丸ｺﾞｼｯｸM-PRO" w:hint="eastAsia"/>
                <w:noProof/>
                <w:kern w:val="0"/>
                <w:szCs w:val="21"/>
              </w:rPr>
              <w:t>社協事務所</w:t>
            </w:r>
            <w:r w:rsidRPr="00C659FD">
              <w:rPr>
                <w:rFonts w:ascii="HG丸ｺﾞｼｯｸM-PRO" w:eastAsia="HG丸ｺﾞｼｯｸM-PRO" w:hAnsi="HG丸ｺﾞｼｯｸM-PRO" w:hint="eastAsia"/>
                <w:noProof/>
                <w:kern w:val="0"/>
                <w:szCs w:val="21"/>
              </w:rPr>
              <w:t>（※）</w:t>
            </w:r>
          </w:p>
        </w:tc>
        <w:tc>
          <w:tcPr>
            <w:tcW w:w="850" w:type="dxa"/>
            <w:vAlign w:val="center"/>
          </w:tcPr>
          <w:p w14:paraId="75F73710" w14:textId="3124E31C" w:rsidR="00C659FD" w:rsidRPr="00C659FD" w:rsidRDefault="00C659F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H</w:t>
            </w:r>
            <w:r w:rsidR="004B1A48">
              <w:rPr>
                <w:rFonts w:ascii="HG丸ｺﾞｼｯｸM-PRO" w:eastAsia="HG丸ｺﾞｼｯｸM-PRO" w:hAnsi="HG丸ｺﾞｼｯｸM-PRO" w:hint="eastAsia"/>
                <w:noProof/>
                <w:szCs w:val="21"/>
              </w:rPr>
              <w:t>２５</w:t>
            </w:r>
          </w:p>
        </w:tc>
        <w:tc>
          <w:tcPr>
            <w:tcW w:w="1276" w:type="dxa"/>
            <w:vAlign w:val="center"/>
          </w:tcPr>
          <w:p w14:paraId="28084A63" w14:textId="075EAEA4" w:rsidR="00C659FD" w:rsidRPr="00C659FD" w:rsidRDefault="00C659FD" w:rsidP="004B1A48">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176㎡</w:t>
            </w:r>
          </w:p>
        </w:tc>
        <w:tc>
          <w:tcPr>
            <w:tcW w:w="1276" w:type="dxa"/>
            <w:vAlign w:val="center"/>
          </w:tcPr>
          <w:p w14:paraId="611A8F41" w14:textId="19EA54B5" w:rsidR="00C659FD" w:rsidRPr="00C659FD" w:rsidRDefault="00C659FD" w:rsidP="004B1A48">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新耐震基準</w:t>
            </w:r>
          </w:p>
        </w:tc>
        <w:tc>
          <w:tcPr>
            <w:tcW w:w="3827" w:type="dxa"/>
            <w:vMerge/>
          </w:tcPr>
          <w:p w14:paraId="52F6A1E7" w14:textId="15F90458" w:rsidR="00C659FD" w:rsidRPr="00C659FD" w:rsidRDefault="00C659FD" w:rsidP="00FE6538">
            <w:pPr>
              <w:jc w:val="left"/>
              <w:rPr>
                <w:rFonts w:ascii="HG丸ｺﾞｼｯｸM-PRO" w:eastAsia="HG丸ｺﾞｼｯｸM-PRO" w:hAnsi="HG丸ｺﾞｼｯｸM-PRO"/>
                <w:noProof/>
                <w:szCs w:val="21"/>
              </w:rPr>
            </w:pPr>
          </w:p>
        </w:tc>
      </w:tr>
      <w:tr w:rsidR="00C659FD" w:rsidRPr="00C659FD" w14:paraId="28C0D144" w14:textId="77777777" w:rsidTr="004B1A48">
        <w:tc>
          <w:tcPr>
            <w:tcW w:w="1980" w:type="dxa"/>
            <w:vAlign w:val="center"/>
          </w:tcPr>
          <w:p w14:paraId="17B376E9" w14:textId="08F5304F" w:rsidR="00C659FD" w:rsidRPr="00C659FD" w:rsidRDefault="00C659FD" w:rsidP="007D5508">
            <w:pPr>
              <w:jc w:val="left"/>
              <w:rPr>
                <w:rFonts w:ascii="HG丸ｺﾞｼｯｸM-PRO" w:eastAsia="HG丸ｺﾞｼｯｸM-PRO" w:hAnsi="HG丸ｺﾞｼｯｸM-PRO"/>
                <w:noProof/>
                <w:kern w:val="0"/>
                <w:szCs w:val="21"/>
              </w:rPr>
            </w:pPr>
            <w:r w:rsidRPr="00C659FD">
              <w:rPr>
                <w:rFonts w:ascii="HG丸ｺﾞｼｯｸM-PRO" w:eastAsia="HG丸ｺﾞｼｯｸM-PRO" w:hAnsi="HG丸ｺﾞｼｯｸM-PRO" w:hint="eastAsia"/>
                <w:noProof/>
                <w:szCs w:val="21"/>
              </w:rPr>
              <w:t>子育て支援センター</w:t>
            </w:r>
            <w:r w:rsidR="004B1A48">
              <w:rPr>
                <w:rFonts w:ascii="HG丸ｺﾞｼｯｸM-PRO" w:eastAsia="HG丸ｺﾞｼｯｸM-PRO" w:hAnsi="HG丸ｺﾞｼｯｸM-PRO" w:hint="eastAsia"/>
                <w:noProof/>
                <w:szCs w:val="21"/>
              </w:rPr>
              <w:t>（すきっぷ）</w:t>
            </w:r>
          </w:p>
          <w:p w14:paraId="4D52E058" w14:textId="323E44CD" w:rsidR="00C659FD" w:rsidRPr="00C659FD" w:rsidRDefault="00C659FD" w:rsidP="007D550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kern w:val="0"/>
                <w:szCs w:val="21"/>
              </w:rPr>
              <w:t>（※）</w:t>
            </w:r>
          </w:p>
        </w:tc>
        <w:tc>
          <w:tcPr>
            <w:tcW w:w="850" w:type="dxa"/>
            <w:vAlign w:val="center"/>
          </w:tcPr>
          <w:p w14:paraId="7F756921" w14:textId="534236B2" w:rsidR="00C659FD" w:rsidRPr="00C659FD" w:rsidRDefault="00C659F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H</w:t>
            </w:r>
            <w:r w:rsidR="004B1A48">
              <w:rPr>
                <w:rFonts w:ascii="HG丸ｺﾞｼｯｸM-PRO" w:eastAsia="HG丸ｺﾞｼｯｸM-PRO" w:hAnsi="HG丸ｺﾞｼｯｸM-PRO" w:hint="eastAsia"/>
                <w:noProof/>
                <w:szCs w:val="21"/>
              </w:rPr>
              <w:t>１１</w:t>
            </w:r>
          </w:p>
        </w:tc>
        <w:tc>
          <w:tcPr>
            <w:tcW w:w="1276" w:type="dxa"/>
            <w:vAlign w:val="center"/>
          </w:tcPr>
          <w:p w14:paraId="564F1D09" w14:textId="0E788020" w:rsidR="00C659FD" w:rsidRPr="00C659FD" w:rsidRDefault="00C659FD" w:rsidP="004B1A48">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237㎡</w:t>
            </w:r>
          </w:p>
        </w:tc>
        <w:tc>
          <w:tcPr>
            <w:tcW w:w="1276" w:type="dxa"/>
            <w:vAlign w:val="center"/>
          </w:tcPr>
          <w:p w14:paraId="3419BA76" w14:textId="1B7EC0B0" w:rsidR="00C659FD" w:rsidRPr="00C659FD" w:rsidRDefault="00C659FD" w:rsidP="004B1A48">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新耐震基準</w:t>
            </w:r>
          </w:p>
        </w:tc>
        <w:tc>
          <w:tcPr>
            <w:tcW w:w="3827" w:type="dxa"/>
            <w:vMerge/>
          </w:tcPr>
          <w:p w14:paraId="5A1312B0" w14:textId="137978CB" w:rsidR="00C659FD" w:rsidRPr="00C659FD" w:rsidRDefault="00C659FD" w:rsidP="00FE6538">
            <w:pPr>
              <w:jc w:val="left"/>
              <w:rPr>
                <w:rFonts w:ascii="HG丸ｺﾞｼｯｸM-PRO" w:eastAsia="HG丸ｺﾞｼｯｸM-PRO" w:hAnsi="HG丸ｺﾞｼｯｸM-PRO"/>
                <w:noProof/>
                <w:szCs w:val="21"/>
              </w:rPr>
            </w:pPr>
          </w:p>
        </w:tc>
      </w:tr>
      <w:tr w:rsidR="00C659FD" w:rsidRPr="00C659FD" w14:paraId="1AB1F27C" w14:textId="77777777" w:rsidTr="004B1A48">
        <w:tc>
          <w:tcPr>
            <w:tcW w:w="1980" w:type="dxa"/>
            <w:vAlign w:val="center"/>
          </w:tcPr>
          <w:p w14:paraId="0828E3B1" w14:textId="5ABD6A41" w:rsidR="00C659FD" w:rsidRPr="00C659FD" w:rsidRDefault="00C659FD" w:rsidP="007013CD">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老人福祉センター豊寿荘（※）</w:t>
            </w:r>
          </w:p>
        </w:tc>
        <w:tc>
          <w:tcPr>
            <w:tcW w:w="850" w:type="dxa"/>
            <w:vAlign w:val="center"/>
          </w:tcPr>
          <w:p w14:paraId="23B3A371" w14:textId="4DC6D5BC" w:rsidR="00C659FD" w:rsidRPr="00C659FD" w:rsidRDefault="00C659F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S</w:t>
            </w:r>
            <w:r w:rsidR="004B1A48">
              <w:rPr>
                <w:rFonts w:ascii="HG丸ｺﾞｼｯｸM-PRO" w:eastAsia="HG丸ｺﾞｼｯｸM-PRO" w:hAnsi="HG丸ｺﾞｼｯｸM-PRO" w:hint="eastAsia"/>
                <w:noProof/>
                <w:szCs w:val="21"/>
              </w:rPr>
              <w:t>６１</w:t>
            </w:r>
          </w:p>
        </w:tc>
        <w:tc>
          <w:tcPr>
            <w:tcW w:w="1276" w:type="dxa"/>
            <w:vAlign w:val="center"/>
          </w:tcPr>
          <w:p w14:paraId="3D91EAFC" w14:textId="6C3E4B76" w:rsidR="00C659FD" w:rsidRPr="00C659FD" w:rsidRDefault="00C659FD" w:rsidP="004B1A48">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589㎡</w:t>
            </w:r>
          </w:p>
        </w:tc>
        <w:tc>
          <w:tcPr>
            <w:tcW w:w="1276" w:type="dxa"/>
            <w:vAlign w:val="center"/>
          </w:tcPr>
          <w:p w14:paraId="21F0A396" w14:textId="61D00FDA" w:rsidR="00C659FD" w:rsidRPr="00C659FD" w:rsidRDefault="00C659FD" w:rsidP="004B1A48">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新耐震基準</w:t>
            </w:r>
          </w:p>
        </w:tc>
        <w:tc>
          <w:tcPr>
            <w:tcW w:w="3827" w:type="dxa"/>
            <w:vMerge/>
          </w:tcPr>
          <w:p w14:paraId="27C06365" w14:textId="04A87828" w:rsidR="00C659FD" w:rsidRPr="00C659FD" w:rsidRDefault="00C659FD" w:rsidP="00FE6538">
            <w:pPr>
              <w:jc w:val="left"/>
              <w:rPr>
                <w:rFonts w:ascii="HG丸ｺﾞｼｯｸM-PRO" w:eastAsia="HG丸ｺﾞｼｯｸM-PRO" w:hAnsi="HG丸ｺﾞｼｯｸM-PRO"/>
                <w:noProof/>
                <w:szCs w:val="21"/>
              </w:rPr>
            </w:pPr>
          </w:p>
        </w:tc>
      </w:tr>
      <w:tr w:rsidR="00C659FD" w:rsidRPr="00C659FD" w14:paraId="1AE3DFD1" w14:textId="77777777" w:rsidTr="004B1A48">
        <w:tc>
          <w:tcPr>
            <w:tcW w:w="1980" w:type="dxa"/>
            <w:vAlign w:val="center"/>
          </w:tcPr>
          <w:p w14:paraId="4BEB4D5F" w14:textId="1E6C066B" w:rsidR="0069783D" w:rsidRPr="00C659FD" w:rsidRDefault="0069783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スポーツセンターシートス</w:t>
            </w:r>
          </w:p>
        </w:tc>
        <w:tc>
          <w:tcPr>
            <w:tcW w:w="850" w:type="dxa"/>
            <w:vAlign w:val="center"/>
          </w:tcPr>
          <w:p w14:paraId="1D0402B1" w14:textId="553052EC" w:rsidR="0069783D" w:rsidRPr="00C659FD" w:rsidRDefault="0069783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H</w:t>
            </w:r>
            <w:r w:rsidR="004B1A48">
              <w:rPr>
                <w:rFonts w:ascii="HG丸ｺﾞｼｯｸM-PRO" w:eastAsia="HG丸ｺﾞｼｯｸM-PRO" w:hAnsi="HG丸ｺﾞｼｯｸM-PRO" w:hint="eastAsia"/>
                <w:noProof/>
                <w:szCs w:val="21"/>
              </w:rPr>
              <w:t>８</w:t>
            </w:r>
          </w:p>
        </w:tc>
        <w:tc>
          <w:tcPr>
            <w:tcW w:w="1276" w:type="dxa"/>
            <w:vAlign w:val="center"/>
          </w:tcPr>
          <w:p w14:paraId="3DE7F739" w14:textId="79133BD1" w:rsidR="0069783D" w:rsidRPr="00C659FD" w:rsidRDefault="004B1A48" w:rsidP="004B1A48">
            <w:pPr>
              <w:jc w:val="center"/>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7,109</w:t>
            </w:r>
            <w:r w:rsidR="0069783D" w:rsidRPr="00C659FD">
              <w:rPr>
                <w:rFonts w:ascii="HG丸ｺﾞｼｯｸM-PRO" w:eastAsia="HG丸ｺﾞｼｯｸM-PRO" w:hAnsi="HG丸ｺﾞｼｯｸM-PRO" w:hint="eastAsia"/>
                <w:noProof/>
                <w:szCs w:val="21"/>
              </w:rPr>
              <w:t>㎡</w:t>
            </w:r>
          </w:p>
        </w:tc>
        <w:tc>
          <w:tcPr>
            <w:tcW w:w="1276" w:type="dxa"/>
            <w:vAlign w:val="center"/>
          </w:tcPr>
          <w:p w14:paraId="07042505" w14:textId="0DB7DACC" w:rsidR="0069783D" w:rsidRPr="00C659FD" w:rsidRDefault="0069783D" w:rsidP="004B1A48">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新耐震基準</w:t>
            </w:r>
          </w:p>
        </w:tc>
        <w:tc>
          <w:tcPr>
            <w:tcW w:w="3827" w:type="dxa"/>
          </w:tcPr>
          <w:p w14:paraId="450CE617" w14:textId="61516A19" w:rsidR="0069783D" w:rsidRPr="00C659FD" w:rsidRDefault="0069783D" w:rsidP="0069783D">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単独で維持するが、今後の事業運営の在り方の検討や計画的な施設改修を行う。</w:t>
            </w:r>
          </w:p>
        </w:tc>
      </w:tr>
      <w:tr w:rsidR="00C659FD" w:rsidRPr="00C659FD" w14:paraId="73F854D2" w14:textId="77777777" w:rsidTr="004B1A48">
        <w:tc>
          <w:tcPr>
            <w:tcW w:w="1980" w:type="dxa"/>
            <w:vAlign w:val="center"/>
          </w:tcPr>
          <w:p w14:paraId="34BB7666" w14:textId="5A31D625" w:rsidR="0069783D" w:rsidRPr="00C659FD" w:rsidRDefault="0069783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生き生きふれあいホール</w:t>
            </w:r>
          </w:p>
        </w:tc>
        <w:tc>
          <w:tcPr>
            <w:tcW w:w="850" w:type="dxa"/>
            <w:vAlign w:val="center"/>
          </w:tcPr>
          <w:p w14:paraId="16B9F0B6" w14:textId="64649261" w:rsidR="0069783D" w:rsidRPr="00C659FD" w:rsidRDefault="0069783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H</w:t>
            </w:r>
            <w:r w:rsidR="004B1A48">
              <w:rPr>
                <w:rFonts w:ascii="HG丸ｺﾞｼｯｸM-PRO" w:eastAsia="HG丸ｺﾞｼｯｸM-PRO" w:hAnsi="HG丸ｺﾞｼｯｸM-PRO" w:hint="eastAsia"/>
                <w:noProof/>
                <w:szCs w:val="21"/>
              </w:rPr>
              <w:t>６</w:t>
            </w:r>
          </w:p>
        </w:tc>
        <w:tc>
          <w:tcPr>
            <w:tcW w:w="1276" w:type="dxa"/>
            <w:vAlign w:val="center"/>
          </w:tcPr>
          <w:p w14:paraId="76543ECB" w14:textId="45008407" w:rsidR="0069783D" w:rsidRPr="00C659FD" w:rsidRDefault="0069783D" w:rsidP="004B1A48">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247㎡</w:t>
            </w:r>
          </w:p>
        </w:tc>
        <w:tc>
          <w:tcPr>
            <w:tcW w:w="1276" w:type="dxa"/>
            <w:vAlign w:val="center"/>
          </w:tcPr>
          <w:p w14:paraId="18F9F94B" w14:textId="4B48F7F5" w:rsidR="0069783D" w:rsidRPr="00C659FD" w:rsidRDefault="0069783D" w:rsidP="004B1A48">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新耐震基準</w:t>
            </w:r>
          </w:p>
        </w:tc>
        <w:tc>
          <w:tcPr>
            <w:tcW w:w="3827" w:type="dxa"/>
            <w:vMerge w:val="restart"/>
            <w:vAlign w:val="center"/>
          </w:tcPr>
          <w:p w14:paraId="48DD7C5A" w14:textId="0FFCA35A" w:rsidR="0069783D" w:rsidRPr="00C659FD" w:rsidRDefault="0069783D" w:rsidP="0069783D">
            <w:pP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現在、指定管理者制度を導入しているが、今後、施設の在り方も含めて検討を行う。</w:t>
            </w:r>
          </w:p>
        </w:tc>
      </w:tr>
      <w:tr w:rsidR="00C659FD" w:rsidRPr="00C659FD" w14:paraId="015857BA" w14:textId="77777777" w:rsidTr="004B1A48">
        <w:trPr>
          <w:trHeight w:hRule="exact" w:val="403"/>
        </w:trPr>
        <w:tc>
          <w:tcPr>
            <w:tcW w:w="1980" w:type="dxa"/>
            <w:vAlign w:val="center"/>
          </w:tcPr>
          <w:p w14:paraId="371F5299" w14:textId="44F11FE9" w:rsidR="0069783D" w:rsidRPr="00C659FD" w:rsidRDefault="0069783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たんぽぽの家</w:t>
            </w:r>
          </w:p>
        </w:tc>
        <w:tc>
          <w:tcPr>
            <w:tcW w:w="850" w:type="dxa"/>
            <w:vAlign w:val="center"/>
          </w:tcPr>
          <w:p w14:paraId="47B09983" w14:textId="31FBFCC1" w:rsidR="0069783D" w:rsidRPr="00C659FD" w:rsidRDefault="0069783D" w:rsidP="004B1A48">
            <w:pPr>
              <w:jc w:val="left"/>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H３</w:t>
            </w:r>
          </w:p>
        </w:tc>
        <w:tc>
          <w:tcPr>
            <w:tcW w:w="1276" w:type="dxa"/>
            <w:vAlign w:val="center"/>
          </w:tcPr>
          <w:p w14:paraId="5CFE1FF0" w14:textId="1F9BD92F" w:rsidR="0069783D" w:rsidRPr="00C659FD" w:rsidRDefault="0069783D" w:rsidP="004B1A48">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185㎡</w:t>
            </w:r>
          </w:p>
        </w:tc>
        <w:tc>
          <w:tcPr>
            <w:tcW w:w="1276" w:type="dxa"/>
            <w:vAlign w:val="center"/>
          </w:tcPr>
          <w:p w14:paraId="1C1C22DD" w14:textId="0B45F9F4" w:rsidR="0069783D" w:rsidRPr="00C659FD" w:rsidRDefault="0069783D" w:rsidP="004B1A48">
            <w:pPr>
              <w:jc w:val="center"/>
              <w:rPr>
                <w:rFonts w:ascii="HG丸ｺﾞｼｯｸM-PRO" w:eastAsia="HG丸ｺﾞｼｯｸM-PRO" w:hAnsi="HG丸ｺﾞｼｯｸM-PRO"/>
                <w:noProof/>
                <w:szCs w:val="21"/>
              </w:rPr>
            </w:pPr>
            <w:r w:rsidRPr="00C659FD">
              <w:rPr>
                <w:rFonts w:ascii="HG丸ｺﾞｼｯｸM-PRO" w:eastAsia="HG丸ｺﾞｼｯｸM-PRO" w:hAnsi="HG丸ｺﾞｼｯｸM-PRO" w:hint="eastAsia"/>
                <w:noProof/>
                <w:szCs w:val="21"/>
              </w:rPr>
              <w:t>新耐震基準</w:t>
            </w:r>
          </w:p>
        </w:tc>
        <w:tc>
          <w:tcPr>
            <w:tcW w:w="3827" w:type="dxa"/>
            <w:vMerge/>
          </w:tcPr>
          <w:p w14:paraId="7E72489B" w14:textId="2DAA151F" w:rsidR="0069783D" w:rsidRPr="00C659FD" w:rsidRDefault="0069783D" w:rsidP="0069783D">
            <w:pPr>
              <w:jc w:val="left"/>
              <w:rPr>
                <w:rFonts w:ascii="HG丸ｺﾞｼｯｸM-PRO" w:eastAsia="HG丸ｺﾞｼｯｸM-PRO" w:hAnsi="HG丸ｺﾞｼｯｸM-PRO"/>
                <w:noProof/>
                <w:szCs w:val="21"/>
              </w:rPr>
            </w:pPr>
          </w:p>
        </w:tc>
      </w:tr>
    </w:tbl>
    <w:p w14:paraId="5CCD569C" w14:textId="1257B759" w:rsidR="00942739" w:rsidRPr="00C659FD" w:rsidRDefault="008F576B" w:rsidP="008F7798">
      <w:pPr>
        <w:jc w:val="left"/>
        <w:rPr>
          <w:rFonts w:ascii="HG丸ｺﾞｼｯｸM-PRO" w:eastAsia="HG丸ｺﾞｼｯｸM-PRO" w:hAnsi="HG丸ｺﾞｼｯｸM-PRO"/>
          <w:noProof/>
          <w:sz w:val="24"/>
          <w:szCs w:val="24"/>
        </w:rPr>
      </w:pPr>
      <w:r w:rsidRPr="00C659FD">
        <w:rPr>
          <w:rFonts w:ascii="HG丸ｺﾞｼｯｸM-PRO" w:eastAsia="HG丸ｺﾞｼｯｸM-PRO" w:hAnsi="HG丸ｺﾞｼｯｸM-PRO" w:hint="eastAsia"/>
          <w:noProof/>
          <w:sz w:val="24"/>
          <w:szCs w:val="24"/>
        </w:rPr>
        <w:t xml:space="preserve">　（※）複合化対象施設</w:t>
      </w:r>
    </w:p>
    <w:p w14:paraId="71EA6747" w14:textId="43E9DEA6" w:rsidR="003534CD" w:rsidRDefault="003534CD">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29889010" w14:textId="36BEF0DC" w:rsidR="001064D7" w:rsidRPr="00CC17CB" w:rsidRDefault="001064D7" w:rsidP="001064D7">
      <w:pPr>
        <w:jc w:val="left"/>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lastRenderedPageBreak/>
        <w:t>（</w:t>
      </w:r>
      <w:r w:rsidR="00742E51" w:rsidRPr="00CC17CB">
        <w:rPr>
          <w:rFonts w:ascii="HG丸ｺﾞｼｯｸM-PRO" w:eastAsia="HG丸ｺﾞｼｯｸM-PRO" w:hAnsi="HG丸ｺﾞｼｯｸM-PRO" w:hint="eastAsia"/>
          <w:noProof/>
          <w:sz w:val="24"/>
          <w:szCs w:val="24"/>
        </w:rPr>
        <w:t>３</w:t>
      </w:r>
      <w:r w:rsidRPr="00CC17CB">
        <w:rPr>
          <w:rFonts w:ascii="HG丸ｺﾞｼｯｸM-PRO" w:eastAsia="HG丸ｺﾞｼｯｸM-PRO" w:hAnsi="HG丸ｺﾞｼｯｸM-PRO" w:hint="eastAsia"/>
          <w:noProof/>
          <w:sz w:val="24"/>
          <w:szCs w:val="24"/>
        </w:rPr>
        <w:t>）東地区</w:t>
      </w:r>
      <w:r w:rsidR="00CF7FAF" w:rsidRPr="00CC17CB">
        <w:rPr>
          <w:rFonts w:ascii="HG丸ｺﾞｼｯｸM-PRO" w:eastAsia="HG丸ｺﾞｼｯｸM-PRO" w:hAnsi="HG丸ｺﾞｼｯｸM-PRO" w:hint="eastAsia"/>
          <w:noProof/>
          <w:sz w:val="24"/>
          <w:szCs w:val="24"/>
        </w:rPr>
        <w:t>の</w:t>
      </w:r>
      <w:r w:rsidR="006E18CA" w:rsidRPr="00CC17CB">
        <w:rPr>
          <w:rFonts w:ascii="HG丸ｺﾞｼｯｸM-PRO" w:eastAsia="HG丸ｺﾞｼｯｸM-PRO" w:hAnsi="HG丸ｺﾞｼｯｸM-PRO" w:hint="eastAsia"/>
          <w:noProof/>
          <w:sz w:val="24"/>
          <w:szCs w:val="24"/>
        </w:rPr>
        <w:t>提供</w:t>
      </w:r>
      <w:r w:rsidR="00CF7FAF" w:rsidRPr="00CC17CB">
        <w:rPr>
          <w:rFonts w:ascii="HG丸ｺﾞｼｯｸM-PRO" w:eastAsia="HG丸ｺﾞｼｯｸM-PRO" w:hAnsi="HG丸ｺﾞｼｯｸM-PRO" w:hint="eastAsia"/>
          <w:noProof/>
          <w:sz w:val="24"/>
          <w:szCs w:val="24"/>
        </w:rPr>
        <w:t>すべき機能と</w:t>
      </w:r>
      <w:r w:rsidRPr="00CC17CB">
        <w:rPr>
          <w:rFonts w:ascii="HG丸ｺﾞｼｯｸM-PRO" w:eastAsia="HG丸ｺﾞｼｯｸM-PRO" w:hAnsi="HG丸ｺﾞｼｯｸM-PRO" w:hint="eastAsia"/>
          <w:noProof/>
          <w:sz w:val="24"/>
          <w:szCs w:val="24"/>
        </w:rPr>
        <w:t>施設の集約の考え方</w:t>
      </w:r>
    </w:p>
    <w:p w14:paraId="2F50A5EA" w14:textId="77777777" w:rsidR="00742E51" w:rsidRPr="00CC17CB" w:rsidRDefault="00742E51" w:rsidP="00742E51">
      <w:pPr>
        <w:ind w:leftChars="100" w:left="210" w:firstLineChars="100" w:firstLine="240"/>
        <w:jc w:val="left"/>
        <w:rPr>
          <w:rFonts w:ascii="HG丸ｺﾞｼｯｸM-PRO" w:eastAsia="HG丸ｺﾞｼｯｸM-PRO" w:hAnsi="HG丸ｺﾞｼｯｸM-PRO"/>
          <w:sz w:val="24"/>
          <w:szCs w:val="24"/>
        </w:rPr>
      </w:pPr>
    </w:p>
    <w:p w14:paraId="74833753" w14:textId="16A024EE" w:rsidR="001064D7" w:rsidRPr="00CC17CB" w:rsidRDefault="001064D7" w:rsidP="00E007E7">
      <w:pPr>
        <w:ind w:leftChars="100" w:left="210" w:firstLineChars="100" w:firstLine="24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sz w:val="24"/>
          <w:szCs w:val="24"/>
        </w:rPr>
        <w:t>現在の</w:t>
      </w:r>
      <w:r w:rsidR="00CF7FAF" w:rsidRPr="00CC17CB">
        <w:rPr>
          <w:rFonts w:ascii="HG丸ｺﾞｼｯｸM-PRO" w:eastAsia="HG丸ｺﾞｼｯｸM-PRO" w:hAnsi="HG丸ｺﾞｼｯｸM-PRO" w:hint="eastAsia"/>
          <w:sz w:val="24"/>
          <w:szCs w:val="24"/>
        </w:rPr>
        <w:t>東</w:t>
      </w:r>
      <w:r w:rsidRPr="00CC17CB">
        <w:rPr>
          <w:rFonts w:ascii="HG丸ｺﾞｼｯｸM-PRO" w:eastAsia="HG丸ｺﾞｼｯｸM-PRO" w:hAnsi="HG丸ｺﾞｼｯｸM-PRO" w:hint="eastAsia"/>
          <w:sz w:val="24"/>
          <w:szCs w:val="24"/>
        </w:rPr>
        <w:t>地区の公共施設</w:t>
      </w:r>
      <w:r w:rsidRPr="00393DC5">
        <w:rPr>
          <w:rFonts w:ascii="HG丸ｺﾞｼｯｸM-PRO" w:eastAsia="HG丸ｺﾞｼｯｸM-PRO" w:hAnsi="HG丸ｺﾞｼｯｸM-PRO" w:hint="eastAsia"/>
          <w:sz w:val="24"/>
          <w:szCs w:val="24"/>
        </w:rPr>
        <w:t>が</w:t>
      </w:r>
      <w:r w:rsidR="00F77D57" w:rsidRPr="00393DC5">
        <w:rPr>
          <w:rFonts w:ascii="HG丸ｺﾞｼｯｸM-PRO" w:eastAsia="HG丸ｺﾞｼｯｸM-PRO" w:hAnsi="HG丸ｺﾞｼｯｸM-PRO" w:hint="eastAsia"/>
          <w:sz w:val="24"/>
          <w:szCs w:val="24"/>
        </w:rPr>
        <w:t>果たしている</w:t>
      </w:r>
      <w:r w:rsidR="002F7A90" w:rsidRPr="00393DC5">
        <w:rPr>
          <w:rFonts w:ascii="HG丸ｺﾞｼｯｸM-PRO" w:eastAsia="HG丸ｺﾞｼｯｸM-PRO" w:hAnsi="HG丸ｺﾞｼｯｸM-PRO" w:hint="eastAsia"/>
          <w:sz w:val="24"/>
          <w:szCs w:val="24"/>
        </w:rPr>
        <w:t>主な</w:t>
      </w:r>
      <w:r w:rsidRPr="00CC17CB">
        <w:rPr>
          <w:rFonts w:ascii="HG丸ｺﾞｼｯｸM-PRO" w:eastAsia="HG丸ｺﾞｼｯｸM-PRO" w:hAnsi="HG丸ｺﾞｼｯｸM-PRO" w:hint="eastAsia"/>
          <w:sz w:val="24"/>
          <w:szCs w:val="24"/>
        </w:rPr>
        <w:t>機能は以下にまとめることができます。</w:t>
      </w:r>
    </w:p>
    <w:p w14:paraId="38AFC6E1" w14:textId="4A5AF7BE" w:rsidR="001064D7" w:rsidRPr="00414790" w:rsidRDefault="001064D7" w:rsidP="001064D7">
      <w:pPr>
        <w:ind w:left="480" w:hangingChars="200" w:hanging="480"/>
        <w:rPr>
          <w:rFonts w:ascii="HG丸ｺﾞｼｯｸM-PRO" w:eastAsia="HG丸ｺﾞｼｯｸM-PRO" w:hAnsi="HG丸ｺﾞｼｯｸM-PRO"/>
          <w:sz w:val="24"/>
          <w:szCs w:val="24"/>
        </w:rPr>
      </w:pPr>
    </w:p>
    <w:p w14:paraId="44F5C1C5" w14:textId="18B58486" w:rsidR="00F77D57" w:rsidRPr="00393DC5" w:rsidRDefault="00414790" w:rsidP="006B556A">
      <w:pPr>
        <w:ind w:firstLineChars="200" w:firstLine="48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w:t>
      </w:r>
      <w:r w:rsidR="00F77D57" w:rsidRPr="00393DC5">
        <w:rPr>
          <w:rFonts w:ascii="HG丸ｺﾞｼｯｸM-PRO" w:eastAsia="HG丸ｺﾞｼｯｸM-PRO" w:hAnsi="HG丸ｺﾞｼｯｸM-PRO" w:hint="eastAsia"/>
          <w:sz w:val="24"/>
          <w:szCs w:val="24"/>
        </w:rPr>
        <w:t>中央公民館（コミュニティ、文化）</w:t>
      </w:r>
    </w:p>
    <w:p w14:paraId="2574B704" w14:textId="77777777" w:rsidR="00707D6C" w:rsidRPr="00393DC5" w:rsidRDefault="00707D6C" w:rsidP="00707D6C">
      <w:pPr>
        <w:ind w:firstLineChars="200" w:firstLine="48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・国民健康保険診療所（医療）</w:t>
      </w:r>
    </w:p>
    <w:p w14:paraId="5AF67BB9" w14:textId="77777777" w:rsidR="00707D6C" w:rsidRPr="00393DC5" w:rsidRDefault="00707D6C" w:rsidP="00707D6C">
      <w:pPr>
        <w:ind w:firstLineChars="200" w:firstLine="48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・永寿荘（老人福祉、コミュニティ）</w:t>
      </w:r>
    </w:p>
    <w:p w14:paraId="74180583" w14:textId="42D330F7" w:rsidR="00F77D57" w:rsidRPr="00393DC5" w:rsidRDefault="00414790" w:rsidP="006B556A">
      <w:pPr>
        <w:ind w:firstLineChars="200" w:firstLine="48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w:t>
      </w:r>
      <w:r w:rsidR="00F77D57" w:rsidRPr="00393DC5">
        <w:rPr>
          <w:rFonts w:ascii="HG丸ｺﾞｼｯｸM-PRO" w:eastAsia="HG丸ｺﾞｼｯｸM-PRO" w:hAnsi="HG丸ｺﾞｼｯｸM-PRO" w:hint="eastAsia"/>
          <w:sz w:val="24"/>
          <w:szCs w:val="24"/>
        </w:rPr>
        <w:t>ふれあい文化センター（コミュニティ</w:t>
      </w:r>
      <w:r w:rsidRPr="00393DC5">
        <w:rPr>
          <w:rFonts w:ascii="HG丸ｺﾞｼｯｸM-PRO" w:eastAsia="HG丸ｺﾞｼｯｸM-PRO" w:hAnsi="HG丸ｺﾞｼｯｸM-PRO" w:hint="eastAsia"/>
          <w:sz w:val="24"/>
          <w:szCs w:val="24"/>
        </w:rPr>
        <w:t>、文化</w:t>
      </w:r>
      <w:r w:rsidR="00F77D57" w:rsidRPr="00393DC5">
        <w:rPr>
          <w:rFonts w:ascii="HG丸ｺﾞｼｯｸM-PRO" w:eastAsia="HG丸ｺﾞｼｯｸM-PRO" w:hAnsi="HG丸ｺﾞｼｯｸM-PRO" w:hint="eastAsia"/>
          <w:sz w:val="24"/>
          <w:szCs w:val="24"/>
        </w:rPr>
        <w:t>）</w:t>
      </w:r>
    </w:p>
    <w:p w14:paraId="3BB8399F" w14:textId="01338112" w:rsidR="00F77D57" w:rsidRPr="00393DC5" w:rsidRDefault="00414790" w:rsidP="006B556A">
      <w:pPr>
        <w:ind w:firstLineChars="200" w:firstLine="48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w:t>
      </w:r>
      <w:r w:rsidR="00F77D57" w:rsidRPr="00393DC5">
        <w:rPr>
          <w:rFonts w:ascii="HG丸ｺﾞｼｯｸM-PRO" w:eastAsia="HG丸ｺﾞｼｯｸM-PRO" w:hAnsi="HG丸ｺﾞｼｯｸM-PRO" w:hint="eastAsia"/>
          <w:sz w:val="24"/>
          <w:szCs w:val="24"/>
        </w:rPr>
        <w:t>郷土資料館（歴史・文化、観光）</w:t>
      </w:r>
    </w:p>
    <w:p w14:paraId="440C5565" w14:textId="1A10D4F7" w:rsidR="00B9686A" w:rsidRPr="00393DC5" w:rsidRDefault="00B9686A" w:rsidP="00B9686A">
      <w:pPr>
        <w:ind w:left="480" w:hangingChars="200" w:hanging="48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 xml:space="preserve">　　　　</w:t>
      </w:r>
      <w:r w:rsidRPr="00393DC5">
        <w:rPr>
          <w:rFonts w:ascii="HG丸ｺﾞｼｯｸM-PRO" w:eastAsia="HG丸ｺﾞｼｯｸM-PRO" w:hAnsi="HG丸ｺﾞｼｯｸM-PRO"/>
          <w:sz w:val="24"/>
          <w:szCs w:val="24"/>
        </w:rPr>
        <w:t>注：各施設</w:t>
      </w:r>
      <w:r w:rsidRPr="00393DC5">
        <w:rPr>
          <w:rFonts w:ascii="HG丸ｺﾞｼｯｸM-PRO" w:eastAsia="HG丸ｺﾞｼｯｸM-PRO" w:hAnsi="HG丸ｺﾞｼｯｸM-PRO" w:hint="eastAsia"/>
          <w:sz w:val="24"/>
          <w:szCs w:val="24"/>
        </w:rPr>
        <w:t xml:space="preserve">の機能を記載していますが、実際には、行われている活動は　　</w:t>
      </w:r>
    </w:p>
    <w:p w14:paraId="2834E9F8" w14:textId="31441BE4" w:rsidR="00B9686A" w:rsidRPr="00393DC5" w:rsidRDefault="00B9686A" w:rsidP="00B9686A">
      <w:pPr>
        <w:ind w:leftChars="600" w:left="126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多岐にわたりさまざまなものを住民に提供していると考えておく必要があります。</w:t>
      </w:r>
    </w:p>
    <w:p w14:paraId="229441FE" w14:textId="3613118E" w:rsidR="00B9686A" w:rsidRPr="00B9686A" w:rsidRDefault="00B9686A" w:rsidP="006B556A">
      <w:pPr>
        <w:ind w:firstLineChars="200" w:firstLine="480"/>
        <w:rPr>
          <w:rFonts w:ascii="HG丸ｺﾞｼｯｸM-PRO" w:eastAsia="HG丸ｺﾞｼｯｸM-PRO" w:hAnsi="HG丸ｺﾞｼｯｸM-PRO"/>
          <w:sz w:val="24"/>
          <w:szCs w:val="24"/>
        </w:rPr>
      </w:pPr>
    </w:p>
    <w:p w14:paraId="7F335636" w14:textId="3B0A5463" w:rsidR="00B9686A" w:rsidRPr="00CC17CB" w:rsidRDefault="00B9686A" w:rsidP="00B9686A">
      <w:pPr>
        <w:ind w:leftChars="100" w:left="210" w:firstLineChars="100" w:firstLine="24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このような、今</w:t>
      </w:r>
      <w:r w:rsidRPr="00CC17CB">
        <w:rPr>
          <w:rFonts w:ascii="HG丸ｺﾞｼｯｸM-PRO" w:eastAsia="HG丸ｺﾞｼｯｸM-PRO" w:hAnsi="HG丸ｺﾞｼｯｸM-PRO" w:hint="eastAsia"/>
          <w:sz w:val="24"/>
          <w:szCs w:val="24"/>
        </w:rPr>
        <w:t>ある施設が提供している機能を踏まえながら、町において今後とも提供すべき機能とその施設集約の考え</w:t>
      </w:r>
      <w:r w:rsidRPr="00393DC5">
        <w:rPr>
          <w:rFonts w:ascii="HG丸ｺﾞｼｯｸM-PRO" w:eastAsia="HG丸ｺﾞｼｯｸM-PRO" w:hAnsi="HG丸ｺﾞｼｯｸM-PRO" w:hint="eastAsia"/>
          <w:sz w:val="24"/>
          <w:szCs w:val="24"/>
        </w:rPr>
        <w:t>方は下記の通りと</w:t>
      </w:r>
      <w:r w:rsidRPr="00CC17CB">
        <w:rPr>
          <w:rFonts w:ascii="HG丸ｺﾞｼｯｸM-PRO" w:eastAsia="HG丸ｺﾞｼｯｸM-PRO" w:hAnsi="HG丸ｺﾞｼｯｸM-PRO" w:hint="eastAsia"/>
          <w:sz w:val="24"/>
          <w:szCs w:val="24"/>
        </w:rPr>
        <w:t>考えます。</w:t>
      </w:r>
    </w:p>
    <w:p w14:paraId="1613990C" w14:textId="77777777" w:rsidR="00B9686A" w:rsidRDefault="001064D7" w:rsidP="00E007E7">
      <w:pPr>
        <w:ind w:leftChars="100" w:left="21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w:t>
      </w:r>
    </w:p>
    <w:p w14:paraId="3872FBE9" w14:textId="139CBF4B" w:rsidR="001064D7" w:rsidRPr="00CC17CB" w:rsidRDefault="00B9686A" w:rsidP="00B9686A">
      <w:pPr>
        <w:ind w:leftChars="100" w:left="210" w:firstLineChars="100" w:firstLine="24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各施設が果たしている</w:t>
      </w:r>
      <w:r w:rsidR="001064D7" w:rsidRPr="00393DC5">
        <w:rPr>
          <w:rFonts w:ascii="HG丸ｺﾞｼｯｸM-PRO" w:eastAsia="HG丸ｺﾞｼｯｸM-PRO" w:hAnsi="HG丸ｺﾞｼｯｸM-PRO" w:hint="eastAsia"/>
          <w:sz w:val="24"/>
          <w:szCs w:val="24"/>
        </w:rPr>
        <w:t>コミュニティ機能の統合、整理による効果の増進を図る</w:t>
      </w:r>
      <w:r w:rsidRPr="00393DC5">
        <w:rPr>
          <w:rFonts w:ascii="HG丸ｺﾞｼｯｸM-PRO" w:eastAsia="HG丸ｺﾞｼｯｸM-PRO" w:hAnsi="HG丸ｺﾞｼｯｸM-PRO" w:hint="eastAsia"/>
          <w:sz w:val="24"/>
          <w:szCs w:val="24"/>
        </w:rPr>
        <w:t>こと、国民健康保険診療所については</w:t>
      </w:r>
      <w:r w:rsidR="00414790" w:rsidRPr="00393DC5">
        <w:rPr>
          <w:rFonts w:ascii="HG丸ｺﾞｼｯｸM-PRO" w:eastAsia="HG丸ｺﾞｼｯｸM-PRO" w:hAnsi="HG丸ｺﾞｼｯｸM-PRO" w:hint="eastAsia"/>
          <w:sz w:val="24"/>
          <w:szCs w:val="24"/>
        </w:rPr>
        <w:t>、</w:t>
      </w:r>
      <w:r w:rsidR="001064D7" w:rsidRPr="00393DC5">
        <w:rPr>
          <w:rFonts w:ascii="HG丸ｺﾞｼｯｸM-PRO" w:eastAsia="HG丸ｺﾞｼｯｸM-PRO" w:hAnsi="HG丸ｺﾞｼｯｸM-PRO" w:hint="eastAsia"/>
          <w:sz w:val="24"/>
          <w:szCs w:val="24"/>
        </w:rPr>
        <w:t>利用者動線については配慮した上で、診療所の</w:t>
      </w:r>
      <w:r w:rsidRPr="00393DC5">
        <w:rPr>
          <w:rFonts w:ascii="HG丸ｺﾞｼｯｸM-PRO" w:eastAsia="HG丸ｺﾞｼｯｸM-PRO" w:hAnsi="HG丸ｺﾞｼｯｸM-PRO" w:hint="eastAsia"/>
          <w:sz w:val="24"/>
          <w:szCs w:val="24"/>
        </w:rPr>
        <w:t>健康増進に果たす</w:t>
      </w:r>
      <w:r w:rsidR="001064D7" w:rsidRPr="00393DC5">
        <w:rPr>
          <w:rFonts w:ascii="HG丸ｺﾞｼｯｸM-PRO" w:eastAsia="HG丸ｺﾞｼｯｸM-PRO" w:hAnsi="HG丸ｺﾞｼｯｸM-PRO" w:hint="eastAsia"/>
          <w:sz w:val="24"/>
          <w:szCs w:val="24"/>
        </w:rPr>
        <w:t>機能</w:t>
      </w:r>
      <w:r w:rsidR="001064D7" w:rsidRPr="00CC17CB">
        <w:rPr>
          <w:rFonts w:ascii="HG丸ｺﾞｼｯｸM-PRO" w:eastAsia="HG丸ｺﾞｼｯｸM-PRO" w:hAnsi="HG丸ｺﾞｼｯｸM-PRO" w:hint="eastAsia"/>
          <w:sz w:val="24"/>
          <w:szCs w:val="24"/>
        </w:rPr>
        <w:t xml:space="preserve">を備える方向で検討していくことが望ましいと考えます。　</w:t>
      </w:r>
    </w:p>
    <w:p w14:paraId="09A6D612" w14:textId="3C9529FE" w:rsidR="001064D7" w:rsidRPr="00CC17CB" w:rsidRDefault="001064D7" w:rsidP="001064D7">
      <w:pPr>
        <w:ind w:leftChars="100" w:left="210" w:firstLineChars="100" w:firstLine="240"/>
        <w:jc w:val="left"/>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w:t>
      </w:r>
      <w:r w:rsidRPr="00CC17CB">
        <w:rPr>
          <w:rFonts w:ascii="HG丸ｺﾞｼｯｸM-PRO" w:eastAsia="HG丸ｺﾞｼｯｸM-PRO" w:hAnsi="HG丸ｺﾞｼｯｸM-PRO"/>
          <w:noProof/>
          <w:sz w:val="24"/>
          <w:szCs w:val="24"/>
        </w:rPr>
        <mc:AlternateContent>
          <mc:Choice Requires="wps">
            <w:drawing>
              <wp:anchor distT="0" distB="0" distL="114300" distR="114300" simplePos="0" relativeHeight="251674624" behindDoc="0" locked="0" layoutInCell="1" allowOverlap="1" wp14:anchorId="387AAA92" wp14:editId="54EE747C">
                <wp:simplePos x="0" y="0"/>
                <wp:positionH relativeFrom="column">
                  <wp:posOffset>-13335</wp:posOffset>
                </wp:positionH>
                <wp:positionV relativeFrom="paragraph">
                  <wp:posOffset>121286</wp:posOffset>
                </wp:positionV>
                <wp:extent cx="5591175" cy="723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591175" cy="7239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05D086" id="正方形/長方形 5" o:spid="_x0000_s1026" style="position:absolute;left:0;text-align:left;margin-left:-1.05pt;margin-top:9.55pt;width:440.25pt;height:5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" filled="f" strokecolor="windowText" strokeweight="1pt">
                <v:stroke dashstyle="3 1"/>
              </v:rect>
            </w:pict>
          </mc:Fallback>
        </mc:AlternateContent>
      </w:r>
    </w:p>
    <w:p w14:paraId="606F3758" w14:textId="77777777" w:rsidR="001064D7" w:rsidRPr="00CC17CB" w:rsidRDefault="001064D7" w:rsidP="001064D7">
      <w:pPr>
        <w:jc w:val="left"/>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【参考】東地区での住民活動（イメージ）</w:t>
      </w:r>
    </w:p>
    <w:p w14:paraId="25AB1DC3" w14:textId="77777777" w:rsidR="001064D7" w:rsidRPr="00CC17CB" w:rsidRDefault="001064D7" w:rsidP="001064D7">
      <w:pPr>
        <w:ind w:left="480" w:hangingChars="200" w:hanging="480"/>
        <w:jc w:val="left"/>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 xml:space="preserve">　・診療所での健康相談を終えた高齢者が公民館の会議室に集まり、医師の指導による健康づくりの講座を受けている。</w:t>
      </w:r>
    </w:p>
    <w:p w14:paraId="30A17FCF" w14:textId="77777777" w:rsidR="001064D7" w:rsidRPr="00CC17CB" w:rsidRDefault="001064D7" w:rsidP="001064D7">
      <w:pPr>
        <w:ind w:leftChars="100" w:left="210" w:firstLineChars="100" w:firstLine="240"/>
        <w:jc w:val="left"/>
        <w:rPr>
          <w:rFonts w:ascii="HG丸ｺﾞｼｯｸM-PRO" w:eastAsia="HG丸ｺﾞｼｯｸM-PRO" w:hAnsi="HG丸ｺﾞｼｯｸM-PRO"/>
          <w:sz w:val="24"/>
          <w:szCs w:val="24"/>
        </w:rPr>
      </w:pPr>
    </w:p>
    <w:p w14:paraId="1614BE39" w14:textId="292BF5CA" w:rsidR="00365536" w:rsidRPr="00C659FD" w:rsidRDefault="001064D7" w:rsidP="00E007E7">
      <w:pPr>
        <w:ind w:leftChars="100" w:left="210" w:firstLineChars="100" w:firstLine="24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sz w:val="24"/>
          <w:szCs w:val="24"/>
        </w:rPr>
        <w:t>なお、</w:t>
      </w:r>
      <w:r w:rsidR="00737347" w:rsidRPr="00CC17CB">
        <w:rPr>
          <w:rFonts w:ascii="HG丸ｺﾞｼｯｸM-PRO" w:eastAsia="HG丸ｺﾞｼｯｸM-PRO" w:hAnsi="HG丸ｺﾞｼｯｸM-PRO" w:hint="eastAsia"/>
          <w:noProof/>
          <w:sz w:val="24"/>
          <w:szCs w:val="24"/>
        </w:rPr>
        <w:t>東地区については、</w:t>
      </w:r>
      <w:r w:rsidR="002605EE" w:rsidRPr="00CC17CB">
        <w:rPr>
          <w:rFonts w:ascii="HG丸ｺﾞｼｯｸM-PRO" w:eastAsia="HG丸ｺﾞｼｯｸM-PRO" w:hAnsi="HG丸ｺﾞｼｯｸM-PRO" w:hint="eastAsia"/>
          <w:noProof/>
          <w:sz w:val="24"/>
          <w:szCs w:val="24"/>
        </w:rPr>
        <w:t>古くか</w:t>
      </w:r>
      <w:r w:rsidR="002605EE" w:rsidRPr="00393DC5">
        <w:rPr>
          <w:rFonts w:ascii="HG丸ｺﾞｼｯｸM-PRO" w:eastAsia="HG丸ｺﾞｼｯｸM-PRO" w:hAnsi="HG丸ｺﾞｼｯｸM-PRO" w:hint="eastAsia"/>
          <w:noProof/>
          <w:sz w:val="24"/>
          <w:szCs w:val="24"/>
        </w:rPr>
        <w:t>ら</w:t>
      </w:r>
      <w:r w:rsidR="0070689E" w:rsidRPr="00393DC5">
        <w:rPr>
          <w:rFonts w:ascii="HG丸ｺﾞｼｯｸM-PRO" w:eastAsia="HG丸ｺﾞｼｯｸM-PRO" w:hAnsi="HG丸ｺﾞｼｯｸM-PRO" w:hint="eastAsia"/>
          <w:noProof/>
          <w:sz w:val="24"/>
          <w:szCs w:val="24"/>
        </w:rPr>
        <w:t>の</w:t>
      </w:r>
      <w:r w:rsidR="002605EE" w:rsidRPr="00393DC5">
        <w:rPr>
          <w:rFonts w:ascii="HG丸ｺﾞｼｯｸM-PRO" w:eastAsia="HG丸ｺﾞｼｯｸM-PRO" w:hAnsi="HG丸ｺﾞｼｯｸM-PRO" w:hint="eastAsia"/>
          <w:noProof/>
          <w:sz w:val="24"/>
          <w:szCs w:val="24"/>
        </w:rPr>
        <w:t>農村集落が</w:t>
      </w:r>
      <w:r w:rsidR="002605EE" w:rsidRPr="00CC17CB">
        <w:rPr>
          <w:rFonts w:ascii="HG丸ｺﾞｼｯｸM-PRO" w:eastAsia="HG丸ｺﾞｼｯｸM-PRO" w:hAnsi="HG丸ｺﾞｼｯｸM-PRO" w:hint="eastAsia"/>
          <w:noProof/>
          <w:sz w:val="24"/>
          <w:szCs w:val="24"/>
        </w:rPr>
        <w:t>点在しており、各集落においてコミュ</w:t>
      </w:r>
      <w:r w:rsidR="002605EE" w:rsidRPr="00FF0786">
        <w:rPr>
          <w:rFonts w:ascii="HG丸ｺﾞｼｯｸM-PRO" w:eastAsia="HG丸ｺﾞｼｯｸM-PRO" w:hAnsi="HG丸ｺﾞｼｯｸM-PRO" w:hint="eastAsia"/>
          <w:noProof/>
          <w:sz w:val="24"/>
          <w:szCs w:val="24"/>
        </w:rPr>
        <w:t>ニティが形成されていると考えられます。このような地区の特性を踏</w:t>
      </w:r>
      <w:r w:rsidR="002605EE" w:rsidRPr="00C659FD">
        <w:rPr>
          <w:rFonts w:ascii="HG丸ｺﾞｼｯｸM-PRO" w:eastAsia="HG丸ｺﾞｼｯｸM-PRO" w:hAnsi="HG丸ｺﾞｼｯｸM-PRO" w:hint="eastAsia"/>
          <w:noProof/>
          <w:sz w:val="24"/>
          <w:szCs w:val="24"/>
        </w:rPr>
        <w:t>まえ、集落単位の活動は各自治会館を中心にして進めることが</w:t>
      </w:r>
      <w:r w:rsidR="00365536" w:rsidRPr="00C659FD">
        <w:rPr>
          <w:rFonts w:ascii="HG丸ｺﾞｼｯｸM-PRO" w:eastAsia="HG丸ｺﾞｼｯｸM-PRO" w:hAnsi="HG丸ｺﾞｼｯｸM-PRO" w:hint="eastAsia"/>
          <w:noProof/>
          <w:sz w:val="24"/>
          <w:szCs w:val="24"/>
        </w:rPr>
        <w:t>適切と</w:t>
      </w:r>
      <w:r w:rsidR="002605EE" w:rsidRPr="00C659FD">
        <w:rPr>
          <w:rFonts w:ascii="HG丸ｺﾞｼｯｸM-PRO" w:eastAsia="HG丸ｺﾞｼｯｸM-PRO" w:hAnsi="HG丸ｺﾞｼｯｸM-PRO" w:hint="eastAsia"/>
          <w:noProof/>
          <w:sz w:val="24"/>
          <w:szCs w:val="24"/>
        </w:rPr>
        <w:t>考えます。</w:t>
      </w:r>
    </w:p>
    <w:p w14:paraId="6B29354F" w14:textId="20C33A13" w:rsidR="00E81288" w:rsidRPr="00C659FD" w:rsidRDefault="00365536" w:rsidP="00E007E7">
      <w:pPr>
        <w:ind w:left="240" w:hangingChars="100" w:hanging="240"/>
        <w:rPr>
          <w:rFonts w:ascii="HG丸ｺﾞｼｯｸM-PRO" w:eastAsia="HG丸ｺﾞｼｯｸM-PRO" w:hAnsi="HG丸ｺﾞｼｯｸM-PRO"/>
          <w:noProof/>
          <w:sz w:val="24"/>
          <w:szCs w:val="24"/>
        </w:rPr>
      </w:pPr>
      <w:r w:rsidRPr="00C659FD">
        <w:rPr>
          <w:rFonts w:ascii="HG丸ｺﾞｼｯｸM-PRO" w:eastAsia="HG丸ｺﾞｼｯｸM-PRO" w:hAnsi="HG丸ｺﾞｼｯｸM-PRO" w:hint="eastAsia"/>
          <w:noProof/>
          <w:sz w:val="24"/>
          <w:szCs w:val="24"/>
        </w:rPr>
        <w:t xml:space="preserve">　</w:t>
      </w:r>
      <w:r w:rsidR="001566E9" w:rsidRPr="00C659FD">
        <w:rPr>
          <w:rFonts w:ascii="HG丸ｺﾞｼｯｸM-PRO" w:eastAsia="HG丸ｺﾞｼｯｸM-PRO" w:hAnsi="HG丸ｺﾞｼｯｸM-PRO" w:hint="eastAsia"/>
          <w:noProof/>
          <w:sz w:val="24"/>
          <w:szCs w:val="24"/>
        </w:rPr>
        <w:t xml:space="preserve">　</w:t>
      </w:r>
      <w:r w:rsidR="002605EE" w:rsidRPr="00C659FD">
        <w:rPr>
          <w:rFonts w:ascii="HG丸ｺﾞｼｯｸM-PRO" w:eastAsia="HG丸ｺﾞｼｯｸM-PRO" w:hAnsi="HG丸ｺﾞｼｯｸM-PRO" w:hint="eastAsia"/>
          <w:noProof/>
          <w:sz w:val="24"/>
          <w:szCs w:val="24"/>
        </w:rPr>
        <w:t>また、</w:t>
      </w:r>
      <w:r w:rsidR="00737347" w:rsidRPr="00C659FD">
        <w:rPr>
          <w:rFonts w:ascii="HG丸ｺﾞｼｯｸM-PRO" w:eastAsia="HG丸ｺﾞｼｯｸM-PRO" w:hAnsi="HG丸ｺﾞｼｯｸM-PRO" w:hint="eastAsia"/>
          <w:noProof/>
          <w:sz w:val="24"/>
          <w:szCs w:val="24"/>
        </w:rPr>
        <w:t>公共施設が余野地区周辺に一定集約されているところから、</w:t>
      </w:r>
      <w:r w:rsidR="001566E9" w:rsidRPr="00C659FD">
        <w:rPr>
          <w:rFonts w:ascii="HG丸ｺﾞｼｯｸM-PRO" w:eastAsia="HG丸ｺﾞｼｯｸM-PRO" w:hAnsi="HG丸ｺﾞｼｯｸM-PRO" w:hint="eastAsia"/>
          <w:noProof/>
          <w:sz w:val="24"/>
          <w:szCs w:val="24"/>
        </w:rPr>
        <w:t>公共施設の再編については、その点をベースに考えるべきです。</w:t>
      </w:r>
    </w:p>
    <w:p w14:paraId="3A5F82D8" w14:textId="19100FCA" w:rsidR="0038541E" w:rsidRPr="00393DC5" w:rsidRDefault="001566E9" w:rsidP="00E007E7">
      <w:pPr>
        <w:ind w:left="240" w:hangingChars="100" w:hanging="240"/>
        <w:rPr>
          <w:rFonts w:ascii="HG丸ｺﾞｼｯｸM-PRO" w:eastAsia="HG丸ｺﾞｼｯｸM-PRO" w:hAnsi="HG丸ｺﾞｼｯｸM-PRO"/>
          <w:noProof/>
          <w:sz w:val="24"/>
          <w:szCs w:val="24"/>
        </w:rPr>
      </w:pPr>
      <w:r w:rsidRPr="00C659FD">
        <w:rPr>
          <w:rFonts w:ascii="HG丸ｺﾞｼｯｸM-PRO" w:eastAsia="HG丸ｺﾞｼｯｸM-PRO" w:hAnsi="HG丸ｺﾞｼｯｸM-PRO" w:hint="eastAsia"/>
          <w:noProof/>
          <w:sz w:val="24"/>
          <w:szCs w:val="24"/>
        </w:rPr>
        <w:t xml:space="preserve">　　</w:t>
      </w:r>
      <w:r w:rsidR="00E179C9" w:rsidRPr="00393DC5">
        <w:rPr>
          <w:rFonts w:ascii="HG丸ｺﾞｼｯｸM-PRO" w:eastAsia="HG丸ｺﾞｼｯｸM-PRO" w:hAnsi="HG丸ｺﾞｼｯｸM-PRO" w:hint="eastAsia"/>
          <w:noProof/>
          <w:sz w:val="24"/>
          <w:szCs w:val="24"/>
        </w:rPr>
        <w:t>さらに</w:t>
      </w:r>
      <w:r w:rsidR="00E657BC" w:rsidRPr="00393DC5">
        <w:rPr>
          <w:rFonts w:ascii="HG丸ｺﾞｼｯｸM-PRO" w:eastAsia="HG丸ｺﾞｼｯｸM-PRO" w:hAnsi="HG丸ｺﾞｼｯｸM-PRO" w:hint="eastAsia"/>
          <w:noProof/>
          <w:sz w:val="24"/>
          <w:szCs w:val="24"/>
        </w:rPr>
        <w:t>施</w:t>
      </w:r>
      <w:r w:rsidR="00E657BC" w:rsidRPr="00C659FD">
        <w:rPr>
          <w:rFonts w:ascii="HG丸ｺﾞｼｯｸM-PRO" w:eastAsia="HG丸ｺﾞｼｯｸM-PRO" w:hAnsi="HG丸ｺﾞｼｯｸM-PRO" w:hint="eastAsia"/>
          <w:noProof/>
          <w:sz w:val="24"/>
          <w:szCs w:val="24"/>
        </w:rPr>
        <w:t>設の老朽化・耐震化</w:t>
      </w:r>
      <w:r w:rsidR="00211278" w:rsidRPr="00C659FD">
        <w:rPr>
          <w:rFonts w:ascii="HG丸ｺﾞｼｯｸM-PRO" w:eastAsia="HG丸ｺﾞｼｯｸM-PRO" w:hAnsi="HG丸ｺﾞｼｯｸM-PRO" w:hint="eastAsia"/>
          <w:noProof/>
          <w:sz w:val="24"/>
          <w:szCs w:val="24"/>
        </w:rPr>
        <w:t>や管理状態</w:t>
      </w:r>
      <w:r w:rsidR="00E657BC" w:rsidRPr="00C659FD">
        <w:rPr>
          <w:rFonts w:ascii="HG丸ｺﾞｼｯｸM-PRO" w:eastAsia="HG丸ｺﾞｼｯｸM-PRO" w:hAnsi="HG丸ｺﾞｼｯｸM-PRO" w:hint="eastAsia"/>
          <w:noProof/>
          <w:sz w:val="24"/>
          <w:szCs w:val="24"/>
        </w:rPr>
        <w:t>が課題となって</w:t>
      </w:r>
      <w:r w:rsidR="00211278" w:rsidRPr="00C659FD">
        <w:rPr>
          <w:rFonts w:ascii="HG丸ｺﾞｼｯｸM-PRO" w:eastAsia="HG丸ｺﾞｼｯｸM-PRO" w:hAnsi="HG丸ｺﾞｼｯｸM-PRO" w:hint="eastAsia"/>
          <w:noProof/>
          <w:sz w:val="24"/>
          <w:szCs w:val="24"/>
        </w:rPr>
        <w:t>いることを考慮すると、</w:t>
      </w:r>
      <w:r w:rsidR="00E63125" w:rsidRPr="00C659FD">
        <w:rPr>
          <w:rFonts w:ascii="HG丸ｺﾞｼｯｸM-PRO" w:eastAsia="HG丸ｺﾞｼｯｸM-PRO" w:hAnsi="HG丸ｺﾞｼｯｸM-PRO" w:hint="eastAsia"/>
          <w:noProof/>
          <w:sz w:val="24"/>
          <w:szCs w:val="24"/>
        </w:rPr>
        <w:t>単に</w:t>
      </w:r>
      <w:r w:rsidR="00E657BC" w:rsidRPr="00C659FD">
        <w:rPr>
          <w:rFonts w:ascii="HG丸ｺﾞｼｯｸM-PRO" w:eastAsia="HG丸ｺﾞｼｯｸM-PRO" w:hAnsi="HG丸ｺﾞｼｯｸM-PRO" w:hint="eastAsia"/>
          <w:noProof/>
          <w:sz w:val="24"/>
          <w:szCs w:val="24"/>
        </w:rPr>
        <w:t>施設の転用を図るのではなく、重複している施設</w:t>
      </w:r>
      <w:r w:rsidRPr="00C659FD">
        <w:rPr>
          <w:rFonts w:ascii="HG丸ｺﾞｼｯｸM-PRO" w:eastAsia="HG丸ｺﾞｼｯｸM-PRO" w:hAnsi="HG丸ｺﾞｼｯｸM-PRO" w:hint="eastAsia"/>
          <w:noProof/>
          <w:sz w:val="24"/>
          <w:szCs w:val="24"/>
        </w:rPr>
        <w:t>機能</w:t>
      </w:r>
      <w:r w:rsidR="00E657BC" w:rsidRPr="00C659FD">
        <w:rPr>
          <w:rFonts w:ascii="HG丸ｺﾞｼｯｸM-PRO" w:eastAsia="HG丸ｺﾞｼｯｸM-PRO" w:hAnsi="HG丸ｺﾞｼｯｸM-PRO" w:hint="eastAsia"/>
          <w:noProof/>
          <w:sz w:val="24"/>
          <w:szCs w:val="24"/>
        </w:rPr>
        <w:t>など</w:t>
      </w:r>
      <w:r w:rsidRPr="00C659FD">
        <w:rPr>
          <w:rFonts w:ascii="HG丸ｺﾞｼｯｸM-PRO" w:eastAsia="HG丸ｺﾞｼｯｸM-PRO" w:hAnsi="HG丸ｺﾞｼｯｸM-PRO" w:hint="eastAsia"/>
          <w:noProof/>
          <w:sz w:val="24"/>
          <w:szCs w:val="24"/>
        </w:rPr>
        <w:t>を集約することを前提に、東地区内の中央公民館、国民健康保険診療所、永寿荘、ふれあい文化センター、郷土資料館の各施設を</w:t>
      </w:r>
      <w:r w:rsidR="00E657BC" w:rsidRPr="00C659FD">
        <w:rPr>
          <w:rFonts w:ascii="HG丸ｺﾞｼｯｸM-PRO" w:eastAsia="HG丸ｺﾞｼｯｸM-PRO" w:hAnsi="HG丸ｺﾞｼｯｸM-PRO" w:hint="eastAsia"/>
          <w:noProof/>
          <w:sz w:val="24"/>
          <w:szCs w:val="24"/>
        </w:rPr>
        <w:t>集約</w:t>
      </w:r>
      <w:r w:rsidR="00211278" w:rsidRPr="00C659FD">
        <w:rPr>
          <w:rFonts w:ascii="HG丸ｺﾞｼｯｸM-PRO" w:eastAsia="HG丸ｺﾞｼｯｸM-PRO" w:hAnsi="HG丸ｺﾞｼｯｸM-PRO" w:hint="eastAsia"/>
          <w:noProof/>
          <w:sz w:val="24"/>
          <w:szCs w:val="24"/>
        </w:rPr>
        <w:t>化し</w:t>
      </w:r>
      <w:r w:rsidR="00E657BC" w:rsidRPr="00C659FD">
        <w:rPr>
          <w:rFonts w:ascii="HG丸ｺﾞｼｯｸM-PRO" w:eastAsia="HG丸ｺﾞｼｯｸM-PRO" w:hAnsi="HG丸ｺﾞｼｯｸM-PRO" w:hint="eastAsia"/>
          <w:noProof/>
          <w:sz w:val="24"/>
          <w:szCs w:val="24"/>
        </w:rPr>
        <w:t>、</w:t>
      </w:r>
      <w:r w:rsidRPr="00C659FD">
        <w:rPr>
          <w:rFonts w:ascii="HG丸ｺﾞｼｯｸM-PRO" w:eastAsia="HG丸ｺﾞｼｯｸM-PRO" w:hAnsi="HG丸ｺﾞｼｯｸM-PRO" w:hint="eastAsia"/>
          <w:noProof/>
          <w:sz w:val="24"/>
          <w:szCs w:val="24"/>
        </w:rPr>
        <w:t>複合</w:t>
      </w:r>
      <w:r w:rsidR="00211278" w:rsidRPr="00C659FD">
        <w:rPr>
          <w:rFonts w:ascii="HG丸ｺﾞｼｯｸM-PRO" w:eastAsia="HG丸ｺﾞｼｯｸM-PRO" w:hAnsi="HG丸ｺﾞｼｯｸM-PRO" w:hint="eastAsia"/>
          <w:noProof/>
          <w:sz w:val="24"/>
          <w:szCs w:val="24"/>
        </w:rPr>
        <w:t>施設と</w:t>
      </w:r>
      <w:r w:rsidRPr="00C659FD">
        <w:rPr>
          <w:rFonts w:ascii="HG丸ｺﾞｼｯｸM-PRO" w:eastAsia="HG丸ｺﾞｼｯｸM-PRO" w:hAnsi="HG丸ｺﾞｼｯｸM-PRO" w:hint="eastAsia"/>
          <w:noProof/>
          <w:sz w:val="24"/>
          <w:szCs w:val="24"/>
        </w:rPr>
        <w:t>する</w:t>
      </w:r>
      <w:r w:rsidR="00E179C9" w:rsidRPr="00393DC5">
        <w:rPr>
          <w:rFonts w:ascii="HG丸ｺﾞｼｯｸM-PRO" w:eastAsia="HG丸ｺﾞｼｯｸM-PRO" w:hAnsi="HG丸ｺﾞｼｯｸM-PRO" w:hint="eastAsia"/>
          <w:noProof/>
          <w:sz w:val="24"/>
          <w:szCs w:val="24"/>
        </w:rPr>
        <w:t>ことが適切と考えます。</w:t>
      </w:r>
    </w:p>
    <w:p w14:paraId="4314F3CE" w14:textId="77777777" w:rsidR="0038541E" w:rsidRDefault="0038541E" w:rsidP="00E007E7">
      <w:pPr>
        <w:ind w:left="240" w:hangingChars="100" w:hanging="240"/>
        <w:rPr>
          <w:rFonts w:ascii="HG丸ｺﾞｼｯｸM-PRO" w:eastAsia="HG丸ｺﾞｼｯｸM-PRO" w:hAnsi="HG丸ｺﾞｼｯｸM-PRO"/>
          <w:noProof/>
          <w:sz w:val="24"/>
          <w:szCs w:val="24"/>
        </w:rPr>
      </w:pPr>
    </w:p>
    <w:p w14:paraId="5CDC644A" w14:textId="689F66A2" w:rsidR="001566E9" w:rsidRPr="00C659FD" w:rsidRDefault="00E657BC" w:rsidP="002C5D76">
      <w:pPr>
        <w:ind w:left="240" w:rightChars="-135" w:right="-283" w:hangingChars="100" w:hanging="240"/>
        <w:rPr>
          <w:rFonts w:ascii="HG丸ｺﾞｼｯｸM-PRO" w:eastAsia="HG丸ｺﾞｼｯｸM-PRO" w:hAnsi="HG丸ｺﾞｼｯｸM-PRO"/>
          <w:noProof/>
          <w:sz w:val="24"/>
          <w:szCs w:val="24"/>
        </w:rPr>
      </w:pPr>
      <w:r w:rsidRPr="00C659FD">
        <w:rPr>
          <w:rFonts w:ascii="HG丸ｺﾞｼｯｸM-PRO" w:eastAsia="HG丸ｺﾞｼｯｸM-PRO" w:hAnsi="HG丸ｺﾞｼｯｸM-PRO" w:hint="eastAsia"/>
          <w:noProof/>
          <w:sz w:val="24"/>
          <w:szCs w:val="24"/>
        </w:rPr>
        <w:t xml:space="preserve">　　集約・複合</w:t>
      </w:r>
      <w:r w:rsidRPr="00393DC5">
        <w:rPr>
          <w:rFonts w:ascii="HG丸ｺﾞｼｯｸM-PRO" w:eastAsia="HG丸ｺﾞｼｯｸM-PRO" w:hAnsi="HG丸ｺﾞｼｯｸM-PRO" w:hint="eastAsia"/>
          <w:noProof/>
          <w:sz w:val="24"/>
          <w:szCs w:val="24"/>
        </w:rPr>
        <w:t>化</w:t>
      </w:r>
      <w:r w:rsidR="00E179C9" w:rsidRPr="00393DC5">
        <w:rPr>
          <w:rFonts w:ascii="HG丸ｺﾞｼｯｸM-PRO" w:eastAsia="HG丸ｺﾞｼｯｸM-PRO" w:hAnsi="HG丸ｺﾞｼｯｸM-PRO" w:hint="eastAsia"/>
          <w:noProof/>
          <w:sz w:val="24"/>
          <w:szCs w:val="24"/>
        </w:rPr>
        <w:t>する</w:t>
      </w:r>
      <w:r w:rsidRPr="00393DC5">
        <w:rPr>
          <w:rFonts w:ascii="HG丸ｺﾞｼｯｸM-PRO" w:eastAsia="HG丸ｺﾞｼｯｸM-PRO" w:hAnsi="HG丸ｺﾞｼｯｸM-PRO" w:hint="eastAsia"/>
          <w:noProof/>
          <w:sz w:val="24"/>
          <w:szCs w:val="24"/>
        </w:rPr>
        <w:t>施設</w:t>
      </w:r>
      <w:r w:rsidR="0070689E" w:rsidRPr="00393DC5">
        <w:rPr>
          <w:rFonts w:ascii="HG丸ｺﾞｼｯｸM-PRO" w:eastAsia="HG丸ｺﾞｼｯｸM-PRO" w:hAnsi="HG丸ｺﾞｼｯｸM-PRO" w:hint="eastAsia"/>
          <w:noProof/>
          <w:sz w:val="24"/>
          <w:szCs w:val="24"/>
        </w:rPr>
        <w:t>の整備位置</w:t>
      </w:r>
      <w:r w:rsidRPr="00393DC5">
        <w:rPr>
          <w:rFonts w:ascii="HG丸ｺﾞｼｯｸM-PRO" w:eastAsia="HG丸ｺﾞｼｯｸM-PRO" w:hAnsi="HG丸ｺﾞｼｯｸM-PRO" w:hint="eastAsia"/>
          <w:noProof/>
          <w:sz w:val="24"/>
          <w:szCs w:val="24"/>
        </w:rPr>
        <w:t>について</w:t>
      </w:r>
      <w:r w:rsidRPr="00C659FD">
        <w:rPr>
          <w:rFonts w:ascii="HG丸ｺﾞｼｯｸM-PRO" w:eastAsia="HG丸ｺﾞｼｯｸM-PRO" w:hAnsi="HG丸ｺﾞｼｯｸM-PRO" w:hint="eastAsia"/>
          <w:noProof/>
          <w:sz w:val="24"/>
          <w:szCs w:val="24"/>
        </w:rPr>
        <w:t>は、東地区の中心部である余野地区</w:t>
      </w:r>
      <w:r w:rsidR="001566E9" w:rsidRPr="00C659FD">
        <w:rPr>
          <w:rFonts w:ascii="HG丸ｺﾞｼｯｸM-PRO" w:eastAsia="HG丸ｺﾞｼｯｸM-PRO" w:hAnsi="HG丸ｺﾞｼｯｸM-PRO" w:hint="eastAsia"/>
          <w:noProof/>
          <w:sz w:val="24"/>
          <w:szCs w:val="24"/>
        </w:rPr>
        <w:t>の「中央公民館から本</w:t>
      </w:r>
      <w:r w:rsidR="00D13CC6" w:rsidRPr="00C659FD">
        <w:rPr>
          <w:rFonts w:ascii="HG丸ｺﾞｼｯｸM-PRO" w:eastAsia="HG丸ｺﾞｼｯｸM-PRO" w:hAnsi="HG丸ｺﾞｼｯｸM-PRO" w:hint="eastAsia"/>
          <w:noProof/>
          <w:sz w:val="24"/>
          <w:szCs w:val="24"/>
        </w:rPr>
        <w:t>庁周辺</w:t>
      </w:r>
      <w:r w:rsidR="001566E9" w:rsidRPr="00C659FD">
        <w:rPr>
          <w:rFonts w:ascii="HG丸ｺﾞｼｯｸM-PRO" w:eastAsia="HG丸ｺﾞｼｯｸM-PRO" w:hAnsi="HG丸ｺﾞｼｯｸM-PRO" w:hint="eastAsia"/>
          <w:noProof/>
          <w:sz w:val="24"/>
          <w:szCs w:val="24"/>
        </w:rPr>
        <w:t>」に新規建設する案を軸に検討すべき</w:t>
      </w:r>
      <w:r w:rsidR="00E63125" w:rsidRPr="00C659FD">
        <w:rPr>
          <w:rFonts w:ascii="HG丸ｺﾞｼｯｸM-PRO" w:eastAsia="HG丸ｺﾞｼｯｸM-PRO" w:hAnsi="HG丸ｺﾞｼｯｸM-PRO" w:hint="eastAsia"/>
          <w:noProof/>
          <w:sz w:val="24"/>
          <w:szCs w:val="24"/>
        </w:rPr>
        <w:t>と考えます</w:t>
      </w:r>
      <w:r w:rsidR="001566E9" w:rsidRPr="00C659FD">
        <w:rPr>
          <w:rFonts w:ascii="HG丸ｺﾞｼｯｸM-PRO" w:eastAsia="HG丸ｺﾞｼｯｸM-PRO" w:hAnsi="HG丸ｺﾞｼｯｸM-PRO" w:hint="eastAsia"/>
          <w:noProof/>
          <w:sz w:val="24"/>
          <w:szCs w:val="24"/>
        </w:rPr>
        <w:t>。</w:t>
      </w:r>
    </w:p>
    <w:p w14:paraId="09599630" w14:textId="77777777" w:rsidR="00E63125" w:rsidRPr="00414790" w:rsidRDefault="00E63125" w:rsidP="00E007E7">
      <w:pPr>
        <w:ind w:left="240" w:hangingChars="100" w:hanging="240"/>
        <w:rPr>
          <w:rFonts w:ascii="HG丸ｺﾞｼｯｸM-PRO" w:eastAsia="HG丸ｺﾞｼｯｸM-PRO" w:hAnsi="HG丸ｺﾞｼｯｸM-PRO"/>
          <w:noProof/>
          <w:sz w:val="24"/>
          <w:szCs w:val="24"/>
        </w:rPr>
      </w:pPr>
    </w:p>
    <w:p w14:paraId="0E005BF4" w14:textId="29FF56E9" w:rsidR="001566E9" w:rsidRPr="00C659FD" w:rsidRDefault="006B556A" w:rsidP="00E007E7">
      <w:pPr>
        <w:ind w:firstLineChars="200" w:firstLine="480"/>
        <w:rPr>
          <w:rFonts w:ascii="HG丸ｺﾞｼｯｸM-PRO" w:eastAsia="HG丸ｺﾞｼｯｸM-PRO" w:hAnsi="HG丸ｺﾞｼｯｸM-PRO"/>
          <w:noProof/>
          <w:sz w:val="24"/>
          <w:szCs w:val="24"/>
        </w:rPr>
      </w:pPr>
      <w:r w:rsidRPr="00C659FD">
        <w:rPr>
          <w:rFonts w:ascii="HG丸ｺﾞｼｯｸM-PRO" w:eastAsia="HG丸ｺﾞｼｯｸM-PRO" w:hAnsi="HG丸ｺﾞｼｯｸM-PRO" w:hint="eastAsia"/>
          <w:noProof/>
          <w:sz w:val="24"/>
          <w:szCs w:val="24"/>
        </w:rPr>
        <w:t>「中央公民館から本庁周辺」に新規建設</w:t>
      </w:r>
      <w:r>
        <w:rPr>
          <w:rFonts w:ascii="HG丸ｺﾞｼｯｸM-PRO" w:eastAsia="HG丸ｺﾞｼｯｸM-PRO" w:hAnsi="HG丸ｺﾞｼｯｸM-PRO" w:hint="eastAsia"/>
          <w:noProof/>
          <w:sz w:val="24"/>
          <w:szCs w:val="24"/>
        </w:rPr>
        <w:t>の</w:t>
      </w:r>
      <w:r w:rsidR="001566E9" w:rsidRPr="00C659FD">
        <w:rPr>
          <w:rFonts w:ascii="HG丸ｺﾞｼｯｸM-PRO" w:eastAsia="HG丸ｺﾞｼｯｸM-PRO" w:hAnsi="HG丸ｺﾞｼｯｸM-PRO" w:hint="eastAsia"/>
          <w:noProof/>
          <w:sz w:val="24"/>
          <w:szCs w:val="24"/>
        </w:rPr>
        <w:t>メリットとしては、</w:t>
      </w:r>
    </w:p>
    <w:p w14:paraId="5910A713" w14:textId="77777777" w:rsidR="001566E9" w:rsidRPr="00C659FD" w:rsidRDefault="001566E9" w:rsidP="00F01757">
      <w:pPr>
        <w:ind w:leftChars="200" w:left="660" w:hangingChars="100" w:hanging="240"/>
        <w:rPr>
          <w:rFonts w:ascii="HG丸ｺﾞｼｯｸM-PRO" w:eastAsia="HG丸ｺﾞｼｯｸM-PRO" w:hAnsi="HG丸ｺﾞｼｯｸM-PRO"/>
          <w:noProof/>
          <w:sz w:val="24"/>
          <w:szCs w:val="24"/>
        </w:rPr>
      </w:pPr>
      <w:r w:rsidRPr="00C659FD">
        <w:rPr>
          <w:rFonts w:ascii="HG丸ｺﾞｼｯｸM-PRO" w:eastAsia="HG丸ｺﾞｼｯｸM-PRO" w:hAnsi="HG丸ｺﾞｼｯｸM-PRO" w:hint="eastAsia"/>
          <w:noProof/>
          <w:sz w:val="24"/>
          <w:szCs w:val="24"/>
        </w:rPr>
        <w:t>・町（東地区）の中心部かつバス停も隣接している場所に設置することから、住民の利便性の維持向上が図れる。</w:t>
      </w:r>
    </w:p>
    <w:p w14:paraId="378DF0CF" w14:textId="404AD00D" w:rsidR="001566E9" w:rsidRPr="00C659FD" w:rsidRDefault="001566E9" w:rsidP="00F01757">
      <w:pPr>
        <w:ind w:leftChars="200" w:left="660" w:hangingChars="100" w:hanging="240"/>
        <w:rPr>
          <w:rFonts w:ascii="HG丸ｺﾞｼｯｸM-PRO" w:eastAsia="HG丸ｺﾞｼｯｸM-PRO" w:hAnsi="HG丸ｺﾞｼｯｸM-PRO"/>
          <w:noProof/>
          <w:sz w:val="24"/>
          <w:szCs w:val="24"/>
        </w:rPr>
      </w:pPr>
      <w:r w:rsidRPr="00C659FD">
        <w:rPr>
          <w:rFonts w:ascii="HG丸ｺﾞｼｯｸM-PRO" w:eastAsia="HG丸ｺﾞｼｯｸM-PRO" w:hAnsi="HG丸ｺﾞｼｯｸM-PRO" w:hint="eastAsia"/>
          <w:noProof/>
          <w:sz w:val="24"/>
          <w:szCs w:val="24"/>
        </w:rPr>
        <w:t>・新規建設のため、当面大規模な改修経費は不要。</w:t>
      </w:r>
    </w:p>
    <w:p w14:paraId="5B5BF76F" w14:textId="77777777" w:rsidR="001566E9" w:rsidRPr="00C659FD" w:rsidRDefault="001566E9" w:rsidP="00F01757">
      <w:pPr>
        <w:ind w:leftChars="200" w:left="660" w:hangingChars="100" w:hanging="240"/>
        <w:rPr>
          <w:rFonts w:ascii="HG丸ｺﾞｼｯｸM-PRO" w:eastAsia="HG丸ｺﾞｼｯｸM-PRO" w:hAnsi="HG丸ｺﾞｼｯｸM-PRO"/>
          <w:noProof/>
          <w:sz w:val="24"/>
          <w:szCs w:val="24"/>
        </w:rPr>
      </w:pPr>
      <w:r w:rsidRPr="00C659FD">
        <w:rPr>
          <w:rFonts w:ascii="HG丸ｺﾞｼｯｸM-PRO" w:eastAsia="HG丸ｺﾞｼｯｸM-PRO" w:hAnsi="HG丸ｺﾞｼｯｸM-PRO" w:hint="eastAsia"/>
          <w:noProof/>
          <w:sz w:val="24"/>
          <w:szCs w:val="24"/>
        </w:rPr>
        <w:t>・同一敷地内での建て替えのため、新規建設のみならず施設の除却に過疎対策事業債が活用できる</w:t>
      </w:r>
    </w:p>
    <w:p w14:paraId="4A81D047" w14:textId="69C230F1" w:rsidR="00BD62E6" w:rsidRPr="00C659FD" w:rsidRDefault="001566E9" w:rsidP="00F01757">
      <w:pPr>
        <w:widowControl/>
        <w:ind w:leftChars="80" w:left="168" w:firstLineChars="100" w:firstLine="240"/>
        <w:rPr>
          <w:rFonts w:ascii="HG丸ｺﾞｼｯｸM-PRO" w:eastAsia="HG丸ｺﾞｼｯｸM-PRO" w:hAnsi="HG丸ｺﾞｼｯｸM-PRO"/>
          <w:noProof/>
          <w:sz w:val="24"/>
          <w:szCs w:val="24"/>
        </w:rPr>
      </w:pPr>
      <w:r w:rsidRPr="00C659FD">
        <w:rPr>
          <w:rFonts w:ascii="HG丸ｺﾞｼｯｸM-PRO" w:eastAsia="HG丸ｺﾞｼｯｸM-PRO" w:hAnsi="HG丸ｺﾞｼｯｸM-PRO" w:hint="eastAsia"/>
          <w:noProof/>
          <w:sz w:val="24"/>
          <w:szCs w:val="24"/>
        </w:rPr>
        <w:t>・</w:t>
      </w:r>
      <w:r w:rsidR="000A2551" w:rsidRPr="00C659FD">
        <w:rPr>
          <w:rFonts w:ascii="HG丸ｺﾞｼｯｸM-PRO" w:eastAsia="HG丸ｺﾞｼｯｸM-PRO" w:hAnsi="HG丸ｺﾞｼｯｸM-PRO" w:hint="eastAsia"/>
          <w:noProof/>
          <w:sz w:val="24"/>
          <w:szCs w:val="24"/>
        </w:rPr>
        <w:t>余野のまちづくりに寄与できる。</w:t>
      </w:r>
    </w:p>
    <w:p w14:paraId="71200384" w14:textId="77777777" w:rsidR="00BD62E6" w:rsidRPr="00C659FD" w:rsidRDefault="00BD62E6" w:rsidP="00F01757">
      <w:pPr>
        <w:widowControl/>
        <w:rPr>
          <w:rFonts w:ascii="HG丸ｺﾞｼｯｸM-PRO" w:eastAsia="HG丸ｺﾞｼｯｸM-PRO" w:hAnsi="HG丸ｺﾞｼｯｸM-PRO"/>
          <w:noProof/>
          <w:sz w:val="24"/>
          <w:szCs w:val="24"/>
        </w:rPr>
      </w:pPr>
    </w:p>
    <w:p w14:paraId="7433C2FB" w14:textId="3FC89ABE" w:rsidR="00BD62E6" w:rsidRPr="00C659FD" w:rsidRDefault="000A2551" w:rsidP="00F01757">
      <w:pPr>
        <w:widowControl/>
        <w:rPr>
          <w:rFonts w:ascii="HG丸ｺﾞｼｯｸM-PRO" w:eastAsia="HG丸ｺﾞｼｯｸM-PRO" w:hAnsi="HG丸ｺﾞｼｯｸM-PRO"/>
          <w:noProof/>
          <w:sz w:val="24"/>
          <w:szCs w:val="24"/>
        </w:rPr>
      </w:pPr>
      <w:r w:rsidRPr="00C659FD">
        <w:rPr>
          <w:rFonts w:ascii="HG丸ｺﾞｼｯｸM-PRO" w:eastAsia="HG丸ｺﾞｼｯｸM-PRO" w:hAnsi="HG丸ｺﾞｼｯｸM-PRO" w:hint="eastAsia"/>
          <w:noProof/>
          <w:sz w:val="24"/>
          <w:szCs w:val="24"/>
        </w:rPr>
        <w:t xml:space="preserve">　　一方、デメリットとしては、</w:t>
      </w:r>
    </w:p>
    <w:p w14:paraId="230E3A72" w14:textId="31CD1F0A" w:rsidR="000A2551" w:rsidRPr="00C659FD" w:rsidRDefault="000A2551" w:rsidP="00F01757">
      <w:pPr>
        <w:ind w:firstLineChars="200" w:firstLine="480"/>
        <w:rPr>
          <w:rFonts w:ascii="HG丸ｺﾞｼｯｸM-PRO" w:eastAsia="HG丸ｺﾞｼｯｸM-PRO" w:hAnsi="HG丸ｺﾞｼｯｸM-PRO"/>
          <w:noProof/>
          <w:sz w:val="24"/>
          <w:szCs w:val="24"/>
        </w:rPr>
      </w:pPr>
      <w:r w:rsidRPr="00C659FD">
        <w:rPr>
          <w:rFonts w:ascii="HG丸ｺﾞｼｯｸM-PRO" w:eastAsia="HG丸ｺﾞｼｯｸM-PRO" w:hAnsi="HG丸ｺﾞｼｯｸM-PRO" w:hint="eastAsia"/>
          <w:noProof/>
          <w:sz w:val="24"/>
          <w:szCs w:val="24"/>
        </w:rPr>
        <w:t>・施設の除却及び建設期間中は、代替施設が必要。</w:t>
      </w:r>
    </w:p>
    <w:p w14:paraId="0DE5446B" w14:textId="58B1DA8B" w:rsidR="000A2551" w:rsidRPr="00C659FD" w:rsidRDefault="000A2551" w:rsidP="00F01757">
      <w:pPr>
        <w:widowControl/>
        <w:rPr>
          <w:rFonts w:ascii="HG丸ｺﾞｼｯｸM-PRO" w:eastAsia="HG丸ｺﾞｼｯｸM-PRO" w:hAnsi="HG丸ｺﾞｼｯｸM-PRO"/>
          <w:noProof/>
          <w:sz w:val="24"/>
          <w:szCs w:val="24"/>
        </w:rPr>
      </w:pPr>
      <w:r w:rsidRPr="00C659FD">
        <w:rPr>
          <w:rFonts w:ascii="HG丸ｺﾞｼｯｸM-PRO" w:eastAsia="HG丸ｺﾞｼｯｸM-PRO" w:hAnsi="HG丸ｺﾞｼｯｸM-PRO" w:hint="eastAsia"/>
          <w:noProof/>
          <w:sz w:val="24"/>
          <w:szCs w:val="24"/>
        </w:rPr>
        <w:t xml:space="preserve">　　・ダイオキシン類混入固化物の仮置き問題</w:t>
      </w:r>
    </w:p>
    <w:p w14:paraId="7FD3CE69" w14:textId="2792E98C" w:rsidR="006C56DD" w:rsidRPr="00C659FD" w:rsidRDefault="006C56DD" w:rsidP="00F01757">
      <w:pPr>
        <w:ind w:firstLineChars="200" w:firstLine="480"/>
        <w:rPr>
          <w:rFonts w:ascii="HG丸ｺﾞｼｯｸM-PRO" w:eastAsia="HG丸ｺﾞｼｯｸM-PRO" w:hAnsi="HG丸ｺﾞｼｯｸM-PRO"/>
          <w:noProof/>
          <w:sz w:val="24"/>
          <w:szCs w:val="24"/>
        </w:rPr>
      </w:pPr>
      <w:r w:rsidRPr="00C659FD">
        <w:rPr>
          <w:rFonts w:ascii="HG丸ｺﾞｼｯｸM-PRO" w:eastAsia="HG丸ｺﾞｼｯｸM-PRO" w:hAnsi="HG丸ｺﾞｼｯｸM-PRO" w:hint="eastAsia"/>
          <w:noProof/>
          <w:sz w:val="24"/>
          <w:szCs w:val="24"/>
        </w:rPr>
        <w:t>・新規建設のため、後年度の財政負担が発生。</w:t>
      </w:r>
    </w:p>
    <w:p w14:paraId="0D3A766F" w14:textId="578275CC" w:rsidR="000A2551" w:rsidRPr="00C659FD" w:rsidRDefault="000A2551" w:rsidP="001F375F">
      <w:pPr>
        <w:widowControl/>
        <w:rPr>
          <w:rFonts w:ascii="HG丸ｺﾞｼｯｸM-PRO" w:eastAsia="HG丸ｺﾞｼｯｸM-PRO" w:hAnsi="HG丸ｺﾞｼｯｸM-PRO"/>
          <w:noProof/>
          <w:sz w:val="24"/>
          <w:szCs w:val="24"/>
        </w:rPr>
      </w:pPr>
      <w:r w:rsidRPr="00C659FD">
        <w:rPr>
          <w:rFonts w:ascii="HG丸ｺﾞｼｯｸM-PRO" w:eastAsia="HG丸ｺﾞｼｯｸM-PRO" w:hAnsi="HG丸ｺﾞｼｯｸM-PRO" w:hint="eastAsia"/>
          <w:noProof/>
          <w:sz w:val="24"/>
          <w:szCs w:val="24"/>
        </w:rPr>
        <w:t xml:space="preserve">　　が挙げられるところです。</w:t>
      </w:r>
    </w:p>
    <w:p w14:paraId="2BA7E9E8" w14:textId="77777777" w:rsidR="00974B68" w:rsidRPr="00CC17CB" w:rsidRDefault="00974B68" w:rsidP="00F01757">
      <w:pPr>
        <w:widowControl/>
        <w:rPr>
          <w:rFonts w:ascii="HG丸ｺﾞｼｯｸM-PRO" w:eastAsia="HG丸ｺﾞｼｯｸM-PRO" w:hAnsi="HG丸ｺﾞｼｯｸM-PRO"/>
          <w:noProof/>
          <w:sz w:val="24"/>
          <w:szCs w:val="24"/>
        </w:rPr>
      </w:pPr>
    </w:p>
    <w:p w14:paraId="0035F835" w14:textId="557E625A" w:rsidR="00E23EEE" w:rsidRPr="00FF0786" w:rsidRDefault="006C56DD" w:rsidP="00E007E7">
      <w:pPr>
        <w:widowControl/>
        <w:ind w:left="240" w:hangingChars="100" w:hanging="24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 xml:space="preserve">　　</w:t>
      </w:r>
      <w:r w:rsidR="0070689E" w:rsidRPr="00393DC5">
        <w:rPr>
          <w:rFonts w:ascii="HG丸ｺﾞｼｯｸM-PRO" w:eastAsia="HG丸ｺﾞｼｯｸM-PRO" w:hAnsi="HG丸ｺﾞｼｯｸM-PRO" w:hint="eastAsia"/>
          <w:noProof/>
          <w:sz w:val="24"/>
          <w:szCs w:val="24"/>
        </w:rPr>
        <w:t>なお、</w:t>
      </w:r>
      <w:r w:rsidRPr="00393DC5">
        <w:rPr>
          <w:rFonts w:ascii="HG丸ｺﾞｼｯｸM-PRO" w:eastAsia="HG丸ｺﾞｼｯｸM-PRO" w:hAnsi="HG丸ｺﾞｼｯｸM-PRO" w:hint="eastAsia"/>
          <w:noProof/>
          <w:sz w:val="24"/>
          <w:szCs w:val="24"/>
        </w:rPr>
        <w:t>複合</w:t>
      </w:r>
      <w:r w:rsidRPr="00CC17CB">
        <w:rPr>
          <w:rFonts w:ascii="HG丸ｺﾞｼｯｸM-PRO" w:eastAsia="HG丸ｺﾞｼｯｸM-PRO" w:hAnsi="HG丸ｺﾞｼｯｸM-PRO" w:hint="eastAsia"/>
          <w:noProof/>
          <w:sz w:val="24"/>
          <w:szCs w:val="24"/>
        </w:rPr>
        <w:t>施設の場所については、東能勢小学校（南館）の転用を検討したらどうかとの意見も出されました。</w:t>
      </w:r>
      <w:r w:rsidR="00974B68" w:rsidRPr="00CC17CB">
        <w:rPr>
          <w:rFonts w:ascii="HG丸ｺﾞｼｯｸM-PRO" w:eastAsia="HG丸ｺﾞｼｯｸM-PRO" w:hAnsi="HG丸ｺﾞｼｯｸM-PRO" w:hint="eastAsia"/>
          <w:noProof/>
          <w:sz w:val="24"/>
          <w:szCs w:val="24"/>
        </w:rPr>
        <w:t>工事費が新築と比較すると校舎の大規模改修のため、コストの低減に繋がる反面、</w:t>
      </w:r>
      <w:r w:rsidR="009038E8" w:rsidRPr="00CC17CB">
        <w:rPr>
          <w:rFonts w:ascii="HG丸ｺﾞｼｯｸM-PRO" w:eastAsia="HG丸ｺﾞｼｯｸM-PRO" w:hAnsi="HG丸ｺﾞｼｯｸM-PRO" w:hint="eastAsia"/>
          <w:noProof/>
          <w:sz w:val="24"/>
          <w:szCs w:val="24"/>
        </w:rPr>
        <w:t>中心</w:t>
      </w:r>
      <w:r w:rsidR="00974B68" w:rsidRPr="00CC17CB">
        <w:rPr>
          <w:rFonts w:ascii="HG丸ｺﾞｼｯｸM-PRO" w:eastAsia="HG丸ｺﾞｼｯｸM-PRO" w:hAnsi="HG丸ｺﾞｼｯｸM-PRO" w:hint="eastAsia"/>
          <w:noProof/>
          <w:sz w:val="24"/>
          <w:szCs w:val="24"/>
        </w:rPr>
        <w:t>地及びバス停から離れる</w:t>
      </w:r>
      <w:r w:rsidR="006B556A" w:rsidRPr="00CC17CB">
        <w:rPr>
          <w:rFonts w:ascii="HG丸ｺﾞｼｯｸM-PRO" w:eastAsia="HG丸ｺﾞｼｯｸM-PRO" w:hAnsi="HG丸ｺﾞｼｯｸM-PRO" w:hint="eastAsia"/>
          <w:noProof/>
          <w:sz w:val="24"/>
          <w:szCs w:val="24"/>
        </w:rPr>
        <w:t>ため</w:t>
      </w:r>
      <w:r w:rsidR="009038E8" w:rsidRPr="00CC17CB">
        <w:rPr>
          <w:rFonts w:ascii="HG丸ｺﾞｼｯｸM-PRO" w:eastAsia="HG丸ｺﾞｼｯｸM-PRO" w:hAnsi="HG丸ｺﾞｼｯｸM-PRO" w:hint="eastAsia"/>
          <w:noProof/>
          <w:sz w:val="24"/>
          <w:szCs w:val="24"/>
        </w:rPr>
        <w:t>、利便性の確保</w:t>
      </w:r>
      <w:r w:rsidR="0080499B">
        <w:rPr>
          <w:rFonts w:ascii="HG丸ｺﾞｼｯｸM-PRO" w:eastAsia="HG丸ｺﾞｼｯｸM-PRO" w:hAnsi="HG丸ｺﾞｼｯｸM-PRO" w:hint="eastAsia"/>
          <w:noProof/>
          <w:sz w:val="24"/>
          <w:szCs w:val="24"/>
        </w:rPr>
        <w:t>の点</w:t>
      </w:r>
      <w:r w:rsidR="0080499B" w:rsidRPr="00393DC5">
        <w:rPr>
          <w:rFonts w:ascii="HG丸ｺﾞｼｯｸM-PRO" w:eastAsia="HG丸ｺﾞｼｯｸM-PRO" w:hAnsi="HG丸ｺﾞｼｯｸM-PRO" w:hint="eastAsia"/>
          <w:noProof/>
          <w:sz w:val="24"/>
          <w:szCs w:val="24"/>
        </w:rPr>
        <w:t>で劣ります。</w:t>
      </w:r>
      <w:r w:rsidR="0070689E" w:rsidRPr="00393DC5">
        <w:rPr>
          <w:rFonts w:ascii="HG丸ｺﾞｼｯｸM-PRO" w:eastAsia="HG丸ｺﾞｼｯｸM-PRO" w:hAnsi="HG丸ｺﾞｼｯｸM-PRO" w:hint="eastAsia"/>
          <w:noProof/>
          <w:sz w:val="24"/>
          <w:szCs w:val="24"/>
        </w:rPr>
        <w:t>さ</w:t>
      </w:r>
      <w:r w:rsidR="0070689E">
        <w:rPr>
          <w:rFonts w:ascii="HG丸ｺﾞｼｯｸM-PRO" w:eastAsia="HG丸ｺﾞｼｯｸM-PRO" w:hAnsi="HG丸ｺﾞｼｯｸM-PRO" w:hint="eastAsia"/>
          <w:noProof/>
          <w:sz w:val="24"/>
          <w:szCs w:val="24"/>
        </w:rPr>
        <w:t>らに</w:t>
      </w:r>
      <w:r w:rsidR="0070689E" w:rsidRPr="00393DC5">
        <w:rPr>
          <w:rFonts w:ascii="HG丸ｺﾞｼｯｸM-PRO" w:eastAsia="HG丸ｺﾞｼｯｸM-PRO" w:hAnsi="HG丸ｺﾞｼｯｸM-PRO" w:hint="eastAsia"/>
          <w:noProof/>
          <w:sz w:val="24"/>
          <w:szCs w:val="24"/>
        </w:rPr>
        <w:t>、現地建替でないため</w:t>
      </w:r>
      <w:r w:rsidR="00AE4FA8" w:rsidRPr="00393DC5">
        <w:rPr>
          <w:rFonts w:ascii="HG丸ｺﾞｼｯｸM-PRO" w:eastAsia="HG丸ｺﾞｼｯｸM-PRO" w:hAnsi="HG丸ｺﾞｼｯｸM-PRO" w:hint="eastAsia"/>
          <w:noProof/>
          <w:sz w:val="24"/>
          <w:szCs w:val="24"/>
        </w:rPr>
        <w:t>、</w:t>
      </w:r>
      <w:r w:rsidR="007A53BE" w:rsidRPr="00393DC5">
        <w:rPr>
          <w:rFonts w:ascii="HG丸ｺﾞｼｯｸM-PRO" w:eastAsia="HG丸ｺﾞｼｯｸM-PRO" w:hAnsi="HG丸ｺﾞｼｯｸM-PRO"/>
          <w:noProof/>
          <w:sz w:val="24"/>
          <w:szCs w:val="24"/>
        </w:rPr>
        <w:t>中央</w:t>
      </w:r>
      <w:r w:rsidR="007A53BE" w:rsidRPr="00FF0786">
        <w:rPr>
          <w:rFonts w:ascii="HG丸ｺﾞｼｯｸM-PRO" w:eastAsia="HG丸ｺﾞｼｯｸM-PRO" w:hAnsi="HG丸ｺﾞｼｯｸM-PRO"/>
          <w:noProof/>
          <w:sz w:val="24"/>
          <w:szCs w:val="24"/>
        </w:rPr>
        <w:t>公民館、国保診療所の各施設</w:t>
      </w:r>
      <w:r w:rsidR="007A53BE" w:rsidRPr="00FF0786">
        <w:rPr>
          <w:rFonts w:ascii="HG丸ｺﾞｼｯｸM-PRO" w:eastAsia="HG丸ｺﾞｼｯｸM-PRO" w:hAnsi="HG丸ｺﾞｼｯｸM-PRO" w:hint="eastAsia"/>
          <w:noProof/>
          <w:sz w:val="24"/>
          <w:szCs w:val="24"/>
        </w:rPr>
        <w:t>の</w:t>
      </w:r>
      <w:r w:rsidR="007A53BE" w:rsidRPr="00FF0786">
        <w:rPr>
          <w:rFonts w:ascii="HG丸ｺﾞｼｯｸM-PRO" w:eastAsia="HG丸ｺﾞｼｯｸM-PRO" w:hAnsi="HG丸ｺﾞｼｯｸM-PRO"/>
          <w:noProof/>
          <w:sz w:val="24"/>
          <w:szCs w:val="24"/>
        </w:rPr>
        <w:t>除却</w:t>
      </w:r>
      <w:r w:rsidR="007A53BE" w:rsidRPr="00FF0786">
        <w:rPr>
          <w:rFonts w:ascii="HG丸ｺﾞｼｯｸM-PRO" w:eastAsia="HG丸ｺﾞｼｯｸM-PRO" w:hAnsi="HG丸ｺﾞｼｯｸM-PRO" w:hint="eastAsia"/>
          <w:noProof/>
          <w:sz w:val="24"/>
          <w:szCs w:val="24"/>
        </w:rPr>
        <w:t>につい</w:t>
      </w:r>
      <w:r w:rsidR="007A53BE" w:rsidRPr="00393DC5">
        <w:rPr>
          <w:rFonts w:ascii="HG丸ｺﾞｼｯｸM-PRO" w:eastAsia="HG丸ｺﾞｼｯｸM-PRO" w:hAnsi="HG丸ｺﾞｼｯｸM-PRO" w:hint="eastAsia"/>
          <w:noProof/>
          <w:sz w:val="24"/>
          <w:szCs w:val="24"/>
        </w:rPr>
        <w:t>て</w:t>
      </w:r>
      <w:r w:rsidR="0070689E" w:rsidRPr="00393DC5">
        <w:rPr>
          <w:rFonts w:ascii="HG丸ｺﾞｼｯｸM-PRO" w:eastAsia="HG丸ｺﾞｼｯｸM-PRO" w:hAnsi="HG丸ｺﾞｼｯｸM-PRO" w:hint="eastAsia"/>
          <w:noProof/>
          <w:sz w:val="24"/>
          <w:szCs w:val="24"/>
        </w:rPr>
        <w:t>は</w:t>
      </w:r>
      <w:r w:rsidR="007A53BE" w:rsidRPr="00393DC5">
        <w:rPr>
          <w:rFonts w:ascii="HG丸ｺﾞｼｯｸM-PRO" w:eastAsia="HG丸ｺﾞｼｯｸM-PRO" w:hAnsi="HG丸ｺﾞｼｯｸM-PRO"/>
          <w:noProof/>
          <w:sz w:val="24"/>
          <w:szCs w:val="24"/>
        </w:rPr>
        <w:t>過疎対策事業債</w:t>
      </w:r>
      <w:r w:rsidR="002F7A90" w:rsidRPr="00393DC5">
        <w:rPr>
          <w:rFonts w:ascii="HG丸ｺﾞｼｯｸM-PRO" w:eastAsia="HG丸ｺﾞｼｯｸM-PRO" w:hAnsi="HG丸ｺﾞｼｯｸM-PRO" w:hint="eastAsia"/>
          <w:noProof/>
          <w:sz w:val="24"/>
          <w:szCs w:val="24"/>
        </w:rPr>
        <w:t>の条件に当てはまらず、</w:t>
      </w:r>
      <w:r w:rsidR="007A53BE" w:rsidRPr="00FF0786">
        <w:rPr>
          <w:rFonts w:ascii="HG丸ｺﾞｼｯｸM-PRO" w:eastAsia="HG丸ｺﾞｼｯｸM-PRO" w:hAnsi="HG丸ｺﾞｼｯｸM-PRO"/>
          <w:noProof/>
          <w:sz w:val="24"/>
          <w:szCs w:val="24"/>
        </w:rPr>
        <w:t>活用できません。</w:t>
      </w:r>
      <w:r w:rsidR="007A53BE" w:rsidRPr="00FF0786">
        <w:rPr>
          <w:rFonts w:ascii="HG丸ｺﾞｼｯｸM-PRO" w:eastAsia="HG丸ｺﾞｼｯｸM-PRO" w:hAnsi="HG丸ｺﾞｼｯｸM-PRO"/>
          <w:noProof/>
          <w:sz w:val="24"/>
          <w:szCs w:val="24"/>
        </w:rPr>
        <w:br/>
        <w:t xml:space="preserve">　</w:t>
      </w:r>
      <w:r w:rsidR="00E23EEE" w:rsidRPr="00FF0786">
        <w:rPr>
          <w:rFonts w:ascii="HG丸ｺﾞｼｯｸM-PRO" w:eastAsia="HG丸ｺﾞｼｯｸM-PRO" w:hAnsi="HG丸ｺﾞｼｯｸM-PRO" w:hint="eastAsia"/>
          <w:noProof/>
          <w:sz w:val="24"/>
          <w:szCs w:val="24"/>
        </w:rPr>
        <w:t xml:space="preserve">　　</w:t>
      </w:r>
    </w:p>
    <w:p w14:paraId="0489D7B1" w14:textId="77777777" w:rsidR="00AE4FA8" w:rsidRDefault="00E23EEE" w:rsidP="00AE4FA8">
      <w:pPr>
        <w:widowControl/>
        <w:ind w:left="240" w:hangingChars="100" w:hanging="240"/>
        <w:rPr>
          <w:rFonts w:ascii="HG丸ｺﾞｼｯｸM-PRO" w:eastAsia="HG丸ｺﾞｼｯｸM-PRO" w:hAnsi="HG丸ｺﾞｼｯｸM-PRO"/>
          <w:noProof/>
          <w:sz w:val="24"/>
          <w:szCs w:val="24"/>
        </w:rPr>
      </w:pPr>
      <w:r w:rsidRPr="00FF0786">
        <w:rPr>
          <w:rFonts w:ascii="HG丸ｺﾞｼｯｸM-PRO" w:eastAsia="HG丸ｺﾞｼｯｸM-PRO" w:hAnsi="HG丸ｺﾞｼｯｸM-PRO" w:hint="eastAsia"/>
          <w:noProof/>
          <w:sz w:val="24"/>
          <w:szCs w:val="24"/>
        </w:rPr>
        <w:t xml:space="preserve">　　</w:t>
      </w:r>
      <w:r w:rsidRPr="00CC17CB">
        <w:rPr>
          <w:rFonts w:ascii="HG丸ｺﾞｼｯｸM-PRO" w:eastAsia="HG丸ｺﾞｼｯｸM-PRO" w:hAnsi="HG丸ｺﾞｼｯｸM-PRO" w:hint="eastAsia"/>
          <w:noProof/>
          <w:sz w:val="24"/>
          <w:szCs w:val="24"/>
        </w:rPr>
        <w:t>委員会の直接の議論の対象ではありませんが、東地区は緑豊かな自然が多く、</w:t>
      </w:r>
      <w:r w:rsidR="00B656AD" w:rsidRPr="00393DC5">
        <w:rPr>
          <w:rFonts w:ascii="HG丸ｺﾞｼｯｸM-PRO" w:eastAsia="HG丸ｺﾞｼｯｸM-PRO" w:hAnsi="HG丸ｺﾞｼｯｸM-PRO" w:hint="eastAsia"/>
          <w:noProof/>
          <w:sz w:val="24"/>
          <w:szCs w:val="24"/>
        </w:rPr>
        <w:t>まちづくりの観点から</w:t>
      </w:r>
      <w:r w:rsidRPr="00393DC5">
        <w:rPr>
          <w:rFonts w:ascii="HG丸ｺﾞｼｯｸM-PRO" w:eastAsia="HG丸ｺﾞｼｯｸM-PRO" w:hAnsi="HG丸ｺﾞｼｯｸM-PRO" w:hint="eastAsia"/>
          <w:noProof/>
          <w:sz w:val="24"/>
          <w:szCs w:val="24"/>
        </w:rPr>
        <w:t>観光</w:t>
      </w:r>
      <w:r w:rsidRPr="00CC17CB">
        <w:rPr>
          <w:rFonts w:ascii="HG丸ｺﾞｼｯｸM-PRO" w:eastAsia="HG丸ｺﾞｼｯｸM-PRO" w:hAnsi="HG丸ｺﾞｼｯｸM-PRO" w:hint="eastAsia"/>
          <w:noProof/>
          <w:sz w:val="24"/>
          <w:szCs w:val="24"/>
        </w:rPr>
        <w:t>拠点の要素も新しい公共施設に取り入れること</w:t>
      </w:r>
      <w:r w:rsidR="002C587D" w:rsidRPr="00CC17CB">
        <w:rPr>
          <w:rFonts w:ascii="HG丸ｺﾞｼｯｸM-PRO" w:eastAsia="HG丸ｺﾞｼｯｸM-PRO" w:hAnsi="HG丸ｺﾞｼｯｸM-PRO" w:hint="eastAsia"/>
          <w:noProof/>
          <w:sz w:val="24"/>
          <w:szCs w:val="24"/>
        </w:rPr>
        <w:t>も</w:t>
      </w:r>
      <w:r w:rsidRPr="00CC17CB">
        <w:rPr>
          <w:rFonts w:ascii="HG丸ｺﾞｼｯｸM-PRO" w:eastAsia="HG丸ｺﾞｼｯｸM-PRO" w:hAnsi="HG丸ｺﾞｼｯｸM-PRO" w:hint="eastAsia"/>
          <w:noProof/>
          <w:sz w:val="24"/>
          <w:szCs w:val="24"/>
        </w:rPr>
        <w:t>検討する必要</w:t>
      </w:r>
      <w:r w:rsidR="002C587D" w:rsidRPr="00CC17CB">
        <w:rPr>
          <w:rFonts w:ascii="HG丸ｺﾞｼｯｸM-PRO" w:eastAsia="HG丸ｺﾞｼｯｸM-PRO" w:hAnsi="HG丸ｺﾞｼｯｸM-PRO" w:hint="eastAsia"/>
          <w:noProof/>
          <w:sz w:val="24"/>
          <w:szCs w:val="24"/>
        </w:rPr>
        <w:t>があるか</w:t>
      </w:r>
      <w:r w:rsidR="00AE4FA8">
        <w:rPr>
          <w:rFonts w:ascii="HG丸ｺﾞｼｯｸM-PRO" w:eastAsia="HG丸ｺﾞｼｯｸM-PRO" w:hAnsi="HG丸ｺﾞｼｯｸM-PRO" w:hint="eastAsia"/>
          <w:noProof/>
          <w:sz w:val="24"/>
          <w:szCs w:val="24"/>
        </w:rPr>
        <w:t>もしれません。</w:t>
      </w:r>
    </w:p>
    <w:p w14:paraId="04FB08D1" w14:textId="2D8DF7E5" w:rsidR="00AE4FA8" w:rsidRDefault="00AE4FA8">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38CA1406" w14:textId="140D5873" w:rsidR="000A2551" w:rsidRPr="00E23EEE" w:rsidRDefault="00AE4FA8" w:rsidP="00AE4FA8">
      <w:pPr>
        <w:widowControl/>
        <w:ind w:left="240" w:hangingChars="100" w:hanging="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lastRenderedPageBreak/>
        <w:t>（４</w:t>
      </w:r>
      <w:r w:rsidR="00623E8A" w:rsidRPr="00E23EEE">
        <w:rPr>
          <w:rFonts w:ascii="HG丸ｺﾞｼｯｸM-PRO" w:eastAsia="HG丸ｺﾞｼｯｸM-PRO" w:hAnsi="HG丸ｺﾞｼｯｸM-PRO" w:hint="eastAsia"/>
          <w:noProof/>
          <w:sz w:val="24"/>
          <w:szCs w:val="24"/>
        </w:rPr>
        <w:t>）</w:t>
      </w:r>
      <w:r w:rsidR="000A2551" w:rsidRPr="00E23EEE">
        <w:rPr>
          <w:rFonts w:ascii="HG丸ｺﾞｼｯｸM-PRO" w:eastAsia="HG丸ｺﾞｼｯｸM-PRO" w:hAnsi="HG丸ｺﾞｼｯｸM-PRO" w:hint="eastAsia"/>
          <w:noProof/>
          <w:sz w:val="24"/>
          <w:szCs w:val="24"/>
        </w:rPr>
        <w:t>東地区施設の再編の方向性（再編方針）</w:t>
      </w:r>
    </w:p>
    <w:tbl>
      <w:tblPr>
        <w:tblStyle w:val="a8"/>
        <w:tblW w:w="9209" w:type="dxa"/>
        <w:tblLook w:val="04A0" w:firstRow="1" w:lastRow="0" w:firstColumn="1" w:lastColumn="0" w:noHBand="0" w:noVBand="1"/>
      </w:tblPr>
      <w:tblGrid>
        <w:gridCol w:w="2122"/>
        <w:gridCol w:w="850"/>
        <w:gridCol w:w="1276"/>
        <w:gridCol w:w="1276"/>
        <w:gridCol w:w="3685"/>
      </w:tblGrid>
      <w:tr w:rsidR="00E23EEE" w:rsidRPr="00E23EEE" w14:paraId="5C094ABF" w14:textId="77777777" w:rsidTr="001F375F">
        <w:tc>
          <w:tcPr>
            <w:tcW w:w="2122" w:type="dxa"/>
          </w:tcPr>
          <w:p w14:paraId="50DA3A61" w14:textId="77777777" w:rsidR="000A2551" w:rsidRPr="00E23EEE" w:rsidRDefault="000A2551" w:rsidP="00D616FB">
            <w:pPr>
              <w:jc w:val="center"/>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施設名</w:t>
            </w:r>
          </w:p>
        </w:tc>
        <w:tc>
          <w:tcPr>
            <w:tcW w:w="850" w:type="dxa"/>
          </w:tcPr>
          <w:p w14:paraId="5EFE8E67" w14:textId="77777777" w:rsidR="000A2551" w:rsidRPr="00E23EEE" w:rsidRDefault="000A2551" w:rsidP="00D616FB">
            <w:pPr>
              <w:jc w:val="center"/>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建築年</w:t>
            </w:r>
          </w:p>
        </w:tc>
        <w:tc>
          <w:tcPr>
            <w:tcW w:w="1276" w:type="dxa"/>
          </w:tcPr>
          <w:p w14:paraId="66A9E639" w14:textId="77777777" w:rsidR="000A2551" w:rsidRPr="00E23EEE" w:rsidRDefault="000A2551" w:rsidP="00D616FB">
            <w:pPr>
              <w:jc w:val="center"/>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面積</w:t>
            </w:r>
          </w:p>
        </w:tc>
        <w:tc>
          <w:tcPr>
            <w:tcW w:w="1276" w:type="dxa"/>
            <w:vAlign w:val="center"/>
          </w:tcPr>
          <w:p w14:paraId="1EF20CA0" w14:textId="77777777" w:rsidR="000A2551" w:rsidRPr="00E23EEE" w:rsidRDefault="000A2551" w:rsidP="00D616FB">
            <w:pPr>
              <w:jc w:val="center"/>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耐震化</w:t>
            </w:r>
          </w:p>
        </w:tc>
        <w:tc>
          <w:tcPr>
            <w:tcW w:w="3685" w:type="dxa"/>
          </w:tcPr>
          <w:p w14:paraId="46DB0987" w14:textId="77777777" w:rsidR="000A2551" w:rsidRPr="00E23EEE" w:rsidRDefault="000A2551" w:rsidP="00D616FB">
            <w:pPr>
              <w:jc w:val="center"/>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今後の方向性</w:t>
            </w:r>
          </w:p>
        </w:tc>
      </w:tr>
      <w:tr w:rsidR="00E23EEE" w:rsidRPr="00E23EEE" w14:paraId="5F618A35" w14:textId="77777777" w:rsidTr="001F375F">
        <w:tc>
          <w:tcPr>
            <w:tcW w:w="2122" w:type="dxa"/>
          </w:tcPr>
          <w:p w14:paraId="6B855EE5" w14:textId="44D71440" w:rsidR="00E23EEE" w:rsidRPr="00E23EEE" w:rsidRDefault="00E23EEE" w:rsidP="001F375F">
            <w:pPr>
              <w:jc w:val="left"/>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中央公民館</w:t>
            </w:r>
            <w:r w:rsidR="001F375F">
              <w:rPr>
                <w:rFonts w:ascii="HG丸ｺﾞｼｯｸM-PRO" w:eastAsia="HG丸ｺﾞｼｯｸM-PRO" w:hAnsi="HG丸ｺﾞｼｯｸM-PRO" w:hint="eastAsia"/>
                <w:noProof/>
                <w:szCs w:val="21"/>
              </w:rPr>
              <w:t>（</w:t>
            </w:r>
            <w:r w:rsidRPr="00E23EEE">
              <w:rPr>
                <w:rFonts w:ascii="HG丸ｺﾞｼｯｸM-PRO" w:eastAsia="HG丸ｺﾞｼｯｸM-PRO" w:hAnsi="HG丸ｺﾞｼｯｸM-PRO" w:hint="eastAsia"/>
                <w:noProof/>
                <w:szCs w:val="21"/>
              </w:rPr>
              <w:t>※）</w:t>
            </w:r>
          </w:p>
        </w:tc>
        <w:tc>
          <w:tcPr>
            <w:tcW w:w="850" w:type="dxa"/>
            <w:vAlign w:val="center"/>
          </w:tcPr>
          <w:p w14:paraId="76966B67" w14:textId="316AD12F" w:rsidR="00E23EEE" w:rsidRPr="00E23EEE" w:rsidRDefault="00E23EEE" w:rsidP="001F375F">
            <w:pPr>
              <w:jc w:val="left"/>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S</w:t>
            </w:r>
            <w:r w:rsidR="001F375F">
              <w:rPr>
                <w:rFonts w:ascii="HG丸ｺﾞｼｯｸM-PRO" w:eastAsia="HG丸ｺﾞｼｯｸM-PRO" w:hAnsi="HG丸ｺﾞｼｯｸM-PRO" w:hint="eastAsia"/>
                <w:noProof/>
                <w:szCs w:val="21"/>
              </w:rPr>
              <w:t>５６</w:t>
            </w:r>
          </w:p>
        </w:tc>
        <w:tc>
          <w:tcPr>
            <w:tcW w:w="1276" w:type="dxa"/>
            <w:vAlign w:val="center"/>
          </w:tcPr>
          <w:p w14:paraId="03A34422" w14:textId="1DEE8605" w:rsidR="00E23EEE" w:rsidRPr="00E23EEE" w:rsidRDefault="00E23EEE" w:rsidP="001F375F">
            <w:pPr>
              <w:jc w:val="center"/>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1,259㎡</w:t>
            </w:r>
          </w:p>
        </w:tc>
        <w:tc>
          <w:tcPr>
            <w:tcW w:w="1276" w:type="dxa"/>
            <w:vAlign w:val="center"/>
          </w:tcPr>
          <w:p w14:paraId="29798D9E" w14:textId="5E10CD40" w:rsidR="00E23EEE" w:rsidRPr="00E23EEE" w:rsidRDefault="00E23EEE" w:rsidP="001F375F">
            <w:pPr>
              <w:jc w:val="center"/>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未実施</w:t>
            </w:r>
          </w:p>
        </w:tc>
        <w:tc>
          <w:tcPr>
            <w:tcW w:w="3685" w:type="dxa"/>
            <w:vMerge w:val="restart"/>
            <w:vAlign w:val="center"/>
          </w:tcPr>
          <w:p w14:paraId="63282D55" w14:textId="39EF54DB" w:rsidR="00E23EEE" w:rsidRPr="00CC17CB" w:rsidRDefault="00E23EEE" w:rsidP="00E23EEE">
            <w:pPr>
              <w:rPr>
                <w:rFonts w:ascii="HG丸ｺﾞｼｯｸM-PRO" w:eastAsia="HG丸ｺﾞｼｯｸM-PRO" w:hAnsi="HG丸ｺﾞｼｯｸM-PRO"/>
                <w:noProof/>
                <w:szCs w:val="21"/>
              </w:rPr>
            </w:pPr>
            <w:r w:rsidRPr="00CC17CB">
              <w:rPr>
                <w:rFonts w:ascii="HG丸ｺﾞｼｯｸM-PRO" w:eastAsia="HG丸ｺﾞｼｯｸM-PRO" w:hAnsi="HG丸ｺﾞｼｯｸM-PRO" w:hint="eastAsia"/>
                <w:noProof/>
                <w:szCs w:val="21"/>
              </w:rPr>
              <w:t>コミュニティ機能を中核とし、福祉、健康増進機能などを備え、様々な人が活動できる「集いの場」機能を有する施設。</w:t>
            </w:r>
          </w:p>
          <w:p w14:paraId="175FF74A" w14:textId="77777777" w:rsidR="00E23EEE" w:rsidRPr="00CC17CB" w:rsidRDefault="00E23EEE" w:rsidP="00E23EEE">
            <w:pPr>
              <w:ind w:firstLineChars="100" w:firstLine="210"/>
              <w:rPr>
                <w:rFonts w:ascii="HG丸ｺﾞｼｯｸM-PRO" w:eastAsia="HG丸ｺﾞｼｯｸM-PRO" w:hAnsi="HG丸ｺﾞｼｯｸM-PRO"/>
                <w:noProof/>
                <w:szCs w:val="21"/>
              </w:rPr>
            </w:pPr>
            <w:r w:rsidRPr="00CC17CB">
              <w:rPr>
                <w:rFonts w:ascii="HG丸ｺﾞｼｯｸM-PRO" w:eastAsia="HG丸ｺﾞｼｯｸM-PRO" w:hAnsi="HG丸ｺﾞｼｯｸM-PRO" w:hint="eastAsia"/>
                <w:noProof/>
                <w:szCs w:val="21"/>
              </w:rPr>
              <w:t>併せて、施設機能の連携・強化を目指す。</w:t>
            </w:r>
          </w:p>
          <w:p w14:paraId="373AA1E4" w14:textId="691036E0" w:rsidR="00E23EEE" w:rsidRPr="00FF0786" w:rsidRDefault="00E23EEE" w:rsidP="00E23EEE">
            <w:pPr>
              <w:rPr>
                <w:rFonts w:ascii="HG丸ｺﾞｼｯｸM-PRO" w:eastAsia="HG丸ｺﾞｼｯｸM-PRO" w:hAnsi="HG丸ｺﾞｼｯｸM-PRO"/>
                <w:noProof/>
                <w:szCs w:val="21"/>
              </w:rPr>
            </w:pPr>
          </w:p>
        </w:tc>
      </w:tr>
      <w:tr w:rsidR="00E23EEE" w:rsidRPr="00E23EEE" w14:paraId="26C8338E" w14:textId="77777777" w:rsidTr="001F375F">
        <w:tc>
          <w:tcPr>
            <w:tcW w:w="2122" w:type="dxa"/>
          </w:tcPr>
          <w:p w14:paraId="3C00000D" w14:textId="123F978B" w:rsidR="00E23EEE" w:rsidRPr="00E23EEE" w:rsidRDefault="00E23EEE" w:rsidP="001F375F">
            <w:pPr>
              <w:jc w:val="left"/>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郷土資料館（※）</w:t>
            </w:r>
          </w:p>
        </w:tc>
        <w:tc>
          <w:tcPr>
            <w:tcW w:w="850" w:type="dxa"/>
            <w:vAlign w:val="center"/>
          </w:tcPr>
          <w:p w14:paraId="670EC2AB" w14:textId="3D25E1DF" w:rsidR="00E23EEE" w:rsidRPr="00E23EEE" w:rsidRDefault="00E23EEE" w:rsidP="001F375F">
            <w:pPr>
              <w:jc w:val="left"/>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S</w:t>
            </w:r>
            <w:r w:rsidR="001F375F">
              <w:rPr>
                <w:rFonts w:ascii="HG丸ｺﾞｼｯｸM-PRO" w:eastAsia="HG丸ｺﾞｼｯｸM-PRO" w:hAnsi="HG丸ｺﾞｼｯｸM-PRO" w:hint="eastAsia"/>
                <w:noProof/>
                <w:szCs w:val="21"/>
              </w:rPr>
              <w:t>１１</w:t>
            </w:r>
          </w:p>
        </w:tc>
        <w:tc>
          <w:tcPr>
            <w:tcW w:w="1276" w:type="dxa"/>
            <w:vAlign w:val="center"/>
          </w:tcPr>
          <w:p w14:paraId="3C4F130E" w14:textId="5FE4C05C" w:rsidR="00E23EEE" w:rsidRPr="00E23EEE" w:rsidRDefault="00E23EEE" w:rsidP="001F375F">
            <w:pPr>
              <w:jc w:val="center"/>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371㎡</w:t>
            </w:r>
          </w:p>
        </w:tc>
        <w:tc>
          <w:tcPr>
            <w:tcW w:w="1276" w:type="dxa"/>
            <w:vAlign w:val="center"/>
          </w:tcPr>
          <w:p w14:paraId="409AE05E" w14:textId="2BB7DDFF" w:rsidR="00E23EEE" w:rsidRPr="00E23EEE" w:rsidRDefault="00E23EEE" w:rsidP="001F375F">
            <w:pPr>
              <w:jc w:val="center"/>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未実施</w:t>
            </w:r>
          </w:p>
        </w:tc>
        <w:tc>
          <w:tcPr>
            <w:tcW w:w="3685" w:type="dxa"/>
            <w:vMerge/>
            <w:vAlign w:val="center"/>
          </w:tcPr>
          <w:p w14:paraId="109E5FA7" w14:textId="14F5F82C" w:rsidR="00E23EEE" w:rsidRPr="00E23EEE" w:rsidRDefault="00E23EEE" w:rsidP="00997FC1">
            <w:pPr>
              <w:jc w:val="left"/>
              <w:rPr>
                <w:rFonts w:ascii="HG丸ｺﾞｼｯｸM-PRO" w:eastAsia="HG丸ｺﾞｼｯｸM-PRO" w:hAnsi="HG丸ｺﾞｼｯｸM-PRO"/>
                <w:noProof/>
                <w:szCs w:val="21"/>
              </w:rPr>
            </w:pPr>
          </w:p>
        </w:tc>
      </w:tr>
      <w:tr w:rsidR="00E23EEE" w:rsidRPr="00E23EEE" w14:paraId="4E579E95" w14:textId="77777777" w:rsidTr="001F375F">
        <w:tc>
          <w:tcPr>
            <w:tcW w:w="2122" w:type="dxa"/>
          </w:tcPr>
          <w:p w14:paraId="3A674AA0" w14:textId="2CA55962" w:rsidR="00E23EEE" w:rsidRPr="00E23EEE" w:rsidRDefault="00E23EEE" w:rsidP="000A2551">
            <w:pPr>
              <w:jc w:val="left"/>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老人福祉センター</w:t>
            </w:r>
          </w:p>
          <w:p w14:paraId="5296EDEB" w14:textId="5E62CCAE" w:rsidR="00E23EEE" w:rsidRPr="00E23EEE" w:rsidRDefault="00E23EEE" w:rsidP="001F375F">
            <w:pPr>
              <w:jc w:val="left"/>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永寿荘（※）</w:t>
            </w:r>
          </w:p>
        </w:tc>
        <w:tc>
          <w:tcPr>
            <w:tcW w:w="850" w:type="dxa"/>
            <w:vAlign w:val="center"/>
          </w:tcPr>
          <w:p w14:paraId="03323B5F" w14:textId="544095ED" w:rsidR="00E23EEE" w:rsidRPr="00E23EEE" w:rsidRDefault="00E23EEE" w:rsidP="001F375F">
            <w:pPr>
              <w:jc w:val="left"/>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S</w:t>
            </w:r>
            <w:r w:rsidR="001F375F">
              <w:rPr>
                <w:rFonts w:ascii="HG丸ｺﾞｼｯｸM-PRO" w:eastAsia="HG丸ｺﾞｼｯｸM-PRO" w:hAnsi="HG丸ｺﾞｼｯｸM-PRO" w:hint="eastAsia"/>
                <w:noProof/>
                <w:szCs w:val="21"/>
              </w:rPr>
              <w:t>５４</w:t>
            </w:r>
          </w:p>
        </w:tc>
        <w:tc>
          <w:tcPr>
            <w:tcW w:w="1276" w:type="dxa"/>
            <w:vAlign w:val="center"/>
          </w:tcPr>
          <w:p w14:paraId="391C6DAD" w14:textId="48AF5EE8" w:rsidR="00E23EEE" w:rsidRPr="00E23EEE" w:rsidRDefault="00E23EEE" w:rsidP="001F375F">
            <w:pPr>
              <w:jc w:val="center"/>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566㎡</w:t>
            </w:r>
          </w:p>
        </w:tc>
        <w:tc>
          <w:tcPr>
            <w:tcW w:w="1276" w:type="dxa"/>
            <w:vAlign w:val="center"/>
          </w:tcPr>
          <w:p w14:paraId="12A8483D" w14:textId="3F504A6D" w:rsidR="00E23EEE" w:rsidRPr="00E23EEE" w:rsidRDefault="00E23EEE" w:rsidP="001F375F">
            <w:pPr>
              <w:jc w:val="center"/>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未実施</w:t>
            </w:r>
          </w:p>
        </w:tc>
        <w:tc>
          <w:tcPr>
            <w:tcW w:w="3685" w:type="dxa"/>
            <w:vMerge/>
          </w:tcPr>
          <w:p w14:paraId="5CE81417" w14:textId="6F950132" w:rsidR="00E23EEE" w:rsidRPr="00E23EEE" w:rsidRDefault="00E23EEE" w:rsidP="00997FC1">
            <w:pPr>
              <w:jc w:val="left"/>
              <w:rPr>
                <w:rFonts w:ascii="HG丸ｺﾞｼｯｸM-PRO" w:eastAsia="HG丸ｺﾞｼｯｸM-PRO" w:hAnsi="HG丸ｺﾞｼｯｸM-PRO"/>
                <w:noProof/>
                <w:szCs w:val="21"/>
              </w:rPr>
            </w:pPr>
          </w:p>
        </w:tc>
      </w:tr>
      <w:tr w:rsidR="00E23EEE" w:rsidRPr="00E23EEE" w14:paraId="0D214D42" w14:textId="77777777" w:rsidTr="001F375F">
        <w:tc>
          <w:tcPr>
            <w:tcW w:w="2122" w:type="dxa"/>
          </w:tcPr>
          <w:p w14:paraId="7243FD7F" w14:textId="77777777" w:rsidR="001F375F" w:rsidRDefault="00E23EEE" w:rsidP="001F375F">
            <w:pPr>
              <w:jc w:val="left"/>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ふれあい文化</w:t>
            </w:r>
          </w:p>
          <w:p w14:paraId="70FC4381" w14:textId="3560EECB" w:rsidR="00E23EEE" w:rsidRPr="00E23EEE" w:rsidRDefault="00E23EEE" w:rsidP="001F375F">
            <w:pPr>
              <w:jc w:val="left"/>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センター（※）</w:t>
            </w:r>
          </w:p>
        </w:tc>
        <w:tc>
          <w:tcPr>
            <w:tcW w:w="850" w:type="dxa"/>
            <w:vAlign w:val="center"/>
          </w:tcPr>
          <w:p w14:paraId="18B6AC5E" w14:textId="32B41771" w:rsidR="00E23EEE" w:rsidRPr="00E23EEE" w:rsidRDefault="00E23EEE" w:rsidP="001F375F">
            <w:pPr>
              <w:jc w:val="left"/>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S</w:t>
            </w:r>
            <w:r w:rsidR="001F375F">
              <w:rPr>
                <w:rFonts w:ascii="HG丸ｺﾞｼｯｸM-PRO" w:eastAsia="HG丸ｺﾞｼｯｸM-PRO" w:hAnsi="HG丸ｺﾞｼｯｸM-PRO" w:hint="eastAsia"/>
                <w:noProof/>
                <w:szCs w:val="21"/>
              </w:rPr>
              <w:t>４６</w:t>
            </w:r>
          </w:p>
        </w:tc>
        <w:tc>
          <w:tcPr>
            <w:tcW w:w="1276" w:type="dxa"/>
            <w:vAlign w:val="center"/>
          </w:tcPr>
          <w:p w14:paraId="32FF5968" w14:textId="15E9C4F4" w:rsidR="00E23EEE" w:rsidRPr="00E23EEE" w:rsidRDefault="001F375F" w:rsidP="001F375F">
            <w:pPr>
              <w:jc w:val="center"/>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420</w:t>
            </w:r>
            <w:r w:rsidR="00E23EEE" w:rsidRPr="00E23EEE">
              <w:rPr>
                <w:rFonts w:ascii="HG丸ｺﾞｼｯｸM-PRO" w:eastAsia="HG丸ｺﾞｼｯｸM-PRO" w:hAnsi="HG丸ｺﾞｼｯｸM-PRO" w:hint="eastAsia"/>
                <w:noProof/>
                <w:szCs w:val="21"/>
              </w:rPr>
              <w:t>㎡</w:t>
            </w:r>
          </w:p>
        </w:tc>
        <w:tc>
          <w:tcPr>
            <w:tcW w:w="1276" w:type="dxa"/>
            <w:vAlign w:val="center"/>
          </w:tcPr>
          <w:p w14:paraId="0915BAA9" w14:textId="327DCD2C" w:rsidR="00E23EEE" w:rsidRPr="00E23EEE" w:rsidRDefault="00E23EEE" w:rsidP="001F375F">
            <w:pPr>
              <w:jc w:val="center"/>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未実施</w:t>
            </w:r>
          </w:p>
        </w:tc>
        <w:tc>
          <w:tcPr>
            <w:tcW w:w="3685" w:type="dxa"/>
            <w:vMerge/>
          </w:tcPr>
          <w:p w14:paraId="21A68AA3" w14:textId="4DC4048B" w:rsidR="00E23EEE" w:rsidRPr="00E23EEE" w:rsidRDefault="00E23EEE" w:rsidP="00997FC1">
            <w:pPr>
              <w:jc w:val="left"/>
              <w:rPr>
                <w:rFonts w:ascii="HG丸ｺﾞｼｯｸM-PRO" w:eastAsia="HG丸ｺﾞｼｯｸM-PRO" w:hAnsi="HG丸ｺﾞｼｯｸM-PRO"/>
                <w:noProof/>
                <w:szCs w:val="21"/>
              </w:rPr>
            </w:pPr>
          </w:p>
        </w:tc>
      </w:tr>
      <w:tr w:rsidR="00E23EEE" w:rsidRPr="00E23EEE" w14:paraId="49EE9F4F" w14:textId="77777777" w:rsidTr="001F375F">
        <w:tc>
          <w:tcPr>
            <w:tcW w:w="2122" w:type="dxa"/>
          </w:tcPr>
          <w:p w14:paraId="28D8FDA6" w14:textId="706BC0DA" w:rsidR="00E23EEE" w:rsidRPr="00E23EEE" w:rsidRDefault="00E23EEE" w:rsidP="001F375F">
            <w:pPr>
              <w:jc w:val="left"/>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国民健康保険診療所（※）</w:t>
            </w:r>
          </w:p>
        </w:tc>
        <w:tc>
          <w:tcPr>
            <w:tcW w:w="850" w:type="dxa"/>
            <w:vAlign w:val="center"/>
          </w:tcPr>
          <w:p w14:paraId="2787973B" w14:textId="3C4139E9" w:rsidR="00E23EEE" w:rsidRPr="00E23EEE" w:rsidRDefault="00E23EEE" w:rsidP="001F375F">
            <w:pPr>
              <w:jc w:val="left"/>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S</w:t>
            </w:r>
            <w:r w:rsidR="001F375F">
              <w:rPr>
                <w:rFonts w:ascii="HG丸ｺﾞｼｯｸM-PRO" w:eastAsia="HG丸ｺﾞｼｯｸM-PRO" w:hAnsi="HG丸ｺﾞｼｯｸM-PRO" w:hint="eastAsia"/>
                <w:noProof/>
                <w:szCs w:val="21"/>
              </w:rPr>
              <w:t>６２</w:t>
            </w:r>
          </w:p>
        </w:tc>
        <w:tc>
          <w:tcPr>
            <w:tcW w:w="1276" w:type="dxa"/>
            <w:vAlign w:val="center"/>
          </w:tcPr>
          <w:p w14:paraId="17C188AE" w14:textId="58C0AA16" w:rsidR="00E23EEE" w:rsidRPr="00E23EEE" w:rsidRDefault="00E23EEE" w:rsidP="001F375F">
            <w:pPr>
              <w:jc w:val="center"/>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599㎡</w:t>
            </w:r>
          </w:p>
        </w:tc>
        <w:tc>
          <w:tcPr>
            <w:tcW w:w="1276" w:type="dxa"/>
            <w:vAlign w:val="center"/>
          </w:tcPr>
          <w:p w14:paraId="76A5314E" w14:textId="77777777" w:rsidR="00E23EEE" w:rsidRPr="00E23EEE" w:rsidRDefault="00E23EEE" w:rsidP="001F375F">
            <w:pPr>
              <w:jc w:val="center"/>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新耐震基準</w:t>
            </w:r>
          </w:p>
        </w:tc>
        <w:tc>
          <w:tcPr>
            <w:tcW w:w="3685" w:type="dxa"/>
            <w:vMerge/>
          </w:tcPr>
          <w:p w14:paraId="3A618315" w14:textId="15BA322B" w:rsidR="00E23EEE" w:rsidRPr="00E23EEE" w:rsidRDefault="00E23EEE" w:rsidP="00997FC1">
            <w:pPr>
              <w:jc w:val="left"/>
              <w:rPr>
                <w:rFonts w:ascii="HG丸ｺﾞｼｯｸM-PRO" w:eastAsia="HG丸ｺﾞｼｯｸM-PRO" w:hAnsi="HG丸ｺﾞｼｯｸM-PRO"/>
                <w:noProof/>
                <w:szCs w:val="21"/>
              </w:rPr>
            </w:pPr>
          </w:p>
        </w:tc>
      </w:tr>
      <w:tr w:rsidR="00E23EEE" w:rsidRPr="00E23EEE" w14:paraId="6350050A" w14:textId="77777777" w:rsidTr="001F375F">
        <w:tc>
          <w:tcPr>
            <w:tcW w:w="2122" w:type="dxa"/>
          </w:tcPr>
          <w:p w14:paraId="74F05D71" w14:textId="70D26075" w:rsidR="000A2551" w:rsidRPr="00E23EEE" w:rsidRDefault="00997FC1" w:rsidP="001F375F">
            <w:pPr>
              <w:jc w:val="left"/>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本庁</w:t>
            </w:r>
          </w:p>
        </w:tc>
        <w:tc>
          <w:tcPr>
            <w:tcW w:w="850" w:type="dxa"/>
            <w:vAlign w:val="center"/>
          </w:tcPr>
          <w:p w14:paraId="6009FA41" w14:textId="14292455" w:rsidR="000A2551" w:rsidRPr="00E23EEE" w:rsidRDefault="00997FC1" w:rsidP="00997FC1">
            <w:pPr>
              <w:jc w:val="left"/>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S</w:t>
            </w:r>
            <w:r w:rsidR="001F375F">
              <w:rPr>
                <w:rFonts w:ascii="HG丸ｺﾞｼｯｸM-PRO" w:eastAsia="HG丸ｺﾞｼｯｸM-PRO" w:hAnsi="HG丸ｺﾞｼｯｸM-PRO" w:hint="eastAsia"/>
                <w:noProof/>
                <w:szCs w:val="21"/>
              </w:rPr>
              <w:t>４０</w:t>
            </w:r>
            <w:r w:rsidRPr="00E23EEE">
              <w:rPr>
                <w:rFonts w:ascii="HG丸ｺﾞｼｯｸM-PRO" w:eastAsia="HG丸ｺﾞｼｯｸM-PRO" w:hAnsi="HG丸ｺﾞｼｯｸM-PRO" w:hint="eastAsia"/>
                <w:noProof/>
                <w:szCs w:val="21"/>
              </w:rPr>
              <w:t xml:space="preserve"> </w:t>
            </w:r>
          </w:p>
          <w:p w14:paraId="4F3AC7CE" w14:textId="7D951E1D" w:rsidR="00997FC1" w:rsidRPr="00E23EEE" w:rsidRDefault="00997FC1" w:rsidP="00997FC1">
            <w:pPr>
              <w:jc w:val="left"/>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S</w:t>
            </w:r>
            <w:r w:rsidR="001F375F">
              <w:rPr>
                <w:rFonts w:ascii="HG丸ｺﾞｼｯｸM-PRO" w:eastAsia="HG丸ｺﾞｼｯｸM-PRO" w:hAnsi="HG丸ｺﾞｼｯｸM-PRO" w:hint="eastAsia"/>
                <w:noProof/>
                <w:szCs w:val="21"/>
              </w:rPr>
              <w:t>５２</w:t>
            </w:r>
          </w:p>
          <w:p w14:paraId="443DB52E" w14:textId="13F4EAB0" w:rsidR="00997FC1" w:rsidRPr="00E23EEE" w:rsidRDefault="00997FC1" w:rsidP="001F375F">
            <w:pPr>
              <w:jc w:val="left"/>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H</w:t>
            </w:r>
            <w:r w:rsidR="001F375F">
              <w:rPr>
                <w:rFonts w:ascii="HG丸ｺﾞｼｯｸM-PRO" w:eastAsia="HG丸ｺﾞｼｯｸM-PRO" w:hAnsi="HG丸ｺﾞｼｯｸM-PRO" w:hint="eastAsia"/>
                <w:noProof/>
                <w:szCs w:val="21"/>
              </w:rPr>
              <w:t>７</w:t>
            </w:r>
          </w:p>
        </w:tc>
        <w:tc>
          <w:tcPr>
            <w:tcW w:w="1276" w:type="dxa"/>
            <w:vAlign w:val="center"/>
          </w:tcPr>
          <w:p w14:paraId="0E5C8CBE" w14:textId="5127E041" w:rsidR="000A2551" w:rsidRPr="00E23EEE" w:rsidRDefault="00997FC1" w:rsidP="001F375F">
            <w:pPr>
              <w:jc w:val="center"/>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2,650</w:t>
            </w:r>
            <w:r w:rsidR="000A2551" w:rsidRPr="00E23EEE">
              <w:rPr>
                <w:rFonts w:ascii="HG丸ｺﾞｼｯｸM-PRO" w:eastAsia="HG丸ｺﾞｼｯｸM-PRO" w:hAnsi="HG丸ｺﾞｼｯｸM-PRO" w:hint="eastAsia"/>
                <w:noProof/>
                <w:szCs w:val="21"/>
              </w:rPr>
              <w:t>㎡</w:t>
            </w:r>
          </w:p>
        </w:tc>
        <w:tc>
          <w:tcPr>
            <w:tcW w:w="1276" w:type="dxa"/>
            <w:vAlign w:val="center"/>
          </w:tcPr>
          <w:p w14:paraId="01D2FD13" w14:textId="736737D1" w:rsidR="00997FC1" w:rsidRPr="00E23EEE" w:rsidRDefault="00997FC1" w:rsidP="001F375F">
            <w:pPr>
              <w:jc w:val="center"/>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未実施</w:t>
            </w:r>
          </w:p>
          <w:p w14:paraId="59D5390C" w14:textId="77777777" w:rsidR="00997FC1" w:rsidRPr="00E23EEE" w:rsidRDefault="00997FC1" w:rsidP="001F375F">
            <w:pPr>
              <w:jc w:val="center"/>
              <w:rPr>
                <w:rFonts w:ascii="HG丸ｺﾞｼｯｸM-PRO" w:eastAsia="HG丸ｺﾞｼｯｸM-PRO" w:hAnsi="HG丸ｺﾞｼｯｸM-PRO"/>
                <w:noProof/>
                <w:szCs w:val="21"/>
              </w:rPr>
            </w:pPr>
          </w:p>
          <w:p w14:paraId="0F8FFF23" w14:textId="77777777" w:rsidR="000A2551" w:rsidRPr="00E23EEE" w:rsidRDefault="000A2551" w:rsidP="001F375F">
            <w:pPr>
              <w:jc w:val="center"/>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新耐震基準</w:t>
            </w:r>
          </w:p>
        </w:tc>
        <w:tc>
          <w:tcPr>
            <w:tcW w:w="3685" w:type="dxa"/>
          </w:tcPr>
          <w:p w14:paraId="223B9857" w14:textId="07E93005" w:rsidR="000A2551" w:rsidRPr="00E23EEE" w:rsidRDefault="001A1805" w:rsidP="001A1805">
            <w:pPr>
              <w:jc w:val="left"/>
              <w:rPr>
                <w:rFonts w:ascii="HG丸ｺﾞｼｯｸM-PRO" w:eastAsia="HG丸ｺﾞｼｯｸM-PRO" w:hAnsi="HG丸ｺﾞｼｯｸM-PRO"/>
                <w:noProof/>
                <w:szCs w:val="21"/>
              </w:rPr>
            </w:pPr>
            <w:r w:rsidRPr="00E23EEE">
              <w:rPr>
                <w:rFonts w:ascii="HG丸ｺﾞｼｯｸM-PRO" w:eastAsia="HG丸ｺﾞｼｯｸM-PRO" w:hAnsi="HG丸ｺﾞｼｯｸM-PRO" w:hint="eastAsia"/>
                <w:noProof/>
                <w:szCs w:val="21"/>
              </w:rPr>
              <w:t>検討すべき課題が多く、住民が利用する公共施設の再編を優先し、その後具体的な検討に入る。</w:t>
            </w:r>
          </w:p>
        </w:tc>
      </w:tr>
    </w:tbl>
    <w:p w14:paraId="0AADA3BE" w14:textId="01D7178D" w:rsidR="000A2551" w:rsidRDefault="008F576B">
      <w:pPr>
        <w:widowControl/>
        <w:jc w:val="left"/>
        <w:rPr>
          <w:rFonts w:ascii="HG丸ｺﾞｼｯｸM-PRO" w:eastAsia="HG丸ｺﾞｼｯｸM-PRO" w:hAnsi="HG丸ｺﾞｼｯｸM-PRO"/>
          <w:noProof/>
          <w:sz w:val="24"/>
          <w:szCs w:val="24"/>
        </w:rPr>
      </w:pPr>
      <w:r w:rsidRPr="00E23EEE">
        <w:rPr>
          <w:rFonts w:ascii="HG丸ｺﾞｼｯｸM-PRO" w:eastAsia="HG丸ｺﾞｼｯｸM-PRO" w:hAnsi="HG丸ｺﾞｼｯｸM-PRO" w:hint="eastAsia"/>
          <w:noProof/>
          <w:sz w:val="24"/>
          <w:szCs w:val="24"/>
        </w:rPr>
        <w:t xml:space="preserve">　（※）複合化対象施設</w:t>
      </w:r>
    </w:p>
    <w:p w14:paraId="147AE719" w14:textId="77777777" w:rsidR="00414790" w:rsidRDefault="00414790">
      <w:pPr>
        <w:widowControl/>
        <w:jc w:val="left"/>
        <w:rPr>
          <w:rFonts w:ascii="HG丸ｺﾞｼｯｸM-PRO" w:eastAsia="HG丸ｺﾞｼｯｸM-PRO" w:hAnsi="HG丸ｺﾞｼｯｸM-PRO"/>
          <w:noProof/>
          <w:sz w:val="24"/>
          <w:szCs w:val="24"/>
        </w:rPr>
      </w:pPr>
    </w:p>
    <w:p w14:paraId="4A00632D" w14:textId="0BE99EED" w:rsidR="00414790" w:rsidRDefault="00414790">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01FA0FF1" w14:textId="03C3ACE6" w:rsidR="000A2551" w:rsidRPr="00E23EEE" w:rsidRDefault="00742E5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６</w:t>
      </w:r>
      <w:r w:rsidR="00227B0D" w:rsidRPr="00E23EEE">
        <w:rPr>
          <w:rFonts w:ascii="HG丸ｺﾞｼｯｸM-PRO" w:eastAsia="HG丸ｺﾞｼｯｸM-PRO" w:hAnsi="HG丸ｺﾞｼｯｸM-PRO" w:hint="eastAsia"/>
          <w:sz w:val="24"/>
          <w:szCs w:val="24"/>
        </w:rPr>
        <w:t>．跡地活用の検討の考え方</w:t>
      </w:r>
    </w:p>
    <w:p w14:paraId="0A6CD5D3" w14:textId="77777777" w:rsidR="00227B0D" w:rsidRPr="00E23EEE" w:rsidRDefault="00227B0D">
      <w:pPr>
        <w:widowControl/>
        <w:jc w:val="left"/>
        <w:rPr>
          <w:rFonts w:ascii="HG丸ｺﾞｼｯｸM-PRO" w:eastAsia="HG丸ｺﾞｼｯｸM-PRO" w:hAnsi="HG丸ｺﾞｼｯｸM-PRO"/>
          <w:sz w:val="24"/>
          <w:szCs w:val="24"/>
        </w:rPr>
      </w:pPr>
    </w:p>
    <w:p w14:paraId="00260085" w14:textId="5868CE56" w:rsidR="00227B0D" w:rsidRPr="00E23EEE" w:rsidRDefault="00227B0D" w:rsidP="00BD62E6">
      <w:pPr>
        <w:rPr>
          <w:rFonts w:ascii="HG丸ｺﾞｼｯｸM-PRO" w:eastAsia="HG丸ｺﾞｼｯｸM-PRO" w:hAnsi="HG丸ｺﾞｼｯｸM-PRO"/>
          <w:sz w:val="24"/>
          <w:szCs w:val="24"/>
        </w:rPr>
      </w:pPr>
      <w:r w:rsidRPr="00E23EEE">
        <w:rPr>
          <w:rFonts w:ascii="HG丸ｺﾞｼｯｸM-PRO" w:eastAsia="HG丸ｺﾞｼｯｸM-PRO" w:hAnsi="HG丸ｺﾞｼｯｸM-PRO" w:hint="eastAsia"/>
          <w:sz w:val="24"/>
          <w:szCs w:val="24"/>
        </w:rPr>
        <w:t>①跡地活用検討施設</w:t>
      </w:r>
    </w:p>
    <w:p w14:paraId="33BF5610" w14:textId="20F3CF97" w:rsidR="00227B0D" w:rsidRPr="00393DC5" w:rsidRDefault="00227B0D" w:rsidP="00E007E7">
      <w:pPr>
        <w:rPr>
          <w:rFonts w:ascii="HG丸ｺﾞｼｯｸM-PRO" w:eastAsia="HG丸ｺﾞｼｯｸM-PRO" w:hAnsi="HG丸ｺﾞｼｯｸM-PRO"/>
          <w:sz w:val="24"/>
          <w:szCs w:val="24"/>
        </w:rPr>
      </w:pPr>
      <w:r w:rsidRPr="00E23EEE">
        <w:rPr>
          <w:rFonts w:ascii="HG丸ｺﾞｼｯｸM-PRO" w:eastAsia="HG丸ｺﾞｼｯｸM-PRO" w:hAnsi="HG丸ｺﾞｼｯｸM-PRO" w:hint="eastAsia"/>
          <w:sz w:val="24"/>
          <w:szCs w:val="24"/>
        </w:rPr>
        <w:t xml:space="preserve">　　</w:t>
      </w:r>
      <w:r w:rsidRPr="00393DC5">
        <w:rPr>
          <w:rFonts w:ascii="HG丸ｺﾞｼｯｸM-PRO" w:eastAsia="HG丸ｺﾞｼｯｸM-PRO" w:hAnsi="HG丸ｺﾞｼｯｸM-PRO" w:hint="eastAsia"/>
          <w:sz w:val="24"/>
          <w:szCs w:val="24"/>
        </w:rPr>
        <w:t>今後の跡地活用検討施設としては、大きく3つに区分されます。</w:t>
      </w:r>
    </w:p>
    <w:p w14:paraId="4F811A3A" w14:textId="72FBFADE" w:rsidR="002F7A90" w:rsidRPr="00393DC5" w:rsidRDefault="00227B0D" w:rsidP="002F7A90">
      <w:pPr>
        <w:ind w:left="720" w:hangingChars="300" w:hanging="72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 xml:space="preserve">　</w:t>
      </w:r>
      <w:r w:rsidR="002F7A90" w:rsidRPr="00393DC5">
        <w:rPr>
          <w:rFonts w:ascii="HG丸ｺﾞｼｯｸM-PRO" w:eastAsia="HG丸ｺﾞｼｯｸM-PRO" w:hAnsi="HG丸ｺﾞｼｯｸM-PRO" w:hint="eastAsia"/>
          <w:sz w:val="24"/>
          <w:szCs w:val="24"/>
        </w:rPr>
        <w:t xml:space="preserve">　ア</w:t>
      </w:r>
      <w:r w:rsidRPr="00393DC5">
        <w:rPr>
          <w:rFonts w:ascii="HG丸ｺﾞｼｯｸM-PRO" w:eastAsia="HG丸ｺﾞｼｯｸM-PRO" w:hAnsi="HG丸ｺﾞｼｯｸM-PRO" w:hint="eastAsia"/>
          <w:sz w:val="24"/>
          <w:szCs w:val="24"/>
        </w:rPr>
        <w:t xml:space="preserve">　令和8年度に閉校となる、東能勢小学校・吉川小学校・光風台小学校・東ときわ台小学校の</w:t>
      </w:r>
      <w:r w:rsidR="000D566A" w:rsidRPr="00393DC5">
        <w:rPr>
          <w:rFonts w:ascii="HG丸ｺﾞｼｯｸM-PRO" w:eastAsia="HG丸ｺﾞｼｯｸM-PRO" w:hAnsi="HG丸ｺﾞｼｯｸM-PRO" w:hint="eastAsia"/>
          <w:sz w:val="24"/>
          <w:szCs w:val="24"/>
        </w:rPr>
        <w:t>４小学校の</w:t>
      </w:r>
      <w:r w:rsidR="00211278" w:rsidRPr="00393DC5">
        <w:rPr>
          <w:rFonts w:ascii="HG丸ｺﾞｼｯｸM-PRO" w:eastAsia="HG丸ｺﾞｼｯｸM-PRO" w:hAnsi="HG丸ｺﾞｼｯｸM-PRO" w:hint="eastAsia"/>
          <w:sz w:val="24"/>
          <w:szCs w:val="24"/>
        </w:rPr>
        <w:t>学校教育施設</w:t>
      </w:r>
      <w:r w:rsidR="002F7A90" w:rsidRPr="00393DC5">
        <w:rPr>
          <w:rFonts w:ascii="HG丸ｺﾞｼｯｸM-PRO" w:eastAsia="HG丸ｺﾞｼｯｸM-PRO" w:hAnsi="HG丸ｺﾞｼｯｸM-PRO" w:hint="eastAsia"/>
          <w:sz w:val="24"/>
          <w:szCs w:val="24"/>
        </w:rPr>
        <w:t>。</w:t>
      </w:r>
    </w:p>
    <w:p w14:paraId="4CEEA743" w14:textId="101439D9" w:rsidR="00227B0D" w:rsidRPr="00393DC5" w:rsidRDefault="002F7A90" w:rsidP="002F7A90">
      <w:pPr>
        <w:ind w:leftChars="200" w:left="660" w:hangingChars="100" w:hanging="24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 xml:space="preserve">イ　</w:t>
      </w:r>
      <w:r w:rsidR="00227B0D" w:rsidRPr="00393DC5">
        <w:rPr>
          <w:rFonts w:ascii="HG丸ｺﾞｼｯｸM-PRO" w:eastAsia="HG丸ｺﾞｼｯｸM-PRO" w:hAnsi="HG丸ｺﾞｼｯｸM-PRO" w:hint="eastAsia"/>
          <w:sz w:val="24"/>
          <w:szCs w:val="24"/>
        </w:rPr>
        <w:t>現在検討している公私連携幼保連携型認定こども園の設置に伴い、閉</w:t>
      </w:r>
      <w:r w:rsidRPr="00393DC5">
        <w:rPr>
          <w:rFonts w:ascii="HG丸ｺﾞｼｯｸM-PRO" w:eastAsia="HG丸ｺﾞｼｯｸM-PRO" w:hAnsi="HG丸ｺﾞｼｯｸM-PRO" w:hint="eastAsia"/>
          <w:sz w:val="24"/>
          <w:szCs w:val="24"/>
        </w:rPr>
        <w:t xml:space="preserve">　</w:t>
      </w:r>
      <w:r w:rsidR="00227B0D" w:rsidRPr="00393DC5">
        <w:rPr>
          <w:rFonts w:ascii="HG丸ｺﾞｼｯｸM-PRO" w:eastAsia="HG丸ｺﾞｼｯｸM-PRO" w:hAnsi="HG丸ｺﾞｼｯｸM-PRO" w:hint="eastAsia"/>
          <w:sz w:val="24"/>
          <w:szCs w:val="24"/>
        </w:rPr>
        <w:t>園となる、ひかり幼稚園・吉川保育所の２園</w:t>
      </w:r>
      <w:r w:rsidR="00B47BA4" w:rsidRPr="00393DC5">
        <w:rPr>
          <w:rFonts w:ascii="HG丸ｺﾞｼｯｸM-PRO" w:eastAsia="HG丸ｺﾞｼｯｸM-PRO" w:hAnsi="HG丸ｺﾞｼｯｸM-PRO" w:hint="eastAsia"/>
          <w:sz w:val="24"/>
          <w:szCs w:val="24"/>
        </w:rPr>
        <w:t>の</w:t>
      </w:r>
      <w:r w:rsidR="00211278" w:rsidRPr="00393DC5">
        <w:rPr>
          <w:rFonts w:ascii="HG丸ｺﾞｼｯｸM-PRO" w:eastAsia="HG丸ｺﾞｼｯｸM-PRO" w:hAnsi="HG丸ｺﾞｼｯｸM-PRO" w:hint="eastAsia"/>
          <w:sz w:val="24"/>
          <w:szCs w:val="24"/>
        </w:rPr>
        <w:t>子育て支援</w:t>
      </w:r>
      <w:r w:rsidR="00B47BA4" w:rsidRPr="00393DC5">
        <w:rPr>
          <w:rFonts w:ascii="HG丸ｺﾞｼｯｸM-PRO" w:eastAsia="HG丸ｺﾞｼｯｸM-PRO" w:hAnsi="HG丸ｺﾞｼｯｸM-PRO" w:hint="eastAsia"/>
          <w:sz w:val="24"/>
          <w:szCs w:val="24"/>
        </w:rPr>
        <w:t>施設。</w:t>
      </w:r>
    </w:p>
    <w:p w14:paraId="695C6252" w14:textId="02C4521F" w:rsidR="00B47BA4" w:rsidRPr="00393DC5" w:rsidRDefault="00B47BA4" w:rsidP="002F7A90">
      <w:pPr>
        <w:ind w:left="720" w:hangingChars="300" w:hanging="72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 xml:space="preserve">　　</w:t>
      </w:r>
      <w:r w:rsidR="002F7A90" w:rsidRPr="00393DC5">
        <w:rPr>
          <w:rFonts w:ascii="HG丸ｺﾞｼｯｸM-PRO" w:eastAsia="HG丸ｺﾞｼｯｸM-PRO" w:hAnsi="HG丸ｺﾞｼｯｸM-PRO" w:hint="eastAsia"/>
          <w:sz w:val="24"/>
          <w:szCs w:val="24"/>
        </w:rPr>
        <w:t xml:space="preserve">ウ　</w:t>
      </w:r>
      <w:r w:rsidR="00185440" w:rsidRPr="00393DC5">
        <w:rPr>
          <w:rFonts w:ascii="HG丸ｺﾞｼｯｸM-PRO" w:eastAsia="HG丸ｺﾞｼｯｸM-PRO" w:hAnsi="HG丸ｺﾞｼｯｸM-PRO" w:hint="eastAsia"/>
          <w:sz w:val="24"/>
          <w:szCs w:val="24"/>
        </w:rPr>
        <w:t>公共施設の再編整備の内容により、</w:t>
      </w:r>
      <w:r w:rsidR="00B656AD" w:rsidRPr="00393DC5">
        <w:rPr>
          <w:rFonts w:ascii="HG丸ｺﾞｼｯｸM-PRO" w:eastAsia="HG丸ｺﾞｼｯｸM-PRO" w:hAnsi="HG丸ｺﾞｼｯｸM-PRO" w:hint="eastAsia"/>
          <w:sz w:val="24"/>
          <w:szCs w:val="24"/>
        </w:rPr>
        <w:t>西地区では、</w:t>
      </w:r>
      <w:r w:rsidRPr="00393DC5">
        <w:rPr>
          <w:rFonts w:ascii="HG丸ｺﾞｼｯｸM-PRO" w:eastAsia="HG丸ｺﾞｼｯｸM-PRO" w:hAnsi="HG丸ｺﾞｼｯｸM-PRO" w:hint="eastAsia"/>
          <w:sz w:val="24"/>
          <w:szCs w:val="24"/>
        </w:rPr>
        <w:t>吉川支所・西公民館・図書館・ユーべルホール・豊寿荘・保健福祉センター（すきっぷ・</w:t>
      </w:r>
      <w:r w:rsidR="000D566A" w:rsidRPr="00393DC5">
        <w:rPr>
          <w:rFonts w:ascii="HG丸ｺﾞｼｯｸM-PRO" w:eastAsia="HG丸ｺﾞｼｯｸM-PRO" w:hAnsi="HG丸ｺﾞｼｯｸM-PRO" w:hint="eastAsia"/>
          <w:sz w:val="24"/>
          <w:szCs w:val="24"/>
        </w:rPr>
        <w:t>社会福祉協議会事務</w:t>
      </w:r>
      <w:r w:rsidRPr="00393DC5">
        <w:rPr>
          <w:rFonts w:ascii="HG丸ｺﾞｼｯｸM-PRO" w:eastAsia="HG丸ｺﾞｼｯｸM-PRO" w:hAnsi="HG丸ｺﾞｼｯｸM-PRO" w:hint="eastAsia"/>
          <w:sz w:val="24"/>
          <w:szCs w:val="24"/>
        </w:rPr>
        <w:t>所含む）</w:t>
      </w:r>
      <w:r w:rsidR="00211278" w:rsidRPr="00393DC5">
        <w:rPr>
          <w:rFonts w:ascii="HG丸ｺﾞｼｯｸM-PRO" w:eastAsia="HG丸ｺﾞｼｯｸM-PRO" w:hAnsi="HG丸ｺﾞｼｯｸM-PRO" w:hint="eastAsia"/>
          <w:sz w:val="24"/>
          <w:szCs w:val="24"/>
        </w:rPr>
        <w:t>、</w:t>
      </w:r>
      <w:r w:rsidRPr="00393DC5">
        <w:rPr>
          <w:rFonts w:ascii="HG丸ｺﾞｼｯｸM-PRO" w:eastAsia="HG丸ｺﾞｼｯｸM-PRO" w:hAnsi="HG丸ｺﾞｼｯｸM-PRO" w:hint="eastAsia"/>
          <w:sz w:val="24"/>
          <w:szCs w:val="24"/>
        </w:rPr>
        <w:t>東地区</w:t>
      </w:r>
      <w:r w:rsidR="00185440" w:rsidRPr="00393DC5">
        <w:rPr>
          <w:rFonts w:ascii="HG丸ｺﾞｼｯｸM-PRO" w:eastAsia="HG丸ｺﾞｼｯｸM-PRO" w:hAnsi="HG丸ｺﾞｼｯｸM-PRO" w:hint="eastAsia"/>
          <w:sz w:val="24"/>
          <w:szCs w:val="24"/>
        </w:rPr>
        <w:t>では</w:t>
      </w:r>
      <w:r w:rsidRPr="00393DC5">
        <w:rPr>
          <w:rFonts w:ascii="HG丸ｺﾞｼｯｸM-PRO" w:eastAsia="HG丸ｺﾞｼｯｸM-PRO" w:hAnsi="HG丸ｺﾞｼｯｸM-PRO" w:hint="eastAsia"/>
          <w:sz w:val="24"/>
          <w:szCs w:val="24"/>
        </w:rPr>
        <w:t>、中央公民館・国民健康保険診療所・永寿荘・ふれあい文化センター・郷土資料館</w:t>
      </w:r>
      <w:r w:rsidR="004D2239" w:rsidRPr="00393DC5">
        <w:rPr>
          <w:rFonts w:ascii="HG丸ｺﾞｼｯｸM-PRO" w:eastAsia="HG丸ｺﾞｼｯｸM-PRO" w:hAnsi="HG丸ｺﾞｼｯｸM-PRO" w:hint="eastAsia"/>
          <w:sz w:val="24"/>
          <w:szCs w:val="24"/>
        </w:rPr>
        <w:t>が</w:t>
      </w:r>
      <w:r w:rsidR="00185440" w:rsidRPr="00393DC5">
        <w:rPr>
          <w:rFonts w:ascii="HG丸ｺﾞｼｯｸM-PRO" w:eastAsia="HG丸ｺﾞｼｯｸM-PRO" w:hAnsi="HG丸ｺﾞｼｯｸM-PRO" w:hint="eastAsia"/>
          <w:sz w:val="24"/>
          <w:szCs w:val="24"/>
        </w:rPr>
        <w:t>対象となる可能性があ</w:t>
      </w:r>
      <w:r w:rsidR="004D2239" w:rsidRPr="00393DC5">
        <w:rPr>
          <w:rFonts w:ascii="HG丸ｺﾞｼｯｸM-PRO" w:eastAsia="HG丸ｺﾞｼｯｸM-PRO" w:hAnsi="HG丸ｺﾞｼｯｸM-PRO" w:hint="eastAsia"/>
          <w:sz w:val="24"/>
          <w:szCs w:val="24"/>
        </w:rPr>
        <w:t>ります。</w:t>
      </w:r>
    </w:p>
    <w:p w14:paraId="03C63EF4" w14:textId="72C75E24" w:rsidR="004D2239" w:rsidRPr="00393DC5" w:rsidRDefault="004D2239" w:rsidP="00F01757">
      <w:pPr>
        <w:ind w:left="240" w:hangingChars="100" w:hanging="240"/>
        <w:rPr>
          <w:rFonts w:ascii="HG丸ｺﾞｼｯｸM-PRO" w:eastAsia="HG丸ｺﾞｼｯｸM-PRO" w:hAnsi="HG丸ｺﾞｼｯｸM-PRO"/>
          <w:sz w:val="24"/>
          <w:szCs w:val="24"/>
        </w:rPr>
      </w:pPr>
      <w:r w:rsidRPr="00393DC5">
        <w:rPr>
          <w:rFonts w:ascii="HG丸ｺﾞｼｯｸM-PRO" w:eastAsia="HG丸ｺﾞｼｯｸM-PRO" w:hAnsi="HG丸ｺﾞｼｯｸM-PRO" w:hint="eastAsia"/>
          <w:sz w:val="24"/>
          <w:szCs w:val="24"/>
        </w:rPr>
        <w:t xml:space="preserve">　</w:t>
      </w:r>
    </w:p>
    <w:p w14:paraId="3AC8D63F" w14:textId="47C09DF2" w:rsidR="00B47BA4" w:rsidRPr="00E23EEE" w:rsidRDefault="004D2239" w:rsidP="00F01757">
      <w:pPr>
        <w:ind w:left="240" w:hangingChars="100" w:hanging="240"/>
        <w:rPr>
          <w:rFonts w:ascii="HG丸ｺﾞｼｯｸM-PRO" w:eastAsia="HG丸ｺﾞｼｯｸM-PRO" w:hAnsi="HG丸ｺﾞｼｯｸM-PRO"/>
          <w:sz w:val="24"/>
          <w:szCs w:val="24"/>
        </w:rPr>
      </w:pPr>
      <w:r w:rsidRPr="00E23EEE">
        <w:rPr>
          <w:rFonts w:ascii="HG丸ｺﾞｼｯｸM-PRO" w:eastAsia="HG丸ｺﾞｼｯｸM-PRO" w:hAnsi="HG丸ｺﾞｼｯｸM-PRO" w:hint="eastAsia"/>
          <w:sz w:val="24"/>
          <w:szCs w:val="24"/>
        </w:rPr>
        <w:t>②跡地活用の主な手法</w:t>
      </w:r>
    </w:p>
    <w:p w14:paraId="7A9390FA" w14:textId="4644CBCB" w:rsidR="00227B0D" w:rsidRPr="00E23EEE" w:rsidRDefault="004D2239" w:rsidP="00F01757">
      <w:pPr>
        <w:rPr>
          <w:rFonts w:ascii="HG丸ｺﾞｼｯｸM-PRO" w:eastAsia="HG丸ｺﾞｼｯｸM-PRO" w:hAnsi="HG丸ｺﾞｼｯｸM-PRO"/>
          <w:sz w:val="24"/>
          <w:szCs w:val="24"/>
        </w:rPr>
      </w:pPr>
      <w:r w:rsidRPr="00E23EEE">
        <w:rPr>
          <w:rFonts w:ascii="HG丸ｺﾞｼｯｸM-PRO" w:eastAsia="HG丸ｺﾞｼｯｸM-PRO" w:hAnsi="HG丸ｺﾞｼｯｸM-PRO" w:hint="eastAsia"/>
          <w:sz w:val="24"/>
          <w:szCs w:val="24"/>
        </w:rPr>
        <w:t xml:space="preserve">　　（施設）跡地活用の主な手法として、大きく3点が考えられます。</w:t>
      </w:r>
    </w:p>
    <w:p w14:paraId="60515C14" w14:textId="77777777" w:rsidR="004D2239" w:rsidRPr="00E23EEE" w:rsidRDefault="004D2239" w:rsidP="00F01757">
      <w:pPr>
        <w:rPr>
          <w:rFonts w:ascii="HG丸ｺﾞｼｯｸM-PRO" w:eastAsia="HG丸ｺﾞｼｯｸM-PRO" w:hAnsi="HG丸ｺﾞｼｯｸM-PRO"/>
          <w:sz w:val="24"/>
          <w:szCs w:val="24"/>
        </w:rPr>
      </w:pPr>
      <w:r w:rsidRPr="00E23EEE">
        <w:rPr>
          <w:rFonts w:ascii="HG丸ｺﾞｼｯｸM-PRO" w:eastAsia="HG丸ｺﾞｼｯｸM-PRO" w:hAnsi="HG丸ｺﾞｼｯｸM-PRO" w:hint="eastAsia"/>
          <w:sz w:val="24"/>
          <w:szCs w:val="24"/>
        </w:rPr>
        <w:t xml:space="preserve">　</w:t>
      </w:r>
    </w:p>
    <w:p w14:paraId="584AFC32" w14:textId="702910E8" w:rsidR="004D2239" w:rsidRPr="00393DC5" w:rsidRDefault="004D2239" w:rsidP="00F01757">
      <w:pPr>
        <w:rPr>
          <w:rFonts w:ascii="HG丸ｺﾞｼｯｸM-PRO" w:eastAsia="HG丸ｺﾞｼｯｸM-PRO" w:hAnsi="HG丸ｺﾞｼｯｸM-PRO"/>
          <w:sz w:val="24"/>
          <w:szCs w:val="24"/>
        </w:rPr>
      </w:pPr>
      <w:r w:rsidRPr="00E23EEE">
        <w:rPr>
          <w:rFonts w:ascii="HG丸ｺﾞｼｯｸM-PRO" w:eastAsia="HG丸ｺﾞｼｯｸM-PRO" w:hAnsi="HG丸ｺﾞｼｯｸM-PRO" w:hint="eastAsia"/>
          <w:sz w:val="24"/>
          <w:szCs w:val="24"/>
        </w:rPr>
        <w:t xml:space="preserve">　　</w:t>
      </w:r>
      <w:r w:rsidR="00B656AD" w:rsidRPr="00393DC5">
        <w:rPr>
          <w:rFonts w:ascii="HG丸ｺﾞｼｯｸM-PRO" w:eastAsia="HG丸ｺﾞｼｯｸM-PRO" w:hAnsi="HG丸ｺﾞｼｯｸM-PRO" w:hint="eastAsia"/>
          <w:sz w:val="24"/>
          <w:szCs w:val="24"/>
        </w:rPr>
        <w:t xml:space="preserve">ア　</w:t>
      </w:r>
      <w:r w:rsidRPr="00393DC5">
        <w:rPr>
          <w:rFonts w:ascii="HG丸ｺﾞｼｯｸM-PRO" w:eastAsia="HG丸ｺﾞｼｯｸM-PRO" w:hAnsi="HG丸ｺﾞｼｯｸM-PRO" w:hint="eastAsia"/>
          <w:sz w:val="24"/>
          <w:szCs w:val="24"/>
        </w:rPr>
        <w:t>転用</w:t>
      </w:r>
    </w:p>
    <w:p w14:paraId="295DACB6" w14:textId="582C7E1B" w:rsidR="00185440" w:rsidRPr="00CC17CB" w:rsidRDefault="004D2239" w:rsidP="00F01757">
      <w:pPr>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w:t>
      </w:r>
      <w:r w:rsidR="00185440" w:rsidRPr="00CC17CB">
        <w:rPr>
          <w:rFonts w:ascii="HG丸ｺﾞｼｯｸM-PRO" w:eastAsia="HG丸ｺﾞｼｯｸM-PRO" w:hAnsi="HG丸ｺﾞｼｯｸM-PRO" w:hint="eastAsia"/>
          <w:sz w:val="24"/>
          <w:szCs w:val="24"/>
        </w:rPr>
        <w:t>町として主体的に活用することとし、他の用途に転用する。</w:t>
      </w:r>
    </w:p>
    <w:p w14:paraId="2D0C4CFA" w14:textId="3E7134AD" w:rsidR="004D2239" w:rsidRPr="00393DC5" w:rsidRDefault="004D2239" w:rsidP="00F01757">
      <w:pPr>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w:t>
      </w:r>
      <w:r w:rsidRPr="00393DC5">
        <w:rPr>
          <w:rFonts w:ascii="HG丸ｺﾞｼｯｸM-PRO" w:eastAsia="HG丸ｺﾞｼｯｸM-PRO" w:hAnsi="HG丸ｺﾞｼｯｸM-PRO" w:hint="eastAsia"/>
          <w:sz w:val="24"/>
          <w:szCs w:val="24"/>
        </w:rPr>
        <w:t xml:space="preserve">　</w:t>
      </w:r>
      <w:r w:rsidR="00B656AD" w:rsidRPr="00393DC5">
        <w:rPr>
          <w:rFonts w:ascii="HG丸ｺﾞｼｯｸM-PRO" w:eastAsia="HG丸ｺﾞｼｯｸM-PRO" w:hAnsi="HG丸ｺﾞｼｯｸM-PRO" w:hint="eastAsia"/>
          <w:sz w:val="24"/>
          <w:szCs w:val="24"/>
        </w:rPr>
        <w:t xml:space="preserve">イ　</w:t>
      </w:r>
      <w:r w:rsidRPr="00393DC5">
        <w:rPr>
          <w:rFonts w:ascii="HG丸ｺﾞｼｯｸM-PRO" w:eastAsia="HG丸ｺﾞｼｯｸM-PRO" w:hAnsi="HG丸ｺﾞｼｯｸM-PRO" w:hint="eastAsia"/>
          <w:sz w:val="24"/>
          <w:szCs w:val="24"/>
        </w:rPr>
        <w:t>無償（有償）貸与、無償（有償）譲渡</w:t>
      </w:r>
    </w:p>
    <w:p w14:paraId="4311BEB4" w14:textId="4E02373F" w:rsidR="004D2239" w:rsidRPr="00CC17CB" w:rsidRDefault="004D2239" w:rsidP="00F01757">
      <w:pPr>
        <w:ind w:left="720" w:hangingChars="300" w:hanging="720"/>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w:t>
      </w:r>
      <w:r w:rsidR="00185440" w:rsidRPr="00CC17CB">
        <w:rPr>
          <w:rFonts w:ascii="HG丸ｺﾞｼｯｸM-PRO" w:eastAsia="HG丸ｺﾞｼｯｸM-PRO" w:hAnsi="HG丸ｺﾞｼｯｸM-PRO" w:hint="eastAsia"/>
          <w:sz w:val="24"/>
          <w:szCs w:val="24"/>
        </w:rPr>
        <w:t>町の活性化や課題解決に繋がることを基本に、民間事業者、NPOや公益法人等第三者の利用を進めることとし、貸与・譲渡する。</w:t>
      </w:r>
    </w:p>
    <w:p w14:paraId="0E0E75EE" w14:textId="019F809D" w:rsidR="00F463C9" w:rsidRPr="00393DC5" w:rsidRDefault="00F463C9" w:rsidP="00F01757">
      <w:pPr>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w:t>
      </w:r>
      <w:r w:rsidR="00B656AD" w:rsidRPr="00393DC5">
        <w:rPr>
          <w:rFonts w:ascii="HG丸ｺﾞｼｯｸM-PRO" w:eastAsia="HG丸ｺﾞｼｯｸM-PRO" w:hAnsi="HG丸ｺﾞｼｯｸM-PRO" w:hint="eastAsia"/>
          <w:sz w:val="24"/>
          <w:szCs w:val="24"/>
        </w:rPr>
        <w:t xml:space="preserve">ウ　</w:t>
      </w:r>
      <w:r w:rsidRPr="00393DC5">
        <w:rPr>
          <w:rFonts w:ascii="HG丸ｺﾞｼｯｸM-PRO" w:eastAsia="HG丸ｺﾞｼｯｸM-PRO" w:hAnsi="HG丸ｺﾞｼｯｸM-PRO" w:hint="eastAsia"/>
          <w:sz w:val="24"/>
          <w:szCs w:val="24"/>
        </w:rPr>
        <w:t>（用地も含め）売却</w:t>
      </w:r>
    </w:p>
    <w:p w14:paraId="5BCED665" w14:textId="09DA8638" w:rsidR="00F463C9" w:rsidRPr="00CC17CB" w:rsidRDefault="00185440" w:rsidP="00F01757">
      <w:pPr>
        <w:rPr>
          <w:rFonts w:ascii="HG丸ｺﾞｼｯｸM-PRO" w:eastAsia="HG丸ｺﾞｼｯｸM-PRO" w:hAnsi="HG丸ｺﾞｼｯｸM-PRO"/>
          <w:sz w:val="24"/>
          <w:szCs w:val="24"/>
        </w:rPr>
      </w:pPr>
      <w:r w:rsidRPr="00CC17CB">
        <w:rPr>
          <w:rFonts w:ascii="HG丸ｺﾞｼｯｸM-PRO" w:eastAsia="HG丸ｺﾞｼｯｸM-PRO" w:hAnsi="HG丸ｺﾞｼｯｸM-PRO" w:hint="eastAsia"/>
          <w:sz w:val="24"/>
          <w:szCs w:val="24"/>
        </w:rPr>
        <w:t xml:space="preserve">　　　第三者の自由な利用、あるいは用途を制限して売却する。</w:t>
      </w:r>
    </w:p>
    <w:p w14:paraId="1F5BDA81" w14:textId="77777777" w:rsidR="00185440" w:rsidRPr="00CC17CB" w:rsidRDefault="00185440" w:rsidP="00F01757">
      <w:pPr>
        <w:rPr>
          <w:rFonts w:ascii="HG丸ｺﾞｼｯｸM-PRO" w:eastAsia="HG丸ｺﾞｼｯｸM-PRO" w:hAnsi="HG丸ｺﾞｼｯｸM-PRO"/>
          <w:sz w:val="24"/>
          <w:szCs w:val="24"/>
        </w:rPr>
      </w:pPr>
    </w:p>
    <w:p w14:paraId="05B354E8" w14:textId="0788C309" w:rsidR="00BD62E6" w:rsidRPr="00FF0786" w:rsidRDefault="00BD62E6" w:rsidP="00F01757">
      <w:pPr>
        <w:rPr>
          <w:rFonts w:ascii="HG丸ｺﾞｼｯｸM-PRO" w:eastAsia="HG丸ｺﾞｼｯｸM-PRO" w:hAnsi="HG丸ｺﾞｼｯｸM-PRO"/>
          <w:sz w:val="24"/>
          <w:szCs w:val="24"/>
        </w:rPr>
      </w:pPr>
      <w:r w:rsidRPr="00FF0786">
        <w:rPr>
          <w:rFonts w:ascii="HG丸ｺﾞｼｯｸM-PRO" w:eastAsia="HG丸ｺﾞｼｯｸM-PRO" w:hAnsi="HG丸ｺﾞｼｯｸM-PRO" w:hint="eastAsia"/>
          <w:sz w:val="24"/>
          <w:szCs w:val="24"/>
        </w:rPr>
        <w:t>③小学校の跡地活用</w:t>
      </w:r>
    </w:p>
    <w:p w14:paraId="43782B8C" w14:textId="6CC814AB" w:rsidR="00F463C9" w:rsidRPr="00FF0786" w:rsidRDefault="00BD62E6" w:rsidP="00F01757">
      <w:pPr>
        <w:ind w:leftChars="100" w:left="210" w:firstLineChars="100" w:firstLine="240"/>
        <w:rPr>
          <w:rFonts w:ascii="HG丸ｺﾞｼｯｸM-PRO" w:eastAsia="HG丸ｺﾞｼｯｸM-PRO" w:hAnsi="HG丸ｺﾞｼｯｸM-PRO"/>
          <w:noProof/>
          <w:sz w:val="24"/>
          <w:szCs w:val="24"/>
        </w:rPr>
      </w:pPr>
      <w:r w:rsidRPr="00FF0786">
        <w:rPr>
          <w:rFonts w:ascii="HG丸ｺﾞｼｯｸM-PRO" w:eastAsia="HG丸ｺﾞｼｯｸM-PRO" w:hAnsi="HG丸ｺﾞｼｯｸM-PRO" w:hint="eastAsia"/>
          <w:noProof/>
          <w:sz w:val="24"/>
          <w:szCs w:val="24"/>
        </w:rPr>
        <w:t>令和8年度以降の小学校の跡地活用については、今後具体的</w:t>
      </w:r>
      <w:r w:rsidR="001631CA" w:rsidRPr="00FF0786">
        <w:rPr>
          <w:rFonts w:ascii="HG丸ｺﾞｼｯｸM-PRO" w:eastAsia="HG丸ｺﾞｼｯｸM-PRO" w:hAnsi="HG丸ｺﾞｼｯｸM-PRO" w:hint="eastAsia"/>
          <w:noProof/>
          <w:sz w:val="24"/>
          <w:szCs w:val="24"/>
        </w:rPr>
        <w:t>に</w:t>
      </w:r>
      <w:r w:rsidRPr="00FF0786">
        <w:rPr>
          <w:rFonts w:ascii="HG丸ｺﾞｼｯｸM-PRO" w:eastAsia="HG丸ｺﾞｼｯｸM-PRO" w:hAnsi="HG丸ｺﾞｼｯｸM-PRO" w:hint="eastAsia"/>
          <w:noProof/>
          <w:sz w:val="24"/>
          <w:szCs w:val="24"/>
        </w:rPr>
        <w:t>検討が進められる事となりますが、住民参加</w:t>
      </w:r>
      <w:r w:rsidR="007A53BE" w:rsidRPr="00FF0786">
        <w:rPr>
          <w:rFonts w:ascii="HG丸ｺﾞｼｯｸM-PRO" w:eastAsia="HG丸ｺﾞｼｯｸM-PRO" w:hAnsi="HG丸ｺﾞｼｯｸM-PRO" w:hint="eastAsia"/>
          <w:noProof/>
          <w:sz w:val="24"/>
          <w:szCs w:val="24"/>
        </w:rPr>
        <w:t>を考慮しながら、</w:t>
      </w:r>
      <w:r w:rsidRPr="00FF0786">
        <w:rPr>
          <w:rFonts w:ascii="HG丸ｺﾞｼｯｸM-PRO" w:eastAsia="HG丸ｺﾞｼｯｸM-PRO" w:hAnsi="HG丸ｺﾞｼｯｸM-PRO" w:hint="eastAsia"/>
          <w:noProof/>
          <w:sz w:val="24"/>
          <w:szCs w:val="24"/>
        </w:rPr>
        <w:t>今後の施設利用の在り方を考えていく必要があります。</w:t>
      </w:r>
    </w:p>
    <w:p w14:paraId="0B563EDC" w14:textId="77777777" w:rsidR="00185440" w:rsidRPr="00CC17CB" w:rsidRDefault="00185440" w:rsidP="00F01757">
      <w:pPr>
        <w:ind w:leftChars="100" w:left="210" w:firstLineChars="100" w:firstLine="24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次の</w:t>
      </w:r>
      <w:r w:rsidR="00E23EEE" w:rsidRPr="00CC17CB">
        <w:rPr>
          <w:rFonts w:ascii="HG丸ｺﾞｼｯｸM-PRO" w:eastAsia="HG丸ｺﾞｼｯｸM-PRO" w:hAnsi="HG丸ｺﾞｼｯｸM-PRO" w:hint="eastAsia"/>
          <w:noProof/>
          <w:sz w:val="24"/>
          <w:szCs w:val="24"/>
        </w:rPr>
        <w:t>2つの点を考慮する必要があります。</w:t>
      </w:r>
    </w:p>
    <w:p w14:paraId="353ECC22" w14:textId="693C0C23" w:rsidR="00185440" w:rsidRPr="00CC17CB" w:rsidRDefault="000D566A" w:rsidP="00F01757">
      <w:pPr>
        <w:ind w:leftChars="100" w:left="210" w:firstLineChars="100" w:firstLine="24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 xml:space="preserve">ア　</w:t>
      </w:r>
      <w:r w:rsidR="00185440" w:rsidRPr="00CC17CB">
        <w:rPr>
          <w:rFonts w:ascii="HG丸ｺﾞｼｯｸM-PRO" w:eastAsia="HG丸ｺﾞｼｯｸM-PRO" w:hAnsi="HG丸ｺﾞｼｯｸM-PRO" w:hint="eastAsia"/>
          <w:noProof/>
          <w:sz w:val="24"/>
          <w:szCs w:val="24"/>
        </w:rPr>
        <w:t>現在の機能（防災、地域活動）の今後の在り方</w:t>
      </w:r>
    </w:p>
    <w:p w14:paraId="2C27D66F" w14:textId="26A238E4" w:rsidR="00185440" w:rsidRPr="00CC17CB" w:rsidRDefault="000D566A" w:rsidP="00F01757">
      <w:pPr>
        <w:ind w:leftChars="100" w:left="210" w:firstLineChars="100" w:firstLine="24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 xml:space="preserve">イ　</w:t>
      </w:r>
      <w:r w:rsidR="00185440" w:rsidRPr="00CC17CB">
        <w:rPr>
          <w:rFonts w:ascii="HG丸ｺﾞｼｯｸM-PRO" w:eastAsia="HG丸ｺﾞｼｯｸM-PRO" w:hAnsi="HG丸ｺﾞｼｯｸM-PRO" w:hint="eastAsia"/>
          <w:noProof/>
          <w:sz w:val="24"/>
          <w:szCs w:val="24"/>
        </w:rPr>
        <w:t>住民にとって、思い入れのある施設のため、住民参加による検討</w:t>
      </w:r>
    </w:p>
    <w:p w14:paraId="0D6055AE" w14:textId="2EA54275" w:rsidR="00C163E4" w:rsidRPr="00CC17CB" w:rsidRDefault="00574432" w:rsidP="00F01757">
      <w:pPr>
        <w:ind w:leftChars="100" w:left="210" w:firstLineChars="100" w:firstLine="24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これらの点を考慮し、更に</w:t>
      </w:r>
      <w:r w:rsidR="00B86B42" w:rsidRPr="00CC17CB">
        <w:rPr>
          <w:rFonts w:ascii="HG丸ｺﾞｼｯｸM-PRO" w:eastAsia="HG丸ｺﾞｼｯｸM-PRO" w:hAnsi="HG丸ｺﾞｼｯｸM-PRO" w:hint="eastAsia"/>
          <w:noProof/>
          <w:sz w:val="24"/>
          <w:szCs w:val="24"/>
        </w:rPr>
        <w:t>立地条件や費用対効果を</w:t>
      </w:r>
      <w:r w:rsidRPr="00CC17CB">
        <w:rPr>
          <w:rFonts w:ascii="HG丸ｺﾞｼｯｸM-PRO" w:eastAsia="HG丸ｺﾞｼｯｸM-PRO" w:hAnsi="HG丸ｺﾞｼｯｸM-PRO" w:hint="eastAsia"/>
          <w:noProof/>
          <w:sz w:val="24"/>
          <w:szCs w:val="24"/>
        </w:rPr>
        <w:t>勘案</w:t>
      </w:r>
      <w:r w:rsidR="00B86B42" w:rsidRPr="00CC17CB">
        <w:rPr>
          <w:rFonts w:ascii="HG丸ｺﾞｼｯｸM-PRO" w:eastAsia="HG丸ｺﾞｼｯｸM-PRO" w:hAnsi="HG丸ｺﾞｼｯｸM-PRO" w:hint="eastAsia"/>
          <w:noProof/>
          <w:sz w:val="24"/>
          <w:szCs w:val="24"/>
        </w:rPr>
        <w:t>した上で、売却も検討する必要があるかもしれません。</w:t>
      </w:r>
    </w:p>
    <w:p w14:paraId="6F057CCB" w14:textId="77777777" w:rsidR="00B86B42" w:rsidRPr="00CC17CB" w:rsidRDefault="00B86B42" w:rsidP="00F01757">
      <w:pPr>
        <w:ind w:leftChars="100" w:left="210" w:firstLineChars="100" w:firstLine="240"/>
        <w:rPr>
          <w:rFonts w:ascii="HG丸ｺﾞｼｯｸM-PRO" w:eastAsia="HG丸ｺﾞｼｯｸM-PRO" w:hAnsi="HG丸ｺﾞｼｯｸM-PRO"/>
          <w:noProof/>
          <w:sz w:val="24"/>
          <w:szCs w:val="24"/>
        </w:rPr>
      </w:pPr>
    </w:p>
    <w:p w14:paraId="1AE1C738" w14:textId="3286B572" w:rsidR="00F463C9" w:rsidRPr="00CC17CB" w:rsidRDefault="00C163E4" w:rsidP="00F01757">
      <w:pPr>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④跡地活用</w:t>
      </w:r>
      <w:r w:rsidR="00C15E08" w:rsidRPr="00CC17CB">
        <w:rPr>
          <w:rFonts w:ascii="HG丸ｺﾞｼｯｸM-PRO" w:eastAsia="HG丸ｺﾞｼｯｸM-PRO" w:hAnsi="HG丸ｺﾞｼｯｸM-PRO" w:hint="eastAsia"/>
          <w:noProof/>
          <w:sz w:val="24"/>
          <w:szCs w:val="24"/>
        </w:rPr>
        <w:t>にあたって制約条件の</w:t>
      </w:r>
      <w:r w:rsidRPr="00CC17CB">
        <w:rPr>
          <w:rFonts w:ascii="HG丸ｺﾞｼｯｸM-PRO" w:eastAsia="HG丸ｺﾞｼｯｸM-PRO" w:hAnsi="HG丸ｺﾞｼｯｸM-PRO" w:hint="eastAsia"/>
          <w:noProof/>
          <w:sz w:val="24"/>
          <w:szCs w:val="24"/>
        </w:rPr>
        <w:t>検討</w:t>
      </w:r>
    </w:p>
    <w:p w14:paraId="59BA527B" w14:textId="77777777" w:rsidR="004719E1" w:rsidRPr="00CC17CB" w:rsidRDefault="00C163E4" w:rsidP="00F01757">
      <w:pPr>
        <w:ind w:left="240" w:hangingChars="100" w:hanging="24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 xml:space="preserve">　　</w:t>
      </w:r>
      <w:r w:rsidR="004719E1" w:rsidRPr="00CC17CB">
        <w:rPr>
          <w:rFonts w:ascii="HG丸ｺﾞｼｯｸM-PRO" w:eastAsia="HG丸ｺﾞｼｯｸM-PRO" w:hAnsi="HG丸ｺﾞｼｯｸM-PRO" w:hint="eastAsia"/>
          <w:noProof/>
          <w:sz w:val="24"/>
          <w:szCs w:val="24"/>
        </w:rPr>
        <w:t>跡地活用にあたり、当該跡地が都市計画法等によって、利用が制限されているので、法律による規制を念頭に置いて検討を進めることが必要です。</w:t>
      </w:r>
    </w:p>
    <w:p w14:paraId="39EE3346" w14:textId="4828C155" w:rsidR="00E328B7" w:rsidRDefault="00E328B7" w:rsidP="00F01757">
      <w:pPr>
        <w:widowControl/>
        <w:rPr>
          <w:rFonts w:ascii="HG丸ｺﾞｼｯｸM-PRO" w:eastAsia="HG丸ｺﾞｼｯｸM-PRO" w:hAnsi="HG丸ｺﾞｼｯｸM-PRO"/>
          <w:noProof/>
          <w:sz w:val="24"/>
          <w:szCs w:val="24"/>
        </w:rPr>
      </w:pPr>
    </w:p>
    <w:p w14:paraId="6474FCF8" w14:textId="77777777" w:rsidR="00B656AD" w:rsidRPr="00CC17CB" w:rsidRDefault="00B656AD" w:rsidP="00F01757">
      <w:pPr>
        <w:widowControl/>
        <w:rPr>
          <w:rFonts w:ascii="HG丸ｺﾞｼｯｸM-PRO" w:eastAsia="HG丸ｺﾞｼｯｸM-PRO" w:hAnsi="HG丸ｺﾞｼｯｸM-PRO"/>
          <w:noProof/>
          <w:sz w:val="24"/>
          <w:szCs w:val="24"/>
        </w:rPr>
      </w:pPr>
    </w:p>
    <w:p w14:paraId="1688E9A2" w14:textId="3A5EAD82" w:rsidR="00E81288" w:rsidRDefault="00742E51" w:rsidP="00F0175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lastRenderedPageBreak/>
        <w:t>７</w:t>
      </w:r>
      <w:r w:rsidR="00E81288">
        <w:rPr>
          <w:rFonts w:ascii="HG丸ｺﾞｼｯｸM-PRO" w:eastAsia="HG丸ｺﾞｼｯｸM-PRO" w:hAnsi="HG丸ｺﾞｼｯｸM-PRO" w:hint="eastAsia"/>
          <w:noProof/>
          <w:sz w:val="24"/>
          <w:szCs w:val="24"/>
        </w:rPr>
        <w:t>．おわりに</w:t>
      </w:r>
    </w:p>
    <w:p w14:paraId="10001883" w14:textId="77777777" w:rsidR="00E81288" w:rsidRDefault="00E81288" w:rsidP="00F01757">
      <w:pPr>
        <w:ind w:left="240"/>
        <w:rPr>
          <w:rFonts w:ascii="HG丸ｺﾞｼｯｸM-PRO" w:eastAsia="HG丸ｺﾞｼｯｸM-PRO" w:hAnsi="HG丸ｺﾞｼｯｸM-PRO"/>
          <w:noProof/>
          <w:sz w:val="24"/>
          <w:szCs w:val="24"/>
        </w:rPr>
      </w:pPr>
    </w:p>
    <w:p w14:paraId="6EB90F16" w14:textId="5FAEA2A5" w:rsidR="006120FD" w:rsidRDefault="0095668F" w:rsidP="00F01757">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本報告は、公共施設再編の今後の基本的な考え方</w:t>
      </w:r>
      <w:r w:rsidR="00342DD9">
        <w:rPr>
          <w:rFonts w:ascii="HG丸ｺﾞｼｯｸM-PRO" w:eastAsia="HG丸ｺﾞｼｯｸM-PRO" w:hAnsi="HG丸ｺﾞｼｯｸM-PRO" w:hint="eastAsia"/>
          <w:noProof/>
          <w:sz w:val="24"/>
          <w:szCs w:val="24"/>
        </w:rPr>
        <w:t>や</w:t>
      </w:r>
      <w:r w:rsidR="006120FD">
        <w:rPr>
          <w:rFonts w:ascii="HG丸ｺﾞｼｯｸM-PRO" w:eastAsia="HG丸ｺﾞｼｯｸM-PRO" w:hAnsi="HG丸ｺﾞｼｯｸM-PRO" w:hint="eastAsia"/>
          <w:noProof/>
          <w:sz w:val="24"/>
          <w:szCs w:val="24"/>
        </w:rPr>
        <w:t>各施設の在り方について</w:t>
      </w:r>
      <w:r w:rsidR="00342DD9">
        <w:rPr>
          <w:rFonts w:ascii="HG丸ｺﾞｼｯｸM-PRO" w:eastAsia="HG丸ｺﾞｼｯｸM-PRO" w:hAnsi="HG丸ｺﾞｼｯｸM-PRO" w:hint="eastAsia"/>
          <w:noProof/>
          <w:sz w:val="24"/>
          <w:szCs w:val="24"/>
        </w:rPr>
        <w:t>取りまとめたものです</w:t>
      </w:r>
      <w:r w:rsidR="006120FD">
        <w:rPr>
          <w:rFonts w:ascii="HG丸ｺﾞｼｯｸM-PRO" w:eastAsia="HG丸ｺﾞｼｯｸM-PRO" w:hAnsi="HG丸ｺﾞｼｯｸM-PRO" w:hint="eastAsia"/>
          <w:noProof/>
          <w:sz w:val="24"/>
          <w:szCs w:val="24"/>
        </w:rPr>
        <w:t>。</w:t>
      </w:r>
    </w:p>
    <w:p w14:paraId="4C84B35B" w14:textId="77777777" w:rsidR="006120FD" w:rsidRPr="00342DD9" w:rsidRDefault="006120FD" w:rsidP="00F01757">
      <w:pPr>
        <w:ind w:firstLineChars="100" w:firstLine="240"/>
        <w:rPr>
          <w:rFonts w:ascii="HG丸ｺﾞｼｯｸM-PRO" w:eastAsia="HG丸ｺﾞｼｯｸM-PRO" w:hAnsi="HG丸ｺﾞｼｯｸM-PRO"/>
          <w:noProof/>
          <w:sz w:val="24"/>
          <w:szCs w:val="24"/>
        </w:rPr>
      </w:pPr>
    </w:p>
    <w:p w14:paraId="19E18759" w14:textId="38A8445E" w:rsidR="00B62518" w:rsidRPr="00393DC5" w:rsidRDefault="001502B4" w:rsidP="001502B4">
      <w:pPr>
        <w:ind w:firstLineChars="100" w:firstLine="240"/>
        <w:rPr>
          <w:rFonts w:ascii="HG丸ｺﾞｼｯｸM-PRO" w:eastAsia="HG丸ｺﾞｼｯｸM-PRO" w:hAnsi="HG丸ｺﾞｼｯｸM-PRO"/>
          <w:noProof/>
          <w:sz w:val="24"/>
          <w:szCs w:val="24"/>
        </w:rPr>
      </w:pPr>
      <w:r w:rsidRPr="00393DC5">
        <w:rPr>
          <w:rFonts w:ascii="HG丸ｺﾞｼｯｸM-PRO" w:eastAsia="HG丸ｺﾞｼｯｸM-PRO" w:hAnsi="HG丸ｺﾞｼｯｸM-PRO" w:hint="eastAsia"/>
          <w:noProof/>
          <w:sz w:val="24"/>
          <w:szCs w:val="24"/>
        </w:rPr>
        <w:t>検討にあたっては、</w:t>
      </w:r>
      <w:r w:rsidR="006120FD" w:rsidRPr="00393DC5">
        <w:rPr>
          <w:rFonts w:ascii="HG丸ｺﾞｼｯｸM-PRO" w:eastAsia="HG丸ｺﾞｼｯｸM-PRO" w:hAnsi="HG丸ｺﾞｼｯｸM-PRO" w:hint="eastAsia"/>
          <w:noProof/>
          <w:sz w:val="24"/>
          <w:szCs w:val="24"/>
        </w:rPr>
        <w:t>町の将来を見据え、真に必要な施設については整備・更新する一方で、全体の保有量を抑制する</w:t>
      </w:r>
      <w:r w:rsidRPr="00393DC5">
        <w:rPr>
          <w:rFonts w:ascii="HG丸ｺﾞｼｯｸM-PRO" w:eastAsia="HG丸ｺﾞｼｯｸM-PRO" w:hAnsi="HG丸ｺﾞｼｯｸM-PRO" w:hint="eastAsia"/>
          <w:noProof/>
          <w:sz w:val="24"/>
          <w:szCs w:val="24"/>
        </w:rPr>
        <w:t>必要があることを基本としながらも、施設</w:t>
      </w:r>
      <w:r w:rsidR="007B5E9D" w:rsidRPr="00393DC5">
        <w:rPr>
          <w:rFonts w:ascii="HG丸ｺﾞｼｯｸM-PRO" w:eastAsia="HG丸ｺﾞｼｯｸM-PRO" w:hAnsi="HG丸ｺﾞｼｯｸM-PRO" w:hint="eastAsia"/>
          <w:noProof/>
          <w:sz w:val="24"/>
          <w:szCs w:val="24"/>
        </w:rPr>
        <w:t>や地域</w:t>
      </w:r>
      <w:r w:rsidRPr="00393DC5">
        <w:rPr>
          <w:rFonts w:ascii="HG丸ｺﾞｼｯｸM-PRO" w:eastAsia="HG丸ｺﾞｼｯｸM-PRO" w:hAnsi="HG丸ｺﾞｼｯｸM-PRO" w:hint="eastAsia"/>
          <w:noProof/>
          <w:sz w:val="24"/>
          <w:szCs w:val="24"/>
        </w:rPr>
        <w:t>の状況を見て</w:t>
      </w:r>
      <w:r w:rsidR="006120FD" w:rsidRPr="00393DC5">
        <w:rPr>
          <w:rFonts w:ascii="HG丸ｺﾞｼｯｸM-PRO" w:eastAsia="HG丸ｺﾞｼｯｸM-PRO" w:hAnsi="HG丸ｺﾞｼｯｸM-PRO" w:hint="eastAsia"/>
          <w:noProof/>
          <w:sz w:val="24"/>
          <w:szCs w:val="24"/>
        </w:rPr>
        <w:t>施設の</w:t>
      </w:r>
      <w:r w:rsidR="00A23D7F" w:rsidRPr="00393DC5">
        <w:rPr>
          <w:rFonts w:ascii="HG丸ｺﾞｼｯｸM-PRO" w:eastAsia="HG丸ｺﾞｼｯｸM-PRO" w:hAnsi="HG丸ｺﾞｼｯｸM-PRO" w:hint="eastAsia"/>
          <w:noProof/>
          <w:sz w:val="24"/>
          <w:szCs w:val="24"/>
        </w:rPr>
        <w:t>集約化</w:t>
      </w:r>
      <w:r w:rsidR="006120FD" w:rsidRPr="00393DC5">
        <w:rPr>
          <w:rFonts w:ascii="HG丸ｺﾞｼｯｸM-PRO" w:eastAsia="HG丸ｺﾞｼｯｸM-PRO" w:hAnsi="HG丸ｺﾞｼｯｸM-PRO" w:hint="eastAsia"/>
          <w:noProof/>
          <w:sz w:val="24"/>
          <w:szCs w:val="24"/>
        </w:rPr>
        <w:t>・</w:t>
      </w:r>
      <w:r w:rsidR="00A23D7F" w:rsidRPr="00393DC5">
        <w:rPr>
          <w:rFonts w:ascii="HG丸ｺﾞｼｯｸM-PRO" w:eastAsia="HG丸ｺﾞｼｯｸM-PRO" w:hAnsi="HG丸ｺﾞｼｯｸM-PRO" w:hint="eastAsia"/>
          <w:noProof/>
          <w:sz w:val="24"/>
          <w:szCs w:val="24"/>
        </w:rPr>
        <w:t>統合</w:t>
      </w:r>
      <w:r w:rsidR="001950BF" w:rsidRPr="00393DC5">
        <w:rPr>
          <w:rFonts w:ascii="HG丸ｺﾞｼｯｸM-PRO" w:eastAsia="HG丸ｺﾞｼｯｸM-PRO" w:hAnsi="HG丸ｺﾞｼｯｸM-PRO" w:hint="eastAsia"/>
          <w:noProof/>
          <w:sz w:val="24"/>
          <w:szCs w:val="24"/>
        </w:rPr>
        <w:t>等を行う</w:t>
      </w:r>
      <w:r w:rsidRPr="00393DC5">
        <w:rPr>
          <w:rFonts w:ascii="HG丸ｺﾞｼｯｸM-PRO" w:eastAsia="HG丸ｺﾞｼｯｸM-PRO" w:hAnsi="HG丸ｺﾞｼｯｸM-PRO" w:hint="eastAsia"/>
          <w:noProof/>
          <w:sz w:val="24"/>
          <w:szCs w:val="24"/>
        </w:rPr>
        <w:t>ことで、財政上の課題解決ということ</w:t>
      </w:r>
      <w:r w:rsidR="007B5E9D" w:rsidRPr="00393DC5">
        <w:rPr>
          <w:rFonts w:ascii="HG丸ｺﾞｼｯｸM-PRO" w:eastAsia="HG丸ｺﾞｼｯｸM-PRO" w:hAnsi="HG丸ｺﾞｼｯｸM-PRO" w:hint="eastAsia"/>
          <w:noProof/>
          <w:sz w:val="24"/>
          <w:szCs w:val="24"/>
        </w:rPr>
        <w:t>に加えて</w:t>
      </w:r>
      <w:r w:rsidRPr="00393DC5">
        <w:rPr>
          <w:rFonts w:ascii="HG丸ｺﾞｼｯｸM-PRO" w:eastAsia="HG丸ｺﾞｼｯｸM-PRO" w:hAnsi="HG丸ｺﾞｼｯｸM-PRO" w:hint="eastAsia"/>
          <w:noProof/>
          <w:sz w:val="24"/>
          <w:szCs w:val="24"/>
        </w:rPr>
        <w:t>、豊能町の</w:t>
      </w:r>
      <w:r w:rsidR="00B62518" w:rsidRPr="00393DC5">
        <w:rPr>
          <w:rFonts w:ascii="HG丸ｺﾞｼｯｸM-PRO" w:eastAsia="HG丸ｺﾞｼｯｸM-PRO" w:hAnsi="HG丸ｺﾞｼｯｸM-PRO" w:hint="eastAsia"/>
          <w:noProof/>
          <w:sz w:val="24"/>
          <w:szCs w:val="24"/>
        </w:rPr>
        <w:t>住民にとって必要な施設</w:t>
      </w:r>
      <w:r w:rsidR="00123D3B" w:rsidRPr="00393DC5">
        <w:rPr>
          <w:rFonts w:ascii="HG丸ｺﾞｼｯｸM-PRO" w:eastAsia="HG丸ｺﾞｼｯｸM-PRO" w:hAnsi="HG丸ｺﾞｼｯｸM-PRO" w:hint="eastAsia"/>
          <w:noProof/>
          <w:sz w:val="24"/>
          <w:szCs w:val="24"/>
        </w:rPr>
        <w:t>を提供する</w:t>
      </w:r>
      <w:r w:rsidR="00342DD9" w:rsidRPr="00393DC5">
        <w:rPr>
          <w:rFonts w:ascii="HG丸ｺﾞｼｯｸM-PRO" w:eastAsia="HG丸ｺﾞｼｯｸM-PRO" w:hAnsi="HG丸ｺﾞｼｯｸM-PRO" w:hint="eastAsia"/>
          <w:noProof/>
          <w:sz w:val="24"/>
          <w:szCs w:val="24"/>
        </w:rPr>
        <w:t>という観点で取りまとめました。</w:t>
      </w:r>
    </w:p>
    <w:p w14:paraId="7C121A46" w14:textId="77777777" w:rsidR="006120FD" w:rsidRPr="00414790" w:rsidRDefault="006120FD" w:rsidP="00F01757">
      <w:pPr>
        <w:ind w:firstLineChars="100" w:firstLine="240"/>
        <w:rPr>
          <w:rFonts w:ascii="HG丸ｺﾞｼｯｸM-PRO" w:eastAsia="HG丸ｺﾞｼｯｸM-PRO" w:hAnsi="HG丸ｺﾞｼｯｸM-PRO"/>
          <w:noProof/>
          <w:sz w:val="24"/>
          <w:szCs w:val="24"/>
        </w:rPr>
      </w:pPr>
    </w:p>
    <w:p w14:paraId="5D86F16E" w14:textId="38B6EE8A" w:rsidR="006120FD" w:rsidRPr="00FF0786" w:rsidRDefault="00123D3B" w:rsidP="00F01757">
      <w:pPr>
        <w:ind w:firstLineChars="100" w:firstLine="240"/>
        <w:rPr>
          <w:rFonts w:ascii="HG丸ｺﾞｼｯｸM-PRO" w:eastAsia="HG丸ｺﾞｼｯｸM-PRO" w:hAnsi="HG丸ｺﾞｼｯｸM-PRO"/>
          <w:noProof/>
          <w:sz w:val="24"/>
          <w:szCs w:val="24"/>
        </w:rPr>
      </w:pPr>
      <w:r w:rsidRPr="00393DC5">
        <w:rPr>
          <w:rFonts w:ascii="HG丸ｺﾞｼｯｸM-PRO" w:eastAsia="HG丸ｺﾞｼｯｸM-PRO" w:hAnsi="HG丸ｺﾞｼｯｸM-PRO" w:hint="eastAsia"/>
          <w:noProof/>
          <w:sz w:val="24"/>
          <w:szCs w:val="24"/>
        </w:rPr>
        <w:t>特に、</w:t>
      </w:r>
      <w:r w:rsidR="006120FD" w:rsidRPr="00393DC5">
        <w:rPr>
          <w:rFonts w:ascii="HG丸ｺﾞｼｯｸM-PRO" w:eastAsia="HG丸ｺﾞｼｯｸM-PRO" w:hAnsi="HG丸ｺﾞｼｯｸM-PRO" w:hint="eastAsia"/>
          <w:noProof/>
          <w:sz w:val="24"/>
          <w:szCs w:val="24"/>
        </w:rPr>
        <w:t>公共施設</w:t>
      </w:r>
      <w:r w:rsidR="006120FD" w:rsidRPr="00FF0786">
        <w:rPr>
          <w:rFonts w:ascii="HG丸ｺﾞｼｯｸM-PRO" w:eastAsia="HG丸ｺﾞｼｯｸM-PRO" w:hAnsi="HG丸ｺﾞｼｯｸM-PRO" w:hint="eastAsia"/>
          <w:noProof/>
          <w:sz w:val="24"/>
          <w:szCs w:val="24"/>
        </w:rPr>
        <w:t>再編</w:t>
      </w:r>
      <w:r w:rsidR="00365536" w:rsidRPr="00FF0786">
        <w:rPr>
          <w:rFonts w:ascii="HG丸ｺﾞｼｯｸM-PRO" w:eastAsia="HG丸ｺﾞｼｯｸM-PRO" w:hAnsi="HG丸ｺﾞｼｯｸM-PRO" w:hint="eastAsia"/>
          <w:noProof/>
          <w:sz w:val="24"/>
          <w:szCs w:val="24"/>
        </w:rPr>
        <w:t>にあたっては、</w:t>
      </w:r>
      <w:r w:rsidR="006120FD" w:rsidRPr="00FF0786">
        <w:rPr>
          <w:rFonts w:ascii="HG丸ｺﾞｼｯｸM-PRO" w:eastAsia="HG丸ｺﾞｼｯｸM-PRO" w:hAnsi="HG丸ｺﾞｼｯｸM-PRO" w:hint="eastAsia"/>
          <w:noProof/>
          <w:sz w:val="24"/>
          <w:szCs w:val="24"/>
        </w:rPr>
        <w:t>「</w:t>
      </w:r>
      <w:r w:rsidR="001950BF" w:rsidRPr="00FF0786">
        <w:rPr>
          <w:rFonts w:ascii="HG丸ｺﾞｼｯｸM-PRO" w:eastAsia="HG丸ｺﾞｼｯｸM-PRO" w:hAnsi="HG丸ｺﾞｼｯｸM-PRO" w:hint="eastAsia"/>
          <w:noProof/>
          <w:sz w:val="24"/>
          <w:szCs w:val="24"/>
        </w:rPr>
        <w:t>豊能町</w:t>
      </w:r>
      <w:r w:rsidR="006120FD" w:rsidRPr="00FF0786">
        <w:rPr>
          <w:rFonts w:ascii="HG丸ｺﾞｼｯｸM-PRO" w:eastAsia="HG丸ｺﾞｼｯｸM-PRO" w:hAnsi="HG丸ｺﾞｼｯｸM-PRO" w:hint="eastAsia"/>
          <w:noProof/>
          <w:sz w:val="24"/>
          <w:szCs w:val="24"/>
        </w:rPr>
        <w:t>総合まちづくり計画」</w:t>
      </w:r>
      <w:r w:rsidR="00365536" w:rsidRPr="00FF0786">
        <w:rPr>
          <w:rFonts w:ascii="HG丸ｺﾞｼｯｸM-PRO" w:eastAsia="HG丸ｺﾞｼｯｸM-PRO" w:hAnsi="HG丸ｺﾞｼｯｸM-PRO" w:hint="eastAsia"/>
          <w:noProof/>
          <w:sz w:val="24"/>
          <w:szCs w:val="24"/>
        </w:rPr>
        <w:t>で示される</w:t>
      </w:r>
      <w:r w:rsidR="001D3F87" w:rsidRPr="00FF0786">
        <w:rPr>
          <w:rFonts w:ascii="HG丸ｺﾞｼｯｸM-PRO" w:eastAsia="HG丸ｺﾞｼｯｸM-PRO" w:hAnsi="HG丸ｺﾞｼｯｸM-PRO" w:hint="eastAsia"/>
          <w:noProof/>
          <w:sz w:val="24"/>
          <w:szCs w:val="24"/>
        </w:rPr>
        <w:t>今後10年先、20年先の豊能町のまちづくりの視点も</w:t>
      </w:r>
      <w:r w:rsidR="00DF127F" w:rsidRPr="00FF0786">
        <w:rPr>
          <w:rFonts w:ascii="HG丸ｺﾞｼｯｸM-PRO" w:eastAsia="HG丸ｺﾞｼｯｸM-PRO" w:hAnsi="HG丸ｺﾞｼｯｸM-PRO" w:hint="eastAsia"/>
          <w:noProof/>
          <w:sz w:val="24"/>
          <w:szCs w:val="24"/>
        </w:rPr>
        <w:t>取り入れ、</w:t>
      </w:r>
      <w:r w:rsidR="004C6204" w:rsidRPr="00FF0786">
        <w:rPr>
          <w:rFonts w:ascii="HG丸ｺﾞｼｯｸM-PRO" w:eastAsia="HG丸ｺﾞｼｯｸM-PRO" w:hAnsi="HG丸ｺﾞｼｯｸM-PRO" w:hint="eastAsia"/>
          <w:noProof/>
          <w:sz w:val="24"/>
          <w:szCs w:val="24"/>
        </w:rPr>
        <w:t>施設を通じた町の魅力づくりを図るこ</w:t>
      </w:r>
      <w:r w:rsidR="004C6204" w:rsidRPr="00393DC5">
        <w:rPr>
          <w:rFonts w:ascii="HG丸ｺﾞｼｯｸM-PRO" w:eastAsia="HG丸ｺﾞｼｯｸM-PRO" w:hAnsi="HG丸ｺﾞｼｯｸM-PRO" w:hint="eastAsia"/>
          <w:noProof/>
          <w:sz w:val="24"/>
          <w:szCs w:val="24"/>
        </w:rPr>
        <w:t>と</w:t>
      </w:r>
      <w:r w:rsidRPr="00393DC5">
        <w:rPr>
          <w:rFonts w:ascii="HG丸ｺﾞｼｯｸM-PRO" w:eastAsia="HG丸ｺﾞｼｯｸM-PRO" w:hAnsi="HG丸ｺﾞｼｯｸM-PRO" w:hint="eastAsia"/>
          <w:noProof/>
          <w:sz w:val="24"/>
          <w:szCs w:val="24"/>
        </w:rPr>
        <w:t>を</w:t>
      </w:r>
      <w:r w:rsidR="001D3F87" w:rsidRPr="00393DC5">
        <w:rPr>
          <w:rFonts w:ascii="HG丸ｺﾞｼｯｸM-PRO" w:eastAsia="HG丸ｺﾞｼｯｸM-PRO" w:hAnsi="HG丸ｺﾞｼｯｸM-PRO" w:hint="eastAsia"/>
          <w:noProof/>
          <w:sz w:val="24"/>
          <w:szCs w:val="24"/>
        </w:rPr>
        <w:t>考慮</w:t>
      </w:r>
      <w:r w:rsidRPr="00393DC5">
        <w:rPr>
          <w:rFonts w:ascii="HG丸ｺﾞｼｯｸM-PRO" w:eastAsia="HG丸ｺﾞｼｯｸM-PRO" w:hAnsi="HG丸ｺﾞｼｯｸM-PRO" w:hint="eastAsia"/>
          <w:noProof/>
          <w:sz w:val="24"/>
          <w:szCs w:val="24"/>
        </w:rPr>
        <w:t>しなければなりません。</w:t>
      </w:r>
      <w:r w:rsidR="005532BA" w:rsidRPr="00393DC5">
        <w:rPr>
          <w:rFonts w:ascii="HG丸ｺﾞｼｯｸM-PRO" w:eastAsia="HG丸ｺﾞｼｯｸM-PRO" w:hAnsi="HG丸ｺﾞｼｯｸM-PRO" w:hint="eastAsia"/>
          <w:noProof/>
          <w:sz w:val="24"/>
          <w:szCs w:val="24"/>
        </w:rPr>
        <w:t>また</w:t>
      </w:r>
      <w:r w:rsidR="005532BA" w:rsidRPr="00FF0786">
        <w:rPr>
          <w:rFonts w:ascii="HG丸ｺﾞｼｯｸM-PRO" w:eastAsia="HG丸ｺﾞｼｯｸM-PRO" w:hAnsi="HG丸ｺﾞｼｯｸM-PRO" w:hint="eastAsia"/>
          <w:noProof/>
          <w:sz w:val="24"/>
          <w:szCs w:val="24"/>
        </w:rPr>
        <w:t>、多額の財政負担が生じるため、将来の財政推計も見通した上で、</w:t>
      </w:r>
      <w:r w:rsidR="00623E8A" w:rsidRPr="00FF0786">
        <w:rPr>
          <w:rFonts w:ascii="HG丸ｺﾞｼｯｸM-PRO" w:eastAsia="HG丸ｺﾞｼｯｸM-PRO" w:hAnsi="HG丸ｺﾞｼｯｸM-PRO" w:hint="eastAsia"/>
          <w:noProof/>
          <w:sz w:val="24"/>
          <w:szCs w:val="24"/>
        </w:rPr>
        <w:t>手法・スケジュールなどについて</w:t>
      </w:r>
      <w:r w:rsidR="00211278" w:rsidRPr="00FF0786">
        <w:rPr>
          <w:rFonts w:ascii="HG丸ｺﾞｼｯｸM-PRO" w:eastAsia="HG丸ｺﾞｼｯｸM-PRO" w:hAnsi="HG丸ｺﾞｼｯｸM-PRO" w:hint="eastAsia"/>
          <w:noProof/>
          <w:sz w:val="24"/>
          <w:szCs w:val="24"/>
        </w:rPr>
        <w:t>検討</w:t>
      </w:r>
      <w:r w:rsidR="005532BA" w:rsidRPr="00FF0786">
        <w:rPr>
          <w:rFonts w:ascii="HG丸ｺﾞｼｯｸM-PRO" w:eastAsia="HG丸ｺﾞｼｯｸM-PRO" w:hAnsi="HG丸ｺﾞｼｯｸM-PRO" w:hint="eastAsia"/>
          <w:noProof/>
          <w:sz w:val="24"/>
          <w:szCs w:val="24"/>
        </w:rPr>
        <w:t>する必要があります。</w:t>
      </w:r>
    </w:p>
    <w:p w14:paraId="72D8B559" w14:textId="77777777" w:rsidR="00123D3B" w:rsidRDefault="00123D3B" w:rsidP="00F01757">
      <w:pPr>
        <w:ind w:firstLineChars="100" w:firstLine="240"/>
        <w:rPr>
          <w:rFonts w:ascii="HG丸ｺﾞｼｯｸM-PRO" w:eastAsia="HG丸ｺﾞｼｯｸM-PRO" w:hAnsi="HG丸ｺﾞｼｯｸM-PRO"/>
          <w:noProof/>
          <w:sz w:val="24"/>
          <w:szCs w:val="24"/>
        </w:rPr>
      </w:pPr>
    </w:p>
    <w:p w14:paraId="24BF92C5" w14:textId="767B4A27" w:rsidR="00574432" w:rsidRPr="00CC17CB" w:rsidRDefault="00574432" w:rsidP="00F01757">
      <w:pPr>
        <w:ind w:firstLineChars="100" w:firstLine="240"/>
        <w:rPr>
          <w:rFonts w:ascii="HG丸ｺﾞｼｯｸM-PRO" w:eastAsia="HG丸ｺﾞｼｯｸM-PRO" w:hAnsi="HG丸ｺﾞｼｯｸM-PRO"/>
          <w:noProof/>
          <w:sz w:val="24"/>
          <w:szCs w:val="24"/>
        </w:rPr>
      </w:pPr>
      <w:r w:rsidRPr="00CC17CB">
        <w:rPr>
          <w:rFonts w:ascii="HG丸ｺﾞｼｯｸM-PRO" w:eastAsia="HG丸ｺﾞｼｯｸM-PRO" w:hAnsi="HG丸ｺﾞｼｯｸM-PRO" w:hint="eastAsia"/>
          <w:noProof/>
          <w:sz w:val="24"/>
          <w:szCs w:val="24"/>
        </w:rPr>
        <w:t>委員会で様々な議論を行ってきましたが、</w:t>
      </w:r>
      <w:r w:rsidR="008E668C" w:rsidRPr="00CC17CB">
        <w:rPr>
          <w:rFonts w:ascii="HG丸ｺﾞｼｯｸM-PRO" w:eastAsia="HG丸ｺﾞｼｯｸM-PRO" w:hAnsi="HG丸ｺﾞｼｯｸM-PRO" w:hint="eastAsia"/>
          <w:noProof/>
          <w:sz w:val="24"/>
          <w:szCs w:val="24"/>
        </w:rPr>
        <w:t>限られた時間での検討であり、具体的な再編整備計画について</w:t>
      </w:r>
      <w:r w:rsidR="00C15E08" w:rsidRPr="00CC17CB">
        <w:rPr>
          <w:rFonts w:ascii="HG丸ｺﾞｼｯｸM-PRO" w:eastAsia="HG丸ｺﾞｼｯｸM-PRO" w:hAnsi="HG丸ｺﾞｼｯｸM-PRO" w:hint="eastAsia"/>
          <w:noProof/>
          <w:sz w:val="24"/>
          <w:szCs w:val="24"/>
        </w:rPr>
        <w:t>は</w:t>
      </w:r>
      <w:r w:rsidR="008E668C" w:rsidRPr="00CC17CB">
        <w:rPr>
          <w:rFonts w:ascii="HG丸ｺﾞｼｯｸM-PRO" w:eastAsia="HG丸ｺﾞｼｯｸM-PRO" w:hAnsi="HG丸ｺﾞｼｯｸM-PRO" w:hint="eastAsia"/>
          <w:noProof/>
          <w:sz w:val="24"/>
          <w:szCs w:val="24"/>
        </w:rPr>
        <w:t>、町において様々な角度から検討し、進められることを期待するものです。更に、</w:t>
      </w:r>
      <w:r w:rsidRPr="00CC17CB">
        <w:rPr>
          <w:rFonts w:ascii="HG丸ｺﾞｼｯｸM-PRO" w:eastAsia="HG丸ｺﾞｼｯｸM-PRO" w:hAnsi="HG丸ｺﾞｼｯｸM-PRO" w:hint="eastAsia"/>
          <w:noProof/>
          <w:sz w:val="24"/>
          <w:szCs w:val="24"/>
        </w:rPr>
        <w:t>住民との合意形成や施設建設後の住民参加の手法など積み残した課題もあります。</w:t>
      </w:r>
    </w:p>
    <w:p w14:paraId="1CE8E87F" w14:textId="77777777" w:rsidR="001950BF" w:rsidRPr="00CC17CB" w:rsidRDefault="001950BF" w:rsidP="00F01757">
      <w:pPr>
        <w:ind w:firstLineChars="100" w:firstLine="240"/>
        <w:rPr>
          <w:rFonts w:ascii="HG丸ｺﾞｼｯｸM-PRO" w:eastAsia="HG丸ｺﾞｼｯｸM-PRO" w:hAnsi="HG丸ｺﾞｼｯｸM-PRO"/>
          <w:noProof/>
          <w:sz w:val="24"/>
          <w:szCs w:val="24"/>
        </w:rPr>
      </w:pPr>
    </w:p>
    <w:p w14:paraId="2E2C1A51" w14:textId="177B005B" w:rsidR="001950BF" w:rsidRPr="00FF0786" w:rsidRDefault="009C291D" w:rsidP="00F01757">
      <w:pPr>
        <w:ind w:firstLineChars="100" w:firstLine="240"/>
        <w:rPr>
          <w:rFonts w:ascii="HG丸ｺﾞｼｯｸM-PRO" w:eastAsia="HG丸ｺﾞｼｯｸM-PRO" w:hAnsi="HG丸ｺﾞｼｯｸM-PRO"/>
          <w:noProof/>
          <w:sz w:val="24"/>
          <w:szCs w:val="24"/>
        </w:rPr>
      </w:pPr>
      <w:r w:rsidRPr="00FF0786">
        <w:rPr>
          <w:rFonts w:ascii="HG丸ｺﾞｼｯｸM-PRO" w:eastAsia="HG丸ｺﾞｼｯｸM-PRO" w:hAnsi="HG丸ｺﾞｼｯｸM-PRO" w:hint="eastAsia"/>
          <w:noProof/>
          <w:sz w:val="24"/>
          <w:szCs w:val="24"/>
        </w:rPr>
        <w:t>当委員会としては、町が</w:t>
      </w:r>
      <w:r w:rsidR="001950BF" w:rsidRPr="00FF0786">
        <w:rPr>
          <w:rFonts w:ascii="HG丸ｺﾞｼｯｸM-PRO" w:eastAsia="HG丸ｺﾞｼｯｸM-PRO" w:hAnsi="HG丸ｺﾞｼｯｸM-PRO" w:hint="eastAsia"/>
          <w:noProof/>
          <w:sz w:val="24"/>
          <w:szCs w:val="24"/>
        </w:rPr>
        <w:t>この</w:t>
      </w:r>
      <w:r w:rsidR="00D47368" w:rsidRPr="00FF0786">
        <w:rPr>
          <w:rFonts w:ascii="HG丸ｺﾞｼｯｸM-PRO" w:eastAsia="HG丸ｺﾞｼｯｸM-PRO" w:hAnsi="HG丸ｺﾞｼｯｸM-PRO" w:hint="eastAsia"/>
          <w:noProof/>
          <w:sz w:val="24"/>
          <w:szCs w:val="24"/>
        </w:rPr>
        <w:t>最終</w:t>
      </w:r>
      <w:r w:rsidR="001950BF" w:rsidRPr="00FF0786">
        <w:rPr>
          <w:rFonts w:ascii="HG丸ｺﾞｼｯｸM-PRO" w:eastAsia="HG丸ｺﾞｼｯｸM-PRO" w:hAnsi="HG丸ｺﾞｼｯｸM-PRO" w:hint="eastAsia"/>
          <w:noProof/>
          <w:sz w:val="24"/>
          <w:szCs w:val="24"/>
        </w:rPr>
        <w:t>報告の</w:t>
      </w:r>
      <w:r w:rsidR="00D616FB" w:rsidRPr="00FF0786">
        <w:rPr>
          <w:rFonts w:ascii="HG丸ｺﾞｼｯｸM-PRO" w:eastAsia="HG丸ｺﾞｼｯｸM-PRO" w:hAnsi="HG丸ｺﾞｼｯｸM-PRO" w:hint="eastAsia"/>
          <w:noProof/>
          <w:sz w:val="24"/>
          <w:szCs w:val="24"/>
        </w:rPr>
        <w:t>考え方</w:t>
      </w:r>
      <w:r w:rsidR="001950BF" w:rsidRPr="00FF0786">
        <w:rPr>
          <w:rFonts w:ascii="HG丸ｺﾞｼｯｸM-PRO" w:eastAsia="HG丸ｺﾞｼｯｸM-PRO" w:hAnsi="HG丸ｺﾞｼｯｸM-PRO" w:hint="eastAsia"/>
          <w:noProof/>
          <w:sz w:val="24"/>
          <w:szCs w:val="24"/>
        </w:rPr>
        <w:t>を重視して取り組まれるよう期待していますが、今後、具体的にどの施設を整備・更新し、どの施設を廃止・縮小していくかは、町の責任において判断</w:t>
      </w:r>
      <w:r w:rsidR="00574432" w:rsidRPr="00FF0786">
        <w:rPr>
          <w:rFonts w:ascii="HG丸ｺﾞｼｯｸM-PRO" w:eastAsia="HG丸ｺﾞｼｯｸM-PRO" w:hAnsi="HG丸ｺﾞｼｯｸM-PRO" w:hint="eastAsia"/>
          <w:noProof/>
          <w:sz w:val="24"/>
          <w:szCs w:val="24"/>
        </w:rPr>
        <w:t>し、意思決定を行う</w:t>
      </w:r>
      <w:r w:rsidR="001950BF" w:rsidRPr="00FF0786">
        <w:rPr>
          <w:rFonts w:ascii="HG丸ｺﾞｼｯｸM-PRO" w:eastAsia="HG丸ｺﾞｼｯｸM-PRO" w:hAnsi="HG丸ｺﾞｼｯｸM-PRO" w:hint="eastAsia"/>
          <w:noProof/>
          <w:sz w:val="24"/>
          <w:szCs w:val="24"/>
        </w:rPr>
        <w:t>事項となります。</w:t>
      </w:r>
    </w:p>
    <w:p w14:paraId="6CFA6885" w14:textId="77777777" w:rsidR="001950BF" w:rsidRPr="00FF0786" w:rsidRDefault="001950BF" w:rsidP="00F01757">
      <w:pPr>
        <w:ind w:firstLineChars="100" w:firstLine="240"/>
        <w:rPr>
          <w:rFonts w:ascii="HG丸ｺﾞｼｯｸM-PRO" w:eastAsia="HG丸ｺﾞｼｯｸM-PRO" w:hAnsi="HG丸ｺﾞｼｯｸM-PRO"/>
          <w:noProof/>
          <w:sz w:val="24"/>
          <w:szCs w:val="24"/>
        </w:rPr>
      </w:pPr>
    </w:p>
    <w:p w14:paraId="5D88A103" w14:textId="6DE72BFD" w:rsidR="00F35930" w:rsidRPr="00FF0786" w:rsidRDefault="00D47368" w:rsidP="00F01757">
      <w:pPr>
        <w:ind w:firstLineChars="100" w:firstLine="240"/>
        <w:rPr>
          <w:rFonts w:ascii="HG丸ｺﾞｼｯｸM-PRO" w:eastAsia="HG丸ｺﾞｼｯｸM-PRO" w:hAnsi="HG丸ｺﾞｼｯｸM-PRO"/>
          <w:noProof/>
          <w:sz w:val="24"/>
          <w:szCs w:val="24"/>
        </w:rPr>
      </w:pPr>
      <w:r w:rsidRPr="00FF0786">
        <w:rPr>
          <w:rFonts w:ascii="HG丸ｺﾞｼｯｸM-PRO" w:eastAsia="HG丸ｺﾞｼｯｸM-PRO" w:hAnsi="HG丸ｺﾞｼｯｸM-PRO" w:hint="eastAsia"/>
          <w:noProof/>
          <w:sz w:val="24"/>
          <w:szCs w:val="24"/>
        </w:rPr>
        <w:t>そのためには、</w:t>
      </w:r>
      <w:r w:rsidR="006120FD" w:rsidRPr="00FF0786">
        <w:rPr>
          <w:rFonts w:ascii="HG丸ｺﾞｼｯｸM-PRO" w:eastAsia="HG丸ｺﾞｼｯｸM-PRO" w:hAnsi="HG丸ｺﾞｼｯｸM-PRO" w:hint="eastAsia"/>
          <w:noProof/>
          <w:sz w:val="24"/>
          <w:szCs w:val="24"/>
        </w:rPr>
        <w:t>組織の縦割りを排除し、住民の立場に立った施設の在り方を考えていくべきで</w:t>
      </w:r>
      <w:r w:rsidR="001950BF" w:rsidRPr="00FF0786">
        <w:rPr>
          <w:rFonts w:ascii="HG丸ｺﾞｼｯｸM-PRO" w:eastAsia="HG丸ｺﾞｼｯｸM-PRO" w:hAnsi="HG丸ｺﾞｼｯｸM-PRO" w:hint="eastAsia"/>
          <w:noProof/>
          <w:sz w:val="24"/>
          <w:szCs w:val="24"/>
        </w:rPr>
        <w:t>す</w:t>
      </w:r>
      <w:r w:rsidR="006120FD" w:rsidRPr="00FF0786">
        <w:rPr>
          <w:rFonts w:ascii="HG丸ｺﾞｼｯｸM-PRO" w:eastAsia="HG丸ｺﾞｼｯｸM-PRO" w:hAnsi="HG丸ｺﾞｼｯｸM-PRO" w:hint="eastAsia"/>
          <w:noProof/>
          <w:sz w:val="24"/>
          <w:szCs w:val="24"/>
        </w:rPr>
        <w:t>。住民とも</w:t>
      </w:r>
      <w:r w:rsidR="001950BF" w:rsidRPr="00FF0786">
        <w:rPr>
          <w:rFonts w:ascii="HG丸ｺﾞｼｯｸM-PRO" w:eastAsia="HG丸ｺﾞｼｯｸM-PRO" w:hAnsi="HG丸ｺﾞｼｯｸM-PRO" w:hint="eastAsia"/>
          <w:noProof/>
          <w:sz w:val="24"/>
          <w:szCs w:val="24"/>
        </w:rPr>
        <w:t>十分</w:t>
      </w:r>
      <w:r w:rsidR="006120FD" w:rsidRPr="00FF0786">
        <w:rPr>
          <w:rFonts w:ascii="HG丸ｺﾞｼｯｸM-PRO" w:eastAsia="HG丸ｺﾞｼｯｸM-PRO" w:hAnsi="HG丸ｺﾞｼｯｸM-PRO" w:hint="eastAsia"/>
          <w:noProof/>
          <w:sz w:val="24"/>
          <w:szCs w:val="24"/>
        </w:rPr>
        <w:t>意見交換を行い、住民、議会、民間、行政が知恵を出し合い、</w:t>
      </w:r>
      <w:r w:rsidRPr="00FF0786">
        <w:rPr>
          <w:rFonts w:ascii="HG丸ｺﾞｼｯｸM-PRO" w:eastAsia="HG丸ｺﾞｼｯｸM-PRO" w:hAnsi="HG丸ｺﾞｼｯｸM-PRO" w:hint="eastAsia"/>
          <w:noProof/>
          <w:sz w:val="24"/>
          <w:szCs w:val="24"/>
        </w:rPr>
        <w:t>今後も</w:t>
      </w:r>
      <w:r w:rsidR="006120FD" w:rsidRPr="00FF0786">
        <w:rPr>
          <w:rFonts w:ascii="HG丸ｺﾞｼｯｸM-PRO" w:eastAsia="HG丸ｺﾞｼｯｸM-PRO" w:hAnsi="HG丸ｺﾞｼｯｸM-PRO" w:hint="eastAsia"/>
          <w:noProof/>
          <w:sz w:val="24"/>
          <w:szCs w:val="24"/>
        </w:rPr>
        <w:t>一体となってこの</w:t>
      </w:r>
      <w:r w:rsidR="00365536" w:rsidRPr="00FF0786">
        <w:rPr>
          <w:rFonts w:ascii="HG丸ｺﾞｼｯｸM-PRO" w:eastAsia="HG丸ｺﾞｼｯｸM-PRO" w:hAnsi="HG丸ｺﾞｼｯｸM-PRO" w:hint="eastAsia"/>
          <w:noProof/>
          <w:sz w:val="24"/>
          <w:szCs w:val="24"/>
        </w:rPr>
        <w:t>問題に取り組んで</w:t>
      </w:r>
      <w:r w:rsidR="006120FD" w:rsidRPr="00FF0786">
        <w:rPr>
          <w:rFonts w:ascii="HG丸ｺﾞｼｯｸM-PRO" w:eastAsia="HG丸ｺﾞｼｯｸM-PRO" w:hAnsi="HG丸ｺﾞｼｯｸM-PRO" w:hint="eastAsia"/>
          <w:noProof/>
          <w:sz w:val="24"/>
          <w:szCs w:val="24"/>
        </w:rPr>
        <w:t>いかなければならない</w:t>
      </w:r>
      <w:r w:rsidR="001950BF" w:rsidRPr="00FF0786">
        <w:rPr>
          <w:rFonts w:ascii="HG丸ｺﾞｼｯｸM-PRO" w:eastAsia="HG丸ｺﾞｼｯｸM-PRO" w:hAnsi="HG丸ｺﾞｼｯｸM-PRO" w:hint="eastAsia"/>
          <w:noProof/>
          <w:sz w:val="24"/>
          <w:szCs w:val="24"/>
        </w:rPr>
        <w:t>と考えます</w:t>
      </w:r>
      <w:r w:rsidR="006120FD" w:rsidRPr="00FF0786">
        <w:rPr>
          <w:rFonts w:ascii="HG丸ｺﾞｼｯｸM-PRO" w:eastAsia="HG丸ｺﾞｼｯｸM-PRO" w:hAnsi="HG丸ｺﾞｼｯｸM-PRO" w:hint="eastAsia"/>
          <w:noProof/>
          <w:sz w:val="24"/>
          <w:szCs w:val="24"/>
        </w:rPr>
        <w:t>。</w:t>
      </w:r>
    </w:p>
    <w:p w14:paraId="5D95E31A" w14:textId="77777777" w:rsidR="00F35930" w:rsidRPr="00FF0786" w:rsidRDefault="00F35930" w:rsidP="00C824A8">
      <w:pPr>
        <w:ind w:left="240"/>
        <w:jc w:val="left"/>
        <w:rPr>
          <w:rFonts w:ascii="HG丸ｺﾞｼｯｸM-PRO" w:eastAsia="HG丸ｺﾞｼｯｸM-PRO" w:hAnsi="HG丸ｺﾞｼｯｸM-PRO"/>
          <w:noProof/>
          <w:sz w:val="24"/>
          <w:szCs w:val="24"/>
        </w:rPr>
      </w:pPr>
    </w:p>
    <w:p w14:paraId="5A3655AE" w14:textId="77777777" w:rsidR="00F35930" w:rsidRDefault="00F35930" w:rsidP="00C824A8">
      <w:pPr>
        <w:ind w:left="240"/>
        <w:jc w:val="left"/>
        <w:rPr>
          <w:rFonts w:ascii="HG丸ｺﾞｼｯｸM-PRO" w:eastAsia="HG丸ｺﾞｼｯｸM-PRO" w:hAnsi="HG丸ｺﾞｼｯｸM-PRO"/>
          <w:noProof/>
          <w:sz w:val="24"/>
          <w:szCs w:val="24"/>
        </w:rPr>
      </w:pPr>
    </w:p>
    <w:p w14:paraId="1118CC41" w14:textId="7F609447" w:rsidR="009A5900" w:rsidRDefault="009A5900">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325E0496" w14:textId="494083B3" w:rsidR="009A5900" w:rsidRPr="009A5900" w:rsidRDefault="009A5900" w:rsidP="009A5900">
      <w:pPr>
        <w:ind w:left="240"/>
        <w:jc w:val="center"/>
        <w:rPr>
          <w:rFonts w:ascii="HG丸ｺﾞｼｯｸM-PRO" w:eastAsia="HG丸ｺﾞｼｯｸM-PRO" w:hAnsi="HG丸ｺﾞｼｯｸM-PRO"/>
          <w:b/>
          <w:noProof/>
          <w:sz w:val="28"/>
          <w:szCs w:val="28"/>
        </w:rPr>
      </w:pPr>
      <w:r w:rsidRPr="009A5900">
        <w:rPr>
          <w:rFonts w:ascii="HG丸ｺﾞｼｯｸM-PRO" w:eastAsia="HG丸ｺﾞｼｯｸM-PRO" w:hAnsi="HG丸ｺﾞｼｯｸM-PRO" w:hint="eastAsia"/>
          <w:b/>
          <w:noProof/>
          <w:sz w:val="28"/>
          <w:szCs w:val="28"/>
        </w:rPr>
        <w:lastRenderedPageBreak/>
        <w:t>委員会活動経過</w:t>
      </w:r>
    </w:p>
    <w:p w14:paraId="14ECFD78" w14:textId="77777777" w:rsidR="009A5900" w:rsidRDefault="009A5900" w:rsidP="00C824A8">
      <w:pPr>
        <w:ind w:left="240"/>
        <w:jc w:val="left"/>
        <w:rPr>
          <w:rFonts w:ascii="HG丸ｺﾞｼｯｸM-PRO" w:eastAsia="HG丸ｺﾞｼｯｸM-PRO" w:hAnsi="HG丸ｺﾞｼｯｸM-PRO"/>
          <w:noProof/>
          <w:sz w:val="24"/>
          <w:szCs w:val="24"/>
        </w:rPr>
      </w:pPr>
    </w:p>
    <w:p w14:paraId="62C4A568" w14:textId="5FA0990D" w:rsidR="009A5900" w:rsidRDefault="009A5900" w:rsidP="00C824A8">
      <w:pPr>
        <w:ind w:left="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【令和3年度】</w:t>
      </w:r>
    </w:p>
    <w:tbl>
      <w:tblPr>
        <w:tblStyle w:val="a8"/>
        <w:tblW w:w="8402" w:type="dxa"/>
        <w:tblInd w:w="240" w:type="dxa"/>
        <w:tblLook w:val="04A0" w:firstRow="1" w:lastRow="0" w:firstColumn="1" w:lastColumn="0" w:noHBand="0" w:noVBand="1"/>
      </w:tblPr>
      <w:tblGrid>
        <w:gridCol w:w="1173"/>
        <w:gridCol w:w="2693"/>
        <w:gridCol w:w="4536"/>
      </w:tblGrid>
      <w:tr w:rsidR="009A5900" w14:paraId="08F42D05" w14:textId="77777777" w:rsidTr="003B0443">
        <w:trPr>
          <w:trHeight w:val="429"/>
        </w:trPr>
        <w:tc>
          <w:tcPr>
            <w:tcW w:w="1173" w:type="dxa"/>
          </w:tcPr>
          <w:p w14:paraId="41144643" w14:textId="77777777" w:rsidR="009A5900" w:rsidRDefault="009A5900" w:rsidP="00C824A8">
            <w:pPr>
              <w:jc w:val="left"/>
              <w:rPr>
                <w:rFonts w:ascii="HG丸ｺﾞｼｯｸM-PRO" w:eastAsia="HG丸ｺﾞｼｯｸM-PRO" w:hAnsi="HG丸ｺﾞｼｯｸM-PRO"/>
                <w:noProof/>
                <w:sz w:val="24"/>
                <w:szCs w:val="24"/>
              </w:rPr>
            </w:pPr>
          </w:p>
        </w:tc>
        <w:tc>
          <w:tcPr>
            <w:tcW w:w="2693" w:type="dxa"/>
          </w:tcPr>
          <w:p w14:paraId="41D8613D" w14:textId="36AFCF91" w:rsidR="009A5900" w:rsidRDefault="009A5900" w:rsidP="001F3A26">
            <w:pPr>
              <w:jc w:val="cente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開</w:t>
            </w:r>
            <w:r w:rsidR="001F3A26">
              <w:rPr>
                <w:rFonts w:ascii="HG丸ｺﾞｼｯｸM-PRO" w:eastAsia="HG丸ｺﾞｼｯｸM-PRO" w:hAnsi="HG丸ｺﾞｼｯｸM-PRO" w:hint="eastAsia"/>
                <w:noProof/>
                <w:sz w:val="24"/>
                <w:szCs w:val="24"/>
              </w:rPr>
              <w:t xml:space="preserve">　</w:t>
            </w:r>
            <w:r>
              <w:rPr>
                <w:rFonts w:ascii="HG丸ｺﾞｼｯｸM-PRO" w:eastAsia="HG丸ｺﾞｼｯｸM-PRO" w:hAnsi="HG丸ｺﾞｼｯｸM-PRO" w:hint="eastAsia"/>
                <w:noProof/>
                <w:sz w:val="24"/>
                <w:szCs w:val="24"/>
              </w:rPr>
              <w:t>催</w:t>
            </w:r>
            <w:r w:rsidR="001F3A26">
              <w:rPr>
                <w:rFonts w:ascii="HG丸ｺﾞｼｯｸM-PRO" w:eastAsia="HG丸ｺﾞｼｯｸM-PRO" w:hAnsi="HG丸ｺﾞｼｯｸM-PRO" w:hint="eastAsia"/>
                <w:noProof/>
                <w:sz w:val="24"/>
                <w:szCs w:val="24"/>
              </w:rPr>
              <w:t xml:space="preserve">　</w:t>
            </w:r>
            <w:r>
              <w:rPr>
                <w:rFonts w:ascii="HG丸ｺﾞｼｯｸM-PRO" w:eastAsia="HG丸ｺﾞｼｯｸM-PRO" w:hAnsi="HG丸ｺﾞｼｯｸM-PRO" w:hint="eastAsia"/>
                <w:noProof/>
                <w:sz w:val="24"/>
                <w:szCs w:val="24"/>
              </w:rPr>
              <w:t>日</w:t>
            </w:r>
          </w:p>
        </w:tc>
        <w:tc>
          <w:tcPr>
            <w:tcW w:w="4536" w:type="dxa"/>
          </w:tcPr>
          <w:p w14:paraId="25174664" w14:textId="177A71D4" w:rsidR="009A5900" w:rsidRDefault="009A5900" w:rsidP="001F3A26">
            <w:pPr>
              <w:jc w:val="cente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議</w:t>
            </w:r>
            <w:r w:rsidR="001F3A26">
              <w:rPr>
                <w:rFonts w:ascii="HG丸ｺﾞｼｯｸM-PRO" w:eastAsia="HG丸ｺﾞｼｯｸM-PRO" w:hAnsi="HG丸ｺﾞｼｯｸM-PRO" w:hint="eastAsia"/>
                <w:noProof/>
                <w:sz w:val="24"/>
                <w:szCs w:val="24"/>
              </w:rPr>
              <w:t xml:space="preserve">　　　</w:t>
            </w:r>
            <w:r>
              <w:rPr>
                <w:rFonts w:ascii="HG丸ｺﾞｼｯｸM-PRO" w:eastAsia="HG丸ｺﾞｼｯｸM-PRO" w:hAnsi="HG丸ｺﾞｼｯｸM-PRO" w:hint="eastAsia"/>
                <w:noProof/>
                <w:sz w:val="24"/>
                <w:szCs w:val="24"/>
              </w:rPr>
              <w:t>題</w:t>
            </w:r>
          </w:p>
        </w:tc>
      </w:tr>
      <w:tr w:rsidR="009A5900" w14:paraId="59E94DC8" w14:textId="77777777" w:rsidTr="003B0443">
        <w:tc>
          <w:tcPr>
            <w:tcW w:w="1173" w:type="dxa"/>
          </w:tcPr>
          <w:p w14:paraId="1A6FBF42" w14:textId="1499D446" w:rsidR="009A5900" w:rsidRDefault="009A5900"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第1回</w:t>
            </w:r>
          </w:p>
        </w:tc>
        <w:tc>
          <w:tcPr>
            <w:tcW w:w="2693" w:type="dxa"/>
          </w:tcPr>
          <w:p w14:paraId="4C09016C" w14:textId="6B52550F" w:rsidR="009A5900" w:rsidRDefault="009A5900"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令和３年6月25日</w:t>
            </w:r>
          </w:p>
        </w:tc>
        <w:tc>
          <w:tcPr>
            <w:tcW w:w="4536" w:type="dxa"/>
          </w:tcPr>
          <w:p w14:paraId="108859CA" w14:textId="71190767" w:rsidR="009A5900" w:rsidRDefault="009A5900" w:rsidP="009A5900">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公共施設再編検討委員会の検討事項</w:t>
            </w:r>
          </w:p>
        </w:tc>
      </w:tr>
      <w:tr w:rsidR="009A5900" w14:paraId="28FF8BF1" w14:textId="77777777" w:rsidTr="003B0443">
        <w:tc>
          <w:tcPr>
            <w:tcW w:w="1173" w:type="dxa"/>
          </w:tcPr>
          <w:p w14:paraId="6659E2B9" w14:textId="7B6451AB" w:rsidR="009A5900" w:rsidRDefault="009A5900"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第2回</w:t>
            </w:r>
          </w:p>
        </w:tc>
        <w:tc>
          <w:tcPr>
            <w:tcW w:w="2693" w:type="dxa"/>
          </w:tcPr>
          <w:p w14:paraId="215BB0B8" w14:textId="2ED5187D" w:rsidR="009A5900" w:rsidRDefault="009A5900"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令和３年８月25日</w:t>
            </w:r>
          </w:p>
        </w:tc>
        <w:tc>
          <w:tcPr>
            <w:tcW w:w="4536" w:type="dxa"/>
          </w:tcPr>
          <w:p w14:paraId="1C44C778" w14:textId="229554D6" w:rsidR="009A5900" w:rsidRDefault="009A5900" w:rsidP="009A5900">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施設のあり方</w:t>
            </w:r>
          </w:p>
          <w:p w14:paraId="559750B1" w14:textId="3D274821" w:rsidR="009A5900" w:rsidRDefault="009A5900" w:rsidP="009A5900">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（行政系施設、文化系施設、スポーツ・リクレーション施設、社会教育施設）</w:t>
            </w:r>
          </w:p>
        </w:tc>
      </w:tr>
      <w:tr w:rsidR="009A5900" w14:paraId="709575FC" w14:textId="77777777" w:rsidTr="003B0443">
        <w:tc>
          <w:tcPr>
            <w:tcW w:w="1173" w:type="dxa"/>
          </w:tcPr>
          <w:p w14:paraId="6EA856C4" w14:textId="1F819E88" w:rsidR="009A5900" w:rsidRDefault="009A5900"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第3回</w:t>
            </w:r>
          </w:p>
        </w:tc>
        <w:tc>
          <w:tcPr>
            <w:tcW w:w="2693" w:type="dxa"/>
          </w:tcPr>
          <w:p w14:paraId="4B15A293" w14:textId="5F064793" w:rsidR="009A5900" w:rsidRDefault="009A5900"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令和3年９月28日</w:t>
            </w:r>
          </w:p>
        </w:tc>
        <w:tc>
          <w:tcPr>
            <w:tcW w:w="4536" w:type="dxa"/>
          </w:tcPr>
          <w:p w14:paraId="03663CA1" w14:textId="13DCECFA" w:rsidR="009A5900" w:rsidRDefault="009A5900"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施設のあり方</w:t>
            </w:r>
          </w:p>
          <w:p w14:paraId="180AC788" w14:textId="7FB7C6B9" w:rsidR="009A5900" w:rsidRDefault="009A5900"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（学校教育施設、</w:t>
            </w:r>
            <w:r w:rsidR="001F3A26">
              <w:rPr>
                <w:rFonts w:ascii="HG丸ｺﾞｼｯｸM-PRO" w:eastAsia="HG丸ｺﾞｼｯｸM-PRO" w:hAnsi="HG丸ｺﾞｼｯｸM-PRO" w:hint="eastAsia"/>
                <w:noProof/>
                <w:sz w:val="24"/>
                <w:szCs w:val="24"/>
              </w:rPr>
              <w:t>子育て支援施設、保健福祉施設）</w:t>
            </w:r>
          </w:p>
        </w:tc>
      </w:tr>
      <w:tr w:rsidR="009A5900" w14:paraId="52BA1BF3" w14:textId="77777777" w:rsidTr="003B0443">
        <w:tc>
          <w:tcPr>
            <w:tcW w:w="1173" w:type="dxa"/>
          </w:tcPr>
          <w:p w14:paraId="30DC2CA0" w14:textId="1A6907C3" w:rsidR="009A5900" w:rsidRDefault="009A5900"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第4回</w:t>
            </w:r>
          </w:p>
        </w:tc>
        <w:tc>
          <w:tcPr>
            <w:tcW w:w="2693" w:type="dxa"/>
          </w:tcPr>
          <w:p w14:paraId="09A8B525" w14:textId="78B5F5A9" w:rsidR="009A5900" w:rsidRDefault="001F3A26"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令和３年10月26日</w:t>
            </w:r>
          </w:p>
        </w:tc>
        <w:tc>
          <w:tcPr>
            <w:tcW w:w="4536" w:type="dxa"/>
          </w:tcPr>
          <w:p w14:paraId="2839F6B4" w14:textId="7782A006" w:rsidR="009A5900" w:rsidRDefault="001F3A26" w:rsidP="001F3A26">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豊能町における施設規模の適正化・施設の有効活用</w:t>
            </w:r>
          </w:p>
        </w:tc>
      </w:tr>
      <w:tr w:rsidR="009A5900" w14:paraId="06965013" w14:textId="77777777" w:rsidTr="003B0443">
        <w:tc>
          <w:tcPr>
            <w:tcW w:w="1173" w:type="dxa"/>
          </w:tcPr>
          <w:p w14:paraId="48CF1AD5" w14:textId="26D24F38" w:rsidR="009A5900" w:rsidRDefault="009A5900"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第5回</w:t>
            </w:r>
          </w:p>
        </w:tc>
        <w:tc>
          <w:tcPr>
            <w:tcW w:w="2693" w:type="dxa"/>
          </w:tcPr>
          <w:p w14:paraId="4C454A40" w14:textId="6BD3595A" w:rsidR="009A5900" w:rsidRDefault="001F3A26"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令和3年12月14日</w:t>
            </w:r>
          </w:p>
        </w:tc>
        <w:tc>
          <w:tcPr>
            <w:tcW w:w="4536" w:type="dxa"/>
          </w:tcPr>
          <w:p w14:paraId="193E502B" w14:textId="7F47529B" w:rsidR="009A5900" w:rsidRDefault="001F3A26" w:rsidP="001F3A26">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今後の施設整備のあり方も含めた公共施設の管理に関する基本方針の方向性</w:t>
            </w:r>
          </w:p>
        </w:tc>
      </w:tr>
      <w:tr w:rsidR="009A5900" w14:paraId="4A2193F2" w14:textId="77777777" w:rsidTr="003B0443">
        <w:tc>
          <w:tcPr>
            <w:tcW w:w="1173" w:type="dxa"/>
          </w:tcPr>
          <w:p w14:paraId="4F8AA332" w14:textId="1359E43E" w:rsidR="009A5900" w:rsidRDefault="009A5900" w:rsidP="009A5900">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第6回</w:t>
            </w:r>
          </w:p>
        </w:tc>
        <w:tc>
          <w:tcPr>
            <w:tcW w:w="2693" w:type="dxa"/>
          </w:tcPr>
          <w:p w14:paraId="14A39B25" w14:textId="6ABE7302" w:rsidR="009A5900" w:rsidRDefault="001F3A26"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令和4年1月14日</w:t>
            </w:r>
          </w:p>
        </w:tc>
        <w:tc>
          <w:tcPr>
            <w:tcW w:w="4536" w:type="dxa"/>
          </w:tcPr>
          <w:p w14:paraId="63839615" w14:textId="70FCE2D2" w:rsidR="009A5900" w:rsidRDefault="001F3A26" w:rsidP="001F3A26">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豊能町公共施設再編に関する中間報告書（案）</w:t>
            </w:r>
          </w:p>
        </w:tc>
      </w:tr>
    </w:tbl>
    <w:p w14:paraId="2F1C63D0" w14:textId="77777777" w:rsidR="009A5900" w:rsidRDefault="009A5900" w:rsidP="00C824A8">
      <w:pPr>
        <w:ind w:left="240"/>
        <w:jc w:val="left"/>
        <w:rPr>
          <w:rFonts w:ascii="HG丸ｺﾞｼｯｸM-PRO" w:eastAsia="HG丸ｺﾞｼｯｸM-PRO" w:hAnsi="HG丸ｺﾞｼｯｸM-PRO"/>
          <w:noProof/>
          <w:sz w:val="24"/>
          <w:szCs w:val="24"/>
        </w:rPr>
      </w:pPr>
    </w:p>
    <w:p w14:paraId="55B229D9" w14:textId="1AF8415F" w:rsidR="001F3A26" w:rsidRDefault="001F3A26" w:rsidP="001F3A26">
      <w:pPr>
        <w:ind w:left="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【令和４年度】</w:t>
      </w:r>
    </w:p>
    <w:tbl>
      <w:tblPr>
        <w:tblStyle w:val="a8"/>
        <w:tblW w:w="8402" w:type="dxa"/>
        <w:tblInd w:w="240" w:type="dxa"/>
        <w:tblLook w:val="04A0" w:firstRow="1" w:lastRow="0" w:firstColumn="1" w:lastColumn="0" w:noHBand="0" w:noVBand="1"/>
      </w:tblPr>
      <w:tblGrid>
        <w:gridCol w:w="1173"/>
        <w:gridCol w:w="2693"/>
        <w:gridCol w:w="4536"/>
      </w:tblGrid>
      <w:tr w:rsidR="001F3A26" w14:paraId="6D24CAC6" w14:textId="77777777" w:rsidTr="003B0443">
        <w:tc>
          <w:tcPr>
            <w:tcW w:w="1173" w:type="dxa"/>
          </w:tcPr>
          <w:p w14:paraId="3992F95B" w14:textId="28009101" w:rsidR="001F3A26" w:rsidRDefault="001F3A26"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第1回</w:t>
            </w:r>
          </w:p>
        </w:tc>
        <w:tc>
          <w:tcPr>
            <w:tcW w:w="2693" w:type="dxa"/>
          </w:tcPr>
          <w:p w14:paraId="5674F5CB" w14:textId="1A476699" w:rsidR="001F3A26" w:rsidRDefault="00664C18"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令和４年８月26日</w:t>
            </w:r>
          </w:p>
        </w:tc>
        <w:tc>
          <w:tcPr>
            <w:tcW w:w="4536" w:type="dxa"/>
          </w:tcPr>
          <w:p w14:paraId="4D9B8309" w14:textId="77777777" w:rsidR="00664C18" w:rsidRDefault="00664C18"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公共施設再編・跡地活用の検討</w:t>
            </w:r>
          </w:p>
          <w:p w14:paraId="60064F80" w14:textId="08B02DEC" w:rsidR="001F3A26" w:rsidRDefault="00664C18"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（たたき台案）</w:t>
            </w:r>
          </w:p>
        </w:tc>
      </w:tr>
      <w:tr w:rsidR="001F3A26" w:rsidRPr="00664C18" w14:paraId="167E8FBE" w14:textId="77777777" w:rsidTr="003B0443">
        <w:tc>
          <w:tcPr>
            <w:tcW w:w="1173" w:type="dxa"/>
          </w:tcPr>
          <w:p w14:paraId="3783EFA3" w14:textId="276618F0" w:rsidR="001F3A26" w:rsidRDefault="00664C18"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第2回</w:t>
            </w:r>
          </w:p>
        </w:tc>
        <w:tc>
          <w:tcPr>
            <w:tcW w:w="2693" w:type="dxa"/>
          </w:tcPr>
          <w:p w14:paraId="5B8D14A8" w14:textId="73930011" w:rsidR="001F3A26" w:rsidRDefault="00664C18" w:rsidP="00664C1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令和４年11月15日</w:t>
            </w:r>
          </w:p>
        </w:tc>
        <w:tc>
          <w:tcPr>
            <w:tcW w:w="4536" w:type="dxa"/>
          </w:tcPr>
          <w:p w14:paraId="170CB561" w14:textId="77777777" w:rsidR="00664C18" w:rsidRDefault="00664C18" w:rsidP="00664C1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公共施設再編に関する最終報告</w:t>
            </w:r>
          </w:p>
          <w:p w14:paraId="4E5E6612" w14:textId="5D971983" w:rsidR="001F3A26" w:rsidRDefault="00664C18" w:rsidP="00664C1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（骨子案）</w:t>
            </w:r>
          </w:p>
        </w:tc>
      </w:tr>
      <w:tr w:rsidR="001F3A26" w14:paraId="5535E87E" w14:textId="77777777" w:rsidTr="003B0443">
        <w:tc>
          <w:tcPr>
            <w:tcW w:w="1173" w:type="dxa"/>
          </w:tcPr>
          <w:p w14:paraId="105D1F47" w14:textId="01D45E4B" w:rsidR="001F3A26" w:rsidRDefault="00664C18"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第3回</w:t>
            </w:r>
          </w:p>
        </w:tc>
        <w:tc>
          <w:tcPr>
            <w:tcW w:w="2693" w:type="dxa"/>
          </w:tcPr>
          <w:p w14:paraId="5F85A38F" w14:textId="05F09836" w:rsidR="001F3A26" w:rsidRDefault="00664C18"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令和4年11月29日</w:t>
            </w:r>
          </w:p>
        </w:tc>
        <w:tc>
          <w:tcPr>
            <w:tcW w:w="4536" w:type="dxa"/>
          </w:tcPr>
          <w:p w14:paraId="24E08AB4" w14:textId="122EE3DD" w:rsidR="001F3A26" w:rsidRDefault="00664C18" w:rsidP="00664C1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公共施設再編に関する最終報告書（案）</w:t>
            </w:r>
          </w:p>
        </w:tc>
      </w:tr>
      <w:tr w:rsidR="001F3A26" w:rsidRPr="00664C18" w14:paraId="4D1D3C49" w14:textId="77777777" w:rsidTr="003B0443">
        <w:tc>
          <w:tcPr>
            <w:tcW w:w="1173" w:type="dxa"/>
          </w:tcPr>
          <w:p w14:paraId="10250018" w14:textId="3DC2F2A5" w:rsidR="001F3A26" w:rsidRDefault="00664C18"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第4回</w:t>
            </w:r>
          </w:p>
        </w:tc>
        <w:tc>
          <w:tcPr>
            <w:tcW w:w="2693" w:type="dxa"/>
          </w:tcPr>
          <w:p w14:paraId="768155C8" w14:textId="07A4A221" w:rsidR="001F3A26" w:rsidRDefault="00664C18"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令和５年1月</w:t>
            </w:r>
            <w:r w:rsidR="00C17E40">
              <w:rPr>
                <w:rFonts w:ascii="HG丸ｺﾞｼｯｸM-PRO" w:eastAsia="HG丸ｺﾞｼｯｸM-PRO" w:hAnsi="HG丸ｺﾞｼｯｸM-PRO" w:hint="eastAsia"/>
                <w:noProof/>
                <w:sz w:val="24"/>
                <w:szCs w:val="24"/>
              </w:rPr>
              <w:t>１７日</w:t>
            </w:r>
          </w:p>
        </w:tc>
        <w:tc>
          <w:tcPr>
            <w:tcW w:w="4536" w:type="dxa"/>
          </w:tcPr>
          <w:p w14:paraId="5AC4DB48" w14:textId="6194D30A" w:rsidR="001F3A26" w:rsidRDefault="00664C18" w:rsidP="00664C1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公共施設再編に関する最終報告書</w:t>
            </w:r>
          </w:p>
        </w:tc>
      </w:tr>
    </w:tbl>
    <w:p w14:paraId="02D8DD8C" w14:textId="77777777" w:rsidR="009A5900" w:rsidRDefault="009A5900" w:rsidP="00C824A8">
      <w:pPr>
        <w:ind w:left="240"/>
        <w:jc w:val="left"/>
        <w:rPr>
          <w:rFonts w:ascii="HG丸ｺﾞｼｯｸM-PRO" w:eastAsia="HG丸ｺﾞｼｯｸM-PRO" w:hAnsi="HG丸ｺﾞｼｯｸM-PRO"/>
          <w:noProof/>
          <w:sz w:val="24"/>
          <w:szCs w:val="24"/>
        </w:rPr>
      </w:pPr>
    </w:p>
    <w:p w14:paraId="257122F1" w14:textId="0E8B677A" w:rsidR="00664C18" w:rsidRDefault="00664C18" w:rsidP="00C824A8">
      <w:pPr>
        <w:ind w:left="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【住民ワークショップ】</w:t>
      </w:r>
    </w:p>
    <w:tbl>
      <w:tblPr>
        <w:tblStyle w:val="a8"/>
        <w:tblW w:w="8402" w:type="dxa"/>
        <w:tblInd w:w="240" w:type="dxa"/>
        <w:tblLook w:val="04A0" w:firstRow="1" w:lastRow="0" w:firstColumn="1" w:lastColumn="0" w:noHBand="0" w:noVBand="1"/>
      </w:tblPr>
      <w:tblGrid>
        <w:gridCol w:w="1173"/>
        <w:gridCol w:w="2693"/>
        <w:gridCol w:w="4536"/>
      </w:tblGrid>
      <w:tr w:rsidR="00664C18" w14:paraId="62243510" w14:textId="77777777" w:rsidTr="003B0443">
        <w:tc>
          <w:tcPr>
            <w:tcW w:w="1173" w:type="dxa"/>
          </w:tcPr>
          <w:p w14:paraId="5093816E" w14:textId="59EF2E21" w:rsidR="00664C18" w:rsidRDefault="00664C18"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第1回</w:t>
            </w:r>
          </w:p>
        </w:tc>
        <w:tc>
          <w:tcPr>
            <w:tcW w:w="2693" w:type="dxa"/>
          </w:tcPr>
          <w:p w14:paraId="45D92E87" w14:textId="0D1E8482" w:rsidR="00664C18" w:rsidRDefault="00664C18"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令和3年11月6日</w:t>
            </w:r>
          </w:p>
        </w:tc>
        <w:tc>
          <w:tcPr>
            <w:tcW w:w="4536" w:type="dxa"/>
          </w:tcPr>
          <w:p w14:paraId="37DADB84" w14:textId="4728DBC2" w:rsidR="00664C18" w:rsidRDefault="00664C18" w:rsidP="00664C1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公共施設の現状と課題</w:t>
            </w:r>
          </w:p>
        </w:tc>
      </w:tr>
      <w:tr w:rsidR="00664C18" w14:paraId="5031C576" w14:textId="77777777" w:rsidTr="003B0443">
        <w:tc>
          <w:tcPr>
            <w:tcW w:w="1173" w:type="dxa"/>
          </w:tcPr>
          <w:p w14:paraId="2214860C" w14:textId="33A6F984" w:rsidR="00664C18" w:rsidRDefault="00664C18"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第2回</w:t>
            </w:r>
          </w:p>
        </w:tc>
        <w:tc>
          <w:tcPr>
            <w:tcW w:w="2693" w:type="dxa"/>
          </w:tcPr>
          <w:p w14:paraId="08674F08" w14:textId="08894F8E" w:rsidR="00664C18" w:rsidRDefault="00664C18"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令和3年11月27日</w:t>
            </w:r>
          </w:p>
        </w:tc>
        <w:tc>
          <w:tcPr>
            <w:tcW w:w="4536" w:type="dxa"/>
          </w:tcPr>
          <w:p w14:paraId="7E4FA31F" w14:textId="08C8522C" w:rsidR="00664C18" w:rsidRDefault="00664C18" w:rsidP="00664C1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公共施設の再編を考えてみよう</w:t>
            </w:r>
          </w:p>
        </w:tc>
      </w:tr>
      <w:tr w:rsidR="00664C18" w14:paraId="283AE692" w14:textId="77777777" w:rsidTr="003B0443">
        <w:tc>
          <w:tcPr>
            <w:tcW w:w="1173" w:type="dxa"/>
          </w:tcPr>
          <w:p w14:paraId="20711A9C" w14:textId="2748592E" w:rsidR="00664C18" w:rsidRDefault="00664C18"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第3回</w:t>
            </w:r>
          </w:p>
        </w:tc>
        <w:tc>
          <w:tcPr>
            <w:tcW w:w="2693" w:type="dxa"/>
          </w:tcPr>
          <w:p w14:paraId="2E1684E0" w14:textId="6D3306BD" w:rsidR="00664C18" w:rsidRDefault="00D64605"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令和４年６月25日</w:t>
            </w:r>
          </w:p>
        </w:tc>
        <w:tc>
          <w:tcPr>
            <w:tcW w:w="4536" w:type="dxa"/>
          </w:tcPr>
          <w:p w14:paraId="30F453AD" w14:textId="55456DE8" w:rsidR="00664C18" w:rsidRDefault="00D64605" w:rsidP="00D64605">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これからの公共施設について一緒に考えよう</w:t>
            </w:r>
          </w:p>
        </w:tc>
      </w:tr>
    </w:tbl>
    <w:p w14:paraId="632175C3" w14:textId="77777777" w:rsidR="00664C18" w:rsidRDefault="00664C18" w:rsidP="00C824A8">
      <w:pPr>
        <w:ind w:left="240"/>
        <w:jc w:val="left"/>
        <w:rPr>
          <w:rFonts w:ascii="HG丸ｺﾞｼｯｸM-PRO" w:eastAsia="HG丸ｺﾞｼｯｸM-PRO" w:hAnsi="HG丸ｺﾞｼｯｸM-PRO"/>
          <w:noProof/>
          <w:sz w:val="24"/>
          <w:szCs w:val="24"/>
        </w:rPr>
      </w:pPr>
    </w:p>
    <w:p w14:paraId="15AF9495" w14:textId="6B567BE0" w:rsidR="00664C18" w:rsidRDefault="00D64605" w:rsidP="00C824A8">
      <w:pPr>
        <w:ind w:left="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【住民意見交換会】</w:t>
      </w:r>
    </w:p>
    <w:tbl>
      <w:tblPr>
        <w:tblStyle w:val="a8"/>
        <w:tblW w:w="8402" w:type="dxa"/>
        <w:tblInd w:w="240" w:type="dxa"/>
        <w:tblLook w:val="04A0" w:firstRow="1" w:lastRow="0" w:firstColumn="1" w:lastColumn="0" w:noHBand="0" w:noVBand="1"/>
      </w:tblPr>
      <w:tblGrid>
        <w:gridCol w:w="1173"/>
        <w:gridCol w:w="2693"/>
        <w:gridCol w:w="4536"/>
      </w:tblGrid>
      <w:tr w:rsidR="00D64605" w14:paraId="5B791EC4" w14:textId="77777777" w:rsidTr="003B0443">
        <w:tc>
          <w:tcPr>
            <w:tcW w:w="1173" w:type="dxa"/>
          </w:tcPr>
          <w:p w14:paraId="5FB09C6F" w14:textId="52C35F3F" w:rsidR="00D64605" w:rsidRDefault="00D64605"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第1回</w:t>
            </w:r>
          </w:p>
        </w:tc>
        <w:tc>
          <w:tcPr>
            <w:tcW w:w="2693" w:type="dxa"/>
          </w:tcPr>
          <w:p w14:paraId="156E3C19" w14:textId="5F0E461E" w:rsidR="00D64605" w:rsidRDefault="00D64605" w:rsidP="00D64605">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令和４年10月9日</w:t>
            </w:r>
          </w:p>
        </w:tc>
        <w:tc>
          <w:tcPr>
            <w:tcW w:w="4536" w:type="dxa"/>
          </w:tcPr>
          <w:p w14:paraId="41044287" w14:textId="79C70D9E" w:rsidR="00D64605" w:rsidRDefault="00D64605"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西公民館</w:t>
            </w:r>
          </w:p>
        </w:tc>
      </w:tr>
      <w:tr w:rsidR="00D64605" w14:paraId="7D98BD6E" w14:textId="77777777" w:rsidTr="003B0443">
        <w:tc>
          <w:tcPr>
            <w:tcW w:w="1173" w:type="dxa"/>
          </w:tcPr>
          <w:p w14:paraId="509E2A5B" w14:textId="05F63942" w:rsidR="00D64605" w:rsidRDefault="00D64605"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第2回</w:t>
            </w:r>
          </w:p>
        </w:tc>
        <w:tc>
          <w:tcPr>
            <w:tcW w:w="2693" w:type="dxa"/>
          </w:tcPr>
          <w:p w14:paraId="5ECBC723" w14:textId="60F37921" w:rsidR="00D64605" w:rsidRDefault="00D64605" w:rsidP="00D64605">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令和４年10月16日</w:t>
            </w:r>
          </w:p>
        </w:tc>
        <w:tc>
          <w:tcPr>
            <w:tcW w:w="4536" w:type="dxa"/>
          </w:tcPr>
          <w:p w14:paraId="4AA38100" w14:textId="6B1592F1" w:rsidR="00D64605" w:rsidRDefault="00D64605"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中央公民館</w:t>
            </w:r>
          </w:p>
        </w:tc>
      </w:tr>
      <w:tr w:rsidR="00D64605" w14:paraId="2DC8F17B" w14:textId="77777777" w:rsidTr="003B0443">
        <w:tc>
          <w:tcPr>
            <w:tcW w:w="1173" w:type="dxa"/>
          </w:tcPr>
          <w:p w14:paraId="67A81C65" w14:textId="26F9A850" w:rsidR="00D64605" w:rsidRDefault="00D64605"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第3回</w:t>
            </w:r>
          </w:p>
        </w:tc>
        <w:tc>
          <w:tcPr>
            <w:tcW w:w="2693" w:type="dxa"/>
          </w:tcPr>
          <w:p w14:paraId="37563D36" w14:textId="3C836855" w:rsidR="00D64605" w:rsidRDefault="00D64605" w:rsidP="00D64605">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令和４年10月16日</w:t>
            </w:r>
          </w:p>
        </w:tc>
        <w:tc>
          <w:tcPr>
            <w:tcW w:w="4536" w:type="dxa"/>
          </w:tcPr>
          <w:p w14:paraId="02771763" w14:textId="6301C43D" w:rsidR="00D64605" w:rsidRDefault="00D64605" w:rsidP="00C824A8">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西公民館</w:t>
            </w:r>
          </w:p>
        </w:tc>
      </w:tr>
    </w:tbl>
    <w:p w14:paraId="00563825" w14:textId="77777777" w:rsidR="00664C18" w:rsidRDefault="00664C18" w:rsidP="00C824A8">
      <w:pPr>
        <w:ind w:left="240"/>
        <w:jc w:val="left"/>
        <w:rPr>
          <w:rFonts w:ascii="HG丸ｺﾞｼｯｸM-PRO" w:eastAsia="HG丸ｺﾞｼｯｸM-PRO" w:hAnsi="HG丸ｺﾞｼｯｸM-PRO"/>
          <w:noProof/>
          <w:sz w:val="24"/>
          <w:szCs w:val="24"/>
        </w:rPr>
      </w:pPr>
    </w:p>
    <w:p w14:paraId="55D23FEF" w14:textId="77777777" w:rsidR="00D64605" w:rsidRDefault="00D64605" w:rsidP="00C824A8">
      <w:pPr>
        <w:ind w:left="240"/>
        <w:jc w:val="left"/>
        <w:rPr>
          <w:rFonts w:ascii="HG丸ｺﾞｼｯｸM-PRO" w:eastAsia="HG丸ｺﾞｼｯｸM-PRO" w:hAnsi="HG丸ｺﾞｼｯｸM-PRO"/>
          <w:noProof/>
          <w:sz w:val="24"/>
          <w:szCs w:val="24"/>
        </w:rPr>
      </w:pPr>
    </w:p>
    <w:p w14:paraId="7DEBA39D" w14:textId="3AF15B19" w:rsidR="00D64605" w:rsidRPr="00D64605" w:rsidRDefault="00D64605" w:rsidP="00C824A8">
      <w:pPr>
        <w:ind w:left="240"/>
        <w:jc w:val="left"/>
        <w:rPr>
          <w:rFonts w:ascii="HG丸ｺﾞｼｯｸM-PRO" w:eastAsia="HG丸ｺﾞｼｯｸM-PRO" w:hAnsi="HG丸ｺﾞｼｯｸM-PRO"/>
          <w:noProof/>
          <w:sz w:val="28"/>
          <w:szCs w:val="28"/>
        </w:rPr>
      </w:pPr>
      <w:r>
        <w:rPr>
          <w:rFonts w:ascii="HG丸ｺﾞｼｯｸM-PRO" w:eastAsia="HG丸ｺﾞｼｯｸM-PRO" w:hAnsi="HG丸ｺﾞｼｯｸM-PRO" w:hint="eastAsia"/>
          <w:noProof/>
          <w:sz w:val="24"/>
          <w:szCs w:val="24"/>
        </w:rPr>
        <w:lastRenderedPageBreak/>
        <w:t xml:space="preserve">　　　　</w:t>
      </w:r>
      <w:r w:rsidRPr="00D64605">
        <w:rPr>
          <w:rFonts w:ascii="HG丸ｺﾞｼｯｸM-PRO" w:eastAsia="HG丸ｺﾞｼｯｸM-PRO" w:hAnsi="HG丸ｺﾞｼｯｸM-PRO" w:hint="eastAsia"/>
          <w:noProof/>
          <w:sz w:val="28"/>
          <w:szCs w:val="28"/>
        </w:rPr>
        <w:t>豊能町公共施設再編検討委員会　委員名簿</w:t>
      </w:r>
    </w:p>
    <w:p w14:paraId="53F0BE89" w14:textId="77777777" w:rsidR="00D64605" w:rsidRDefault="00D64605" w:rsidP="00C824A8">
      <w:pPr>
        <w:ind w:left="240"/>
        <w:jc w:val="left"/>
        <w:rPr>
          <w:rFonts w:ascii="HG丸ｺﾞｼｯｸM-PRO" w:eastAsia="HG丸ｺﾞｼｯｸM-PRO" w:hAnsi="HG丸ｺﾞｼｯｸM-PRO"/>
          <w:noProof/>
          <w:sz w:val="28"/>
          <w:szCs w:val="28"/>
        </w:rPr>
      </w:pPr>
    </w:p>
    <w:p w14:paraId="3AD2A960" w14:textId="77777777" w:rsidR="00D64605" w:rsidRDefault="00D64605" w:rsidP="00C824A8">
      <w:pPr>
        <w:ind w:left="240"/>
        <w:jc w:val="left"/>
        <w:rPr>
          <w:rFonts w:ascii="HG丸ｺﾞｼｯｸM-PRO" w:eastAsia="HG丸ｺﾞｼｯｸM-PRO" w:hAnsi="HG丸ｺﾞｼｯｸM-PRO"/>
          <w:noProof/>
          <w:sz w:val="28"/>
          <w:szCs w:val="28"/>
        </w:rPr>
      </w:pPr>
    </w:p>
    <w:p w14:paraId="3EB894B7" w14:textId="55FEE456" w:rsidR="00D64605" w:rsidRDefault="00D64605" w:rsidP="00C824A8">
      <w:pPr>
        <w:ind w:left="240"/>
        <w:jc w:val="left"/>
        <w:rPr>
          <w:rFonts w:ascii="HG丸ｺﾞｼｯｸM-PRO" w:eastAsia="HG丸ｺﾞｼｯｸM-PRO" w:hAnsi="HG丸ｺﾞｼｯｸM-PRO"/>
          <w:noProof/>
          <w:sz w:val="28"/>
          <w:szCs w:val="28"/>
        </w:rPr>
      </w:pPr>
      <w:r>
        <w:rPr>
          <w:rFonts w:ascii="HG丸ｺﾞｼｯｸM-PRO" w:eastAsia="HG丸ｺﾞｼｯｸM-PRO" w:hAnsi="HG丸ｺﾞｼｯｸM-PRO" w:hint="eastAsia"/>
          <w:noProof/>
          <w:sz w:val="28"/>
          <w:szCs w:val="28"/>
        </w:rPr>
        <w:t xml:space="preserve">　　　　　　　　氏　名　　　　　</w:t>
      </w:r>
      <w:r w:rsidR="00CE2F9E">
        <w:rPr>
          <w:rFonts w:ascii="HG丸ｺﾞｼｯｸM-PRO" w:eastAsia="HG丸ｺﾞｼｯｸM-PRO" w:hAnsi="HG丸ｺﾞｼｯｸM-PRO" w:hint="eastAsia"/>
          <w:noProof/>
          <w:sz w:val="28"/>
          <w:szCs w:val="28"/>
        </w:rPr>
        <w:t>役　職　等</w:t>
      </w:r>
    </w:p>
    <w:p w14:paraId="254B6A45" w14:textId="2CDDADB5" w:rsidR="00D64605" w:rsidRDefault="00D64605" w:rsidP="00C824A8">
      <w:pPr>
        <w:ind w:left="240"/>
        <w:jc w:val="left"/>
        <w:rPr>
          <w:rFonts w:ascii="HG丸ｺﾞｼｯｸM-PRO" w:eastAsia="HG丸ｺﾞｼｯｸM-PRO" w:hAnsi="HG丸ｺﾞｼｯｸM-PRO"/>
          <w:noProof/>
          <w:sz w:val="28"/>
          <w:szCs w:val="28"/>
        </w:rPr>
      </w:pPr>
      <w:r w:rsidRPr="00CE2F9E">
        <w:rPr>
          <w:rFonts w:ascii="HG丸ｺﾞｼｯｸM-PRO" w:eastAsia="HG丸ｺﾞｼｯｸM-PRO" w:hAnsi="HG丸ｺﾞｼｯｸM-PRO" w:hint="eastAsia"/>
          <w:noProof/>
          <w:spacing w:val="70"/>
          <w:kern w:val="0"/>
          <w:sz w:val="28"/>
          <w:szCs w:val="28"/>
          <w:fitText w:val="1120" w:id="-1401148928"/>
        </w:rPr>
        <w:t>委員</w:t>
      </w:r>
      <w:r w:rsidRPr="00CE2F9E">
        <w:rPr>
          <w:rFonts w:ascii="HG丸ｺﾞｼｯｸM-PRO" w:eastAsia="HG丸ｺﾞｼｯｸM-PRO" w:hAnsi="HG丸ｺﾞｼｯｸM-PRO" w:hint="eastAsia"/>
          <w:noProof/>
          <w:kern w:val="0"/>
          <w:sz w:val="28"/>
          <w:szCs w:val="28"/>
          <w:fitText w:val="1120" w:id="-1401148928"/>
        </w:rPr>
        <w:t>長</w:t>
      </w:r>
      <w:r>
        <w:rPr>
          <w:rFonts w:ascii="HG丸ｺﾞｼｯｸM-PRO" w:eastAsia="HG丸ｺﾞｼｯｸM-PRO" w:hAnsi="HG丸ｺﾞｼｯｸM-PRO" w:hint="eastAsia"/>
          <w:noProof/>
          <w:sz w:val="28"/>
          <w:szCs w:val="28"/>
        </w:rPr>
        <w:t xml:space="preserve">　　　大塚　康央　　大阪成蹊大学　経営学部教授</w:t>
      </w:r>
    </w:p>
    <w:p w14:paraId="505BB2D1" w14:textId="4F5DBA8A" w:rsidR="00D64605" w:rsidRPr="00D64605" w:rsidRDefault="00D64605" w:rsidP="00C824A8">
      <w:pPr>
        <w:ind w:left="240"/>
        <w:jc w:val="left"/>
        <w:rPr>
          <w:rFonts w:ascii="HG丸ｺﾞｼｯｸM-PRO" w:eastAsia="HG丸ｺﾞｼｯｸM-PRO" w:hAnsi="HG丸ｺﾞｼｯｸM-PRO"/>
          <w:noProof/>
          <w:sz w:val="28"/>
          <w:szCs w:val="28"/>
        </w:rPr>
      </w:pPr>
      <w:r>
        <w:rPr>
          <w:rFonts w:ascii="HG丸ｺﾞｼｯｸM-PRO" w:eastAsia="HG丸ｺﾞｼｯｸM-PRO" w:hAnsi="HG丸ｺﾞｼｯｸM-PRO" w:hint="eastAsia"/>
          <w:noProof/>
          <w:sz w:val="28"/>
          <w:szCs w:val="28"/>
        </w:rPr>
        <w:t xml:space="preserve">副委員長　　　髙林喜久生　　大阪経済法科大学　経済学部教授　</w:t>
      </w:r>
    </w:p>
    <w:p w14:paraId="59389934" w14:textId="7068D064" w:rsidR="00D64605" w:rsidRDefault="00D64605" w:rsidP="00C824A8">
      <w:pPr>
        <w:ind w:left="240"/>
        <w:jc w:val="left"/>
        <w:rPr>
          <w:rFonts w:ascii="HG丸ｺﾞｼｯｸM-PRO" w:eastAsia="HG丸ｺﾞｼｯｸM-PRO" w:hAnsi="HG丸ｺﾞｼｯｸM-PRO"/>
          <w:noProof/>
          <w:sz w:val="28"/>
          <w:szCs w:val="28"/>
        </w:rPr>
      </w:pPr>
      <w:r>
        <w:rPr>
          <w:rFonts w:ascii="HG丸ｺﾞｼｯｸM-PRO" w:eastAsia="HG丸ｺﾞｼｯｸM-PRO" w:hAnsi="HG丸ｺﾞｼｯｸM-PRO" w:hint="eastAsia"/>
          <w:noProof/>
          <w:sz w:val="28"/>
          <w:szCs w:val="28"/>
        </w:rPr>
        <w:t xml:space="preserve">　　　　　　　足立　泰美　　甲南大学　経済学部教授</w:t>
      </w:r>
    </w:p>
    <w:p w14:paraId="233A86B0" w14:textId="77777777" w:rsidR="00D64605" w:rsidRDefault="00D64605" w:rsidP="00C824A8">
      <w:pPr>
        <w:ind w:left="240"/>
        <w:jc w:val="left"/>
        <w:rPr>
          <w:rFonts w:ascii="HG丸ｺﾞｼｯｸM-PRO" w:eastAsia="HG丸ｺﾞｼｯｸM-PRO" w:hAnsi="HG丸ｺﾞｼｯｸM-PRO"/>
          <w:noProof/>
          <w:sz w:val="28"/>
          <w:szCs w:val="28"/>
        </w:rPr>
      </w:pPr>
      <w:r>
        <w:rPr>
          <w:rFonts w:ascii="HG丸ｺﾞｼｯｸM-PRO" w:eastAsia="HG丸ｺﾞｼｯｸM-PRO" w:hAnsi="HG丸ｺﾞｼｯｸM-PRO" w:hint="eastAsia"/>
          <w:noProof/>
          <w:sz w:val="28"/>
          <w:szCs w:val="28"/>
        </w:rPr>
        <w:t xml:space="preserve">　　　　　　　砂原　庸介　　神戸大学大学院　法学研究科教授</w:t>
      </w:r>
    </w:p>
    <w:p w14:paraId="368C87FE" w14:textId="77777777" w:rsidR="00D64605" w:rsidRDefault="00D64605" w:rsidP="00C824A8">
      <w:pPr>
        <w:ind w:left="240"/>
        <w:jc w:val="left"/>
        <w:rPr>
          <w:rFonts w:ascii="HG丸ｺﾞｼｯｸM-PRO" w:eastAsia="HG丸ｺﾞｼｯｸM-PRO" w:hAnsi="HG丸ｺﾞｼｯｸM-PRO"/>
          <w:noProof/>
          <w:sz w:val="28"/>
          <w:szCs w:val="28"/>
        </w:rPr>
      </w:pPr>
      <w:r>
        <w:rPr>
          <w:rFonts w:ascii="HG丸ｺﾞｼｯｸM-PRO" w:eastAsia="HG丸ｺﾞｼｯｸM-PRO" w:hAnsi="HG丸ｺﾞｼｯｸM-PRO" w:hint="eastAsia"/>
          <w:noProof/>
          <w:sz w:val="28"/>
          <w:szCs w:val="28"/>
        </w:rPr>
        <w:t xml:space="preserve">　　　　　　　田中　守　　　自治会長代表</w:t>
      </w:r>
    </w:p>
    <w:p w14:paraId="000F88B7" w14:textId="1F373CF2" w:rsidR="00D64605" w:rsidRDefault="00D64605" w:rsidP="00C824A8">
      <w:pPr>
        <w:ind w:left="240"/>
        <w:jc w:val="left"/>
        <w:rPr>
          <w:rFonts w:ascii="HG丸ｺﾞｼｯｸM-PRO" w:eastAsia="HG丸ｺﾞｼｯｸM-PRO" w:hAnsi="HG丸ｺﾞｼｯｸM-PRO"/>
          <w:noProof/>
          <w:sz w:val="28"/>
          <w:szCs w:val="28"/>
        </w:rPr>
      </w:pPr>
      <w:r>
        <w:rPr>
          <w:rFonts w:ascii="HG丸ｺﾞｼｯｸM-PRO" w:eastAsia="HG丸ｺﾞｼｯｸM-PRO" w:hAnsi="HG丸ｺﾞｼｯｸM-PRO" w:hint="eastAsia"/>
          <w:noProof/>
          <w:sz w:val="28"/>
          <w:szCs w:val="28"/>
        </w:rPr>
        <w:t xml:space="preserve">　　　　　　　</w:t>
      </w:r>
      <w:r w:rsidR="00CE2F9E">
        <w:rPr>
          <w:rFonts w:ascii="HG丸ｺﾞｼｯｸM-PRO" w:eastAsia="HG丸ｺﾞｼｯｸM-PRO" w:hAnsi="HG丸ｺﾞｼｯｸM-PRO" w:hint="eastAsia"/>
          <w:noProof/>
          <w:sz w:val="28"/>
          <w:szCs w:val="28"/>
        </w:rPr>
        <w:t>川村　哲也　　豊能町副町長</w:t>
      </w:r>
      <w:r>
        <w:rPr>
          <w:rFonts w:ascii="HG丸ｺﾞｼｯｸM-PRO" w:eastAsia="HG丸ｺﾞｼｯｸM-PRO" w:hAnsi="HG丸ｺﾞｼｯｸM-PRO" w:hint="eastAsia"/>
          <w:noProof/>
          <w:sz w:val="28"/>
          <w:szCs w:val="28"/>
        </w:rPr>
        <w:t xml:space="preserve">　　</w:t>
      </w:r>
    </w:p>
    <w:p w14:paraId="51EC78DF" w14:textId="77777777" w:rsidR="00C17E40" w:rsidRDefault="00C17E40" w:rsidP="00C824A8">
      <w:pPr>
        <w:ind w:left="240"/>
        <w:jc w:val="left"/>
        <w:rPr>
          <w:rFonts w:ascii="HG丸ｺﾞｼｯｸM-PRO" w:eastAsia="HG丸ｺﾞｼｯｸM-PRO" w:hAnsi="HG丸ｺﾞｼｯｸM-PRO"/>
          <w:noProof/>
          <w:sz w:val="28"/>
          <w:szCs w:val="28"/>
        </w:rPr>
      </w:pPr>
    </w:p>
    <w:p w14:paraId="3F194E07" w14:textId="6030E9D1" w:rsidR="003B0443" w:rsidRDefault="003B0443" w:rsidP="00C824A8">
      <w:pPr>
        <w:ind w:left="240"/>
        <w:jc w:val="left"/>
        <w:rPr>
          <w:rFonts w:ascii="HG丸ｺﾞｼｯｸM-PRO" w:eastAsia="HG丸ｺﾞｼｯｸM-PRO" w:hAnsi="HG丸ｺﾞｼｯｸM-PRO"/>
          <w:noProof/>
          <w:sz w:val="28"/>
          <w:szCs w:val="28"/>
        </w:rPr>
      </w:pPr>
      <w:r>
        <w:rPr>
          <w:rFonts w:ascii="HG丸ｺﾞｼｯｸM-PRO" w:eastAsia="HG丸ｺﾞｼｯｸM-PRO" w:hAnsi="HG丸ｺﾞｼｯｸM-PRO" w:hint="eastAsia"/>
          <w:noProof/>
          <w:sz w:val="28"/>
          <w:szCs w:val="28"/>
        </w:rPr>
        <w:t xml:space="preserve">　　　　　　　　　　　　　　　　　　　　　　　　（敬称略）</w:t>
      </w:r>
    </w:p>
    <w:p w14:paraId="48D33749" w14:textId="77777777" w:rsidR="003B0443" w:rsidRPr="003B0443" w:rsidRDefault="003B0443" w:rsidP="00C824A8">
      <w:pPr>
        <w:ind w:left="240"/>
        <w:jc w:val="left"/>
        <w:rPr>
          <w:rFonts w:ascii="HG丸ｺﾞｼｯｸM-PRO" w:eastAsia="HG丸ｺﾞｼｯｸM-PRO" w:hAnsi="HG丸ｺﾞｼｯｸM-PRO"/>
          <w:noProof/>
          <w:sz w:val="28"/>
          <w:szCs w:val="28"/>
        </w:rPr>
      </w:pPr>
    </w:p>
    <w:sectPr w:rsidR="003B0443" w:rsidRPr="003B0443" w:rsidSect="00463062">
      <w:footerReference w:type="default" r:id="rId12"/>
      <w:pgSz w:w="11906" w:h="16838"/>
      <w:pgMar w:top="1985" w:right="1701" w:bottom="1701" w:left="1701" w:header="851" w:footer="992" w:gutter="0"/>
      <w:pgNumType w:fmt="numberInDash"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0F066" w14:textId="77777777" w:rsidR="003045CF" w:rsidRDefault="003045CF" w:rsidP="0072336D">
      <w:r>
        <w:separator/>
      </w:r>
    </w:p>
  </w:endnote>
  <w:endnote w:type="continuationSeparator" w:id="0">
    <w:p w14:paraId="1EC193AA" w14:textId="77777777" w:rsidR="003045CF" w:rsidRDefault="003045CF" w:rsidP="0072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687112"/>
      <w:docPartObj>
        <w:docPartGallery w:val="Page Numbers (Bottom of Page)"/>
        <w:docPartUnique/>
      </w:docPartObj>
    </w:sdtPr>
    <w:sdtContent>
      <w:p w14:paraId="76B04F6E" w14:textId="6881AE06" w:rsidR="003045CF" w:rsidRDefault="003045CF">
        <w:pPr>
          <w:pStyle w:val="a5"/>
          <w:jc w:val="center"/>
        </w:pPr>
        <w:r>
          <w:fldChar w:fldCharType="begin"/>
        </w:r>
        <w:r>
          <w:instrText>PAGE   \* MERGEFORMAT</w:instrText>
        </w:r>
        <w:r>
          <w:fldChar w:fldCharType="separate"/>
        </w:r>
        <w:r w:rsidR="00A6396C" w:rsidRPr="00A6396C">
          <w:rPr>
            <w:noProof/>
            <w:lang w:val="ja-JP"/>
          </w:rPr>
          <w:t>-</w:t>
        </w:r>
        <w:r w:rsidR="00A6396C">
          <w:rPr>
            <w:noProof/>
          </w:rPr>
          <w:t xml:space="preserve"> 19 -</w:t>
        </w:r>
        <w:r>
          <w:fldChar w:fldCharType="end"/>
        </w:r>
      </w:p>
    </w:sdtContent>
  </w:sdt>
  <w:p w14:paraId="72C246AE" w14:textId="77777777" w:rsidR="003045CF" w:rsidRDefault="003045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35786" w14:textId="77777777" w:rsidR="003045CF" w:rsidRDefault="003045CF" w:rsidP="0072336D">
      <w:r>
        <w:separator/>
      </w:r>
    </w:p>
  </w:footnote>
  <w:footnote w:type="continuationSeparator" w:id="0">
    <w:p w14:paraId="12B3725E" w14:textId="77777777" w:rsidR="003045CF" w:rsidRDefault="003045CF" w:rsidP="00723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46393"/>
    <w:multiLevelType w:val="hybridMultilevel"/>
    <w:tmpl w:val="6234D85C"/>
    <w:lvl w:ilvl="0" w:tplc="E64EF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10C4A"/>
    <w:multiLevelType w:val="hybridMultilevel"/>
    <w:tmpl w:val="AF6A0AD0"/>
    <w:lvl w:ilvl="0" w:tplc="866A35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D206547"/>
    <w:multiLevelType w:val="hybridMultilevel"/>
    <w:tmpl w:val="C9C897CE"/>
    <w:lvl w:ilvl="0" w:tplc="2E1EC3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E30ED"/>
    <w:multiLevelType w:val="hybridMultilevel"/>
    <w:tmpl w:val="3B36FA0C"/>
    <w:lvl w:ilvl="0" w:tplc="D278E55E">
      <w:start w:val="1"/>
      <w:numFmt w:val="decimalFullWidth"/>
      <w:lvlText w:val="（%1）"/>
      <w:lvlJc w:val="left"/>
      <w:pPr>
        <w:ind w:left="720" w:hanging="720"/>
      </w:pPr>
      <w:rPr>
        <w:rFonts w:hint="default"/>
      </w:rPr>
    </w:lvl>
    <w:lvl w:ilvl="1" w:tplc="67467E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802208"/>
    <w:multiLevelType w:val="hybridMultilevel"/>
    <w:tmpl w:val="60CA9F08"/>
    <w:lvl w:ilvl="0" w:tplc="A54CFD2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02303FF"/>
    <w:multiLevelType w:val="hybridMultilevel"/>
    <w:tmpl w:val="37EEFAAA"/>
    <w:lvl w:ilvl="0" w:tplc="24E82C9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F547F"/>
    <w:multiLevelType w:val="hybridMultilevel"/>
    <w:tmpl w:val="4C7464DC"/>
    <w:lvl w:ilvl="0" w:tplc="D42886F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1300D5C"/>
    <w:multiLevelType w:val="hybridMultilevel"/>
    <w:tmpl w:val="826872B0"/>
    <w:lvl w:ilvl="0" w:tplc="05A28E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6"/>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AA"/>
    <w:rsid w:val="00023A4B"/>
    <w:rsid w:val="00024FA1"/>
    <w:rsid w:val="00027D50"/>
    <w:rsid w:val="0004032D"/>
    <w:rsid w:val="0004631A"/>
    <w:rsid w:val="00057CA2"/>
    <w:rsid w:val="00063F89"/>
    <w:rsid w:val="00074275"/>
    <w:rsid w:val="000748EA"/>
    <w:rsid w:val="00091D94"/>
    <w:rsid w:val="000A089A"/>
    <w:rsid w:val="000A10BF"/>
    <w:rsid w:val="000A2551"/>
    <w:rsid w:val="000C331D"/>
    <w:rsid w:val="000C663D"/>
    <w:rsid w:val="000D06F2"/>
    <w:rsid w:val="000D566A"/>
    <w:rsid w:val="000D5ABB"/>
    <w:rsid w:val="000E35A7"/>
    <w:rsid w:val="000E7279"/>
    <w:rsid w:val="000F05CD"/>
    <w:rsid w:val="000F618A"/>
    <w:rsid w:val="001064D7"/>
    <w:rsid w:val="00123D3B"/>
    <w:rsid w:val="001502B4"/>
    <w:rsid w:val="001566E9"/>
    <w:rsid w:val="001631CA"/>
    <w:rsid w:val="00167BEC"/>
    <w:rsid w:val="001825E7"/>
    <w:rsid w:val="00185440"/>
    <w:rsid w:val="00195036"/>
    <w:rsid w:val="001950BF"/>
    <w:rsid w:val="001956BD"/>
    <w:rsid w:val="001A1805"/>
    <w:rsid w:val="001A4657"/>
    <w:rsid w:val="001B1C63"/>
    <w:rsid w:val="001B2480"/>
    <w:rsid w:val="001B5A15"/>
    <w:rsid w:val="001B782A"/>
    <w:rsid w:val="001D2E58"/>
    <w:rsid w:val="001D3F87"/>
    <w:rsid w:val="001F3004"/>
    <w:rsid w:val="001F375F"/>
    <w:rsid w:val="001F3A26"/>
    <w:rsid w:val="0020026C"/>
    <w:rsid w:val="00210250"/>
    <w:rsid w:val="00211278"/>
    <w:rsid w:val="002169A2"/>
    <w:rsid w:val="00224F4B"/>
    <w:rsid w:val="00226F17"/>
    <w:rsid w:val="00227B0D"/>
    <w:rsid w:val="00240AA6"/>
    <w:rsid w:val="00244873"/>
    <w:rsid w:val="002605EE"/>
    <w:rsid w:val="00272AE1"/>
    <w:rsid w:val="002771D5"/>
    <w:rsid w:val="00284781"/>
    <w:rsid w:val="00294755"/>
    <w:rsid w:val="002A1F05"/>
    <w:rsid w:val="002B082B"/>
    <w:rsid w:val="002B0DC3"/>
    <w:rsid w:val="002B5475"/>
    <w:rsid w:val="002B6A6F"/>
    <w:rsid w:val="002C587D"/>
    <w:rsid w:val="002C5D76"/>
    <w:rsid w:val="002C64F5"/>
    <w:rsid w:val="002F16A5"/>
    <w:rsid w:val="002F442D"/>
    <w:rsid w:val="002F59BA"/>
    <w:rsid w:val="002F7A90"/>
    <w:rsid w:val="002F7C91"/>
    <w:rsid w:val="00303C07"/>
    <w:rsid w:val="003045CF"/>
    <w:rsid w:val="00305EF5"/>
    <w:rsid w:val="00316F1A"/>
    <w:rsid w:val="0032291E"/>
    <w:rsid w:val="00333BBA"/>
    <w:rsid w:val="00340B29"/>
    <w:rsid w:val="00341662"/>
    <w:rsid w:val="00342DD9"/>
    <w:rsid w:val="00347A85"/>
    <w:rsid w:val="003512CE"/>
    <w:rsid w:val="003534CD"/>
    <w:rsid w:val="00365536"/>
    <w:rsid w:val="0037578B"/>
    <w:rsid w:val="0038541E"/>
    <w:rsid w:val="00392867"/>
    <w:rsid w:val="00393DC5"/>
    <w:rsid w:val="003961E1"/>
    <w:rsid w:val="003A10DA"/>
    <w:rsid w:val="003A619A"/>
    <w:rsid w:val="003B0443"/>
    <w:rsid w:val="003B117D"/>
    <w:rsid w:val="003C68EE"/>
    <w:rsid w:val="003D1F90"/>
    <w:rsid w:val="003D7A44"/>
    <w:rsid w:val="003E192C"/>
    <w:rsid w:val="003E5057"/>
    <w:rsid w:val="003F43B4"/>
    <w:rsid w:val="00414790"/>
    <w:rsid w:val="00417904"/>
    <w:rsid w:val="00420E2A"/>
    <w:rsid w:val="004328B3"/>
    <w:rsid w:val="00433F46"/>
    <w:rsid w:val="00434717"/>
    <w:rsid w:val="004374BF"/>
    <w:rsid w:val="00443022"/>
    <w:rsid w:val="0044371F"/>
    <w:rsid w:val="00447061"/>
    <w:rsid w:val="00463062"/>
    <w:rsid w:val="004719E1"/>
    <w:rsid w:val="00472847"/>
    <w:rsid w:val="0047365C"/>
    <w:rsid w:val="0048436A"/>
    <w:rsid w:val="00497857"/>
    <w:rsid w:val="004A2781"/>
    <w:rsid w:val="004B1A48"/>
    <w:rsid w:val="004B2E79"/>
    <w:rsid w:val="004B6F6A"/>
    <w:rsid w:val="004C442A"/>
    <w:rsid w:val="004C6204"/>
    <w:rsid w:val="004C6480"/>
    <w:rsid w:val="004D2239"/>
    <w:rsid w:val="004D4C45"/>
    <w:rsid w:val="004D58FB"/>
    <w:rsid w:val="004D62FC"/>
    <w:rsid w:val="004D65F2"/>
    <w:rsid w:val="004F4B0F"/>
    <w:rsid w:val="00524924"/>
    <w:rsid w:val="00550099"/>
    <w:rsid w:val="00552524"/>
    <w:rsid w:val="005532BA"/>
    <w:rsid w:val="005563E0"/>
    <w:rsid w:val="00566826"/>
    <w:rsid w:val="00574432"/>
    <w:rsid w:val="005746B9"/>
    <w:rsid w:val="00577439"/>
    <w:rsid w:val="00590A60"/>
    <w:rsid w:val="005955F2"/>
    <w:rsid w:val="005B47E3"/>
    <w:rsid w:val="005B76EB"/>
    <w:rsid w:val="005C2B62"/>
    <w:rsid w:val="005C57CB"/>
    <w:rsid w:val="005D6B8A"/>
    <w:rsid w:val="005F6996"/>
    <w:rsid w:val="006010E9"/>
    <w:rsid w:val="00601FA0"/>
    <w:rsid w:val="006120FD"/>
    <w:rsid w:val="00621A42"/>
    <w:rsid w:val="00623E8A"/>
    <w:rsid w:val="006256CA"/>
    <w:rsid w:val="006324DA"/>
    <w:rsid w:val="00633C2C"/>
    <w:rsid w:val="00653257"/>
    <w:rsid w:val="0065635A"/>
    <w:rsid w:val="00664C18"/>
    <w:rsid w:val="0067018F"/>
    <w:rsid w:val="00680430"/>
    <w:rsid w:val="00692559"/>
    <w:rsid w:val="0069783D"/>
    <w:rsid w:val="006A6687"/>
    <w:rsid w:val="006B1FBB"/>
    <w:rsid w:val="006B2243"/>
    <w:rsid w:val="006B2702"/>
    <w:rsid w:val="006B3CDD"/>
    <w:rsid w:val="006B556A"/>
    <w:rsid w:val="006C2522"/>
    <w:rsid w:val="006C43C4"/>
    <w:rsid w:val="006C56DD"/>
    <w:rsid w:val="006D30E9"/>
    <w:rsid w:val="006D33CC"/>
    <w:rsid w:val="006E12D9"/>
    <w:rsid w:val="006E18CA"/>
    <w:rsid w:val="006E5AE9"/>
    <w:rsid w:val="006F52F7"/>
    <w:rsid w:val="007013CD"/>
    <w:rsid w:val="0070689E"/>
    <w:rsid w:val="00707A17"/>
    <w:rsid w:val="00707D6C"/>
    <w:rsid w:val="00710DE0"/>
    <w:rsid w:val="007141A4"/>
    <w:rsid w:val="0072336D"/>
    <w:rsid w:val="007239F7"/>
    <w:rsid w:val="00727819"/>
    <w:rsid w:val="00727B2C"/>
    <w:rsid w:val="0073198E"/>
    <w:rsid w:val="00737347"/>
    <w:rsid w:val="00742E51"/>
    <w:rsid w:val="007463A6"/>
    <w:rsid w:val="0075507B"/>
    <w:rsid w:val="007661B5"/>
    <w:rsid w:val="00775090"/>
    <w:rsid w:val="00775CAA"/>
    <w:rsid w:val="007766EF"/>
    <w:rsid w:val="00793EE6"/>
    <w:rsid w:val="007A1645"/>
    <w:rsid w:val="007A53BE"/>
    <w:rsid w:val="007A560C"/>
    <w:rsid w:val="007B38EB"/>
    <w:rsid w:val="007B5E9D"/>
    <w:rsid w:val="007C6425"/>
    <w:rsid w:val="007D2EED"/>
    <w:rsid w:val="007D5508"/>
    <w:rsid w:val="007E25C1"/>
    <w:rsid w:val="007F10D3"/>
    <w:rsid w:val="007F6184"/>
    <w:rsid w:val="0080245F"/>
    <w:rsid w:val="0080353D"/>
    <w:rsid w:val="0080353F"/>
    <w:rsid w:val="0080499B"/>
    <w:rsid w:val="00813890"/>
    <w:rsid w:val="008147B9"/>
    <w:rsid w:val="0082682C"/>
    <w:rsid w:val="00831751"/>
    <w:rsid w:val="00836E9B"/>
    <w:rsid w:val="00851969"/>
    <w:rsid w:val="0085410B"/>
    <w:rsid w:val="0085566D"/>
    <w:rsid w:val="008620D8"/>
    <w:rsid w:val="008733CB"/>
    <w:rsid w:val="00883848"/>
    <w:rsid w:val="008A3A2E"/>
    <w:rsid w:val="008A4F3C"/>
    <w:rsid w:val="008A6BF3"/>
    <w:rsid w:val="008E668C"/>
    <w:rsid w:val="008F2BD4"/>
    <w:rsid w:val="008F576B"/>
    <w:rsid w:val="008F732F"/>
    <w:rsid w:val="008F7798"/>
    <w:rsid w:val="009038E8"/>
    <w:rsid w:val="009115E2"/>
    <w:rsid w:val="009116D1"/>
    <w:rsid w:val="0091223C"/>
    <w:rsid w:val="00916FD1"/>
    <w:rsid w:val="009212F5"/>
    <w:rsid w:val="00926AA2"/>
    <w:rsid w:val="00927AC7"/>
    <w:rsid w:val="009308CE"/>
    <w:rsid w:val="00942739"/>
    <w:rsid w:val="00947840"/>
    <w:rsid w:val="00947C71"/>
    <w:rsid w:val="0095668F"/>
    <w:rsid w:val="00974B68"/>
    <w:rsid w:val="009761E3"/>
    <w:rsid w:val="00980C1C"/>
    <w:rsid w:val="00996B9E"/>
    <w:rsid w:val="00997FC1"/>
    <w:rsid w:val="009A0A9D"/>
    <w:rsid w:val="009A5900"/>
    <w:rsid w:val="009B30F0"/>
    <w:rsid w:val="009C08AE"/>
    <w:rsid w:val="009C291D"/>
    <w:rsid w:val="009C3B7D"/>
    <w:rsid w:val="009C5E43"/>
    <w:rsid w:val="009C6156"/>
    <w:rsid w:val="009E31EB"/>
    <w:rsid w:val="009E7A40"/>
    <w:rsid w:val="009F5AD3"/>
    <w:rsid w:val="00A05449"/>
    <w:rsid w:val="00A0618C"/>
    <w:rsid w:val="00A0647C"/>
    <w:rsid w:val="00A14003"/>
    <w:rsid w:val="00A23D7F"/>
    <w:rsid w:val="00A35F94"/>
    <w:rsid w:val="00A57519"/>
    <w:rsid w:val="00A6396C"/>
    <w:rsid w:val="00A676E5"/>
    <w:rsid w:val="00A73C0B"/>
    <w:rsid w:val="00A82EA3"/>
    <w:rsid w:val="00A8714E"/>
    <w:rsid w:val="00A87BBA"/>
    <w:rsid w:val="00A87ECA"/>
    <w:rsid w:val="00AA5DE5"/>
    <w:rsid w:val="00AB0194"/>
    <w:rsid w:val="00AB56A1"/>
    <w:rsid w:val="00AB7099"/>
    <w:rsid w:val="00AC0AF4"/>
    <w:rsid w:val="00AE4FA8"/>
    <w:rsid w:val="00AF7287"/>
    <w:rsid w:val="00B00CE7"/>
    <w:rsid w:val="00B05DCC"/>
    <w:rsid w:val="00B06299"/>
    <w:rsid w:val="00B07CE7"/>
    <w:rsid w:val="00B12092"/>
    <w:rsid w:val="00B27D9A"/>
    <w:rsid w:val="00B359E2"/>
    <w:rsid w:val="00B47BA4"/>
    <w:rsid w:val="00B5406F"/>
    <w:rsid w:val="00B62518"/>
    <w:rsid w:val="00B656AD"/>
    <w:rsid w:val="00B6653C"/>
    <w:rsid w:val="00B81FB5"/>
    <w:rsid w:val="00B82C58"/>
    <w:rsid w:val="00B86B42"/>
    <w:rsid w:val="00B9686A"/>
    <w:rsid w:val="00BA443B"/>
    <w:rsid w:val="00BB0B84"/>
    <w:rsid w:val="00BB1C70"/>
    <w:rsid w:val="00BB342D"/>
    <w:rsid w:val="00BC2634"/>
    <w:rsid w:val="00BD4745"/>
    <w:rsid w:val="00BD4BCC"/>
    <w:rsid w:val="00BD62E6"/>
    <w:rsid w:val="00C0554A"/>
    <w:rsid w:val="00C14EA7"/>
    <w:rsid w:val="00C15E08"/>
    <w:rsid w:val="00C15F9D"/>
    <w:rsid w:val="00C163E4"/>
    <w:rsid w:val="00C17E40"/>
    <w:rsid w:val="00C309B4"/>
    <w:rsid w:val="00C43C1B"/>
    <w:rsid w:val="00C55C65"/>
    <w:rsid w:val="00C62FE6"/>
    <w:rsid w:val="00C64233"/>
    <w:rsid w:val="00C659FD"/>
    <w:rsid w:val="00C70876"/>
    <w:rsid w:val="00C811F9"/>
    <w:rsid w:val="00C824A8"/>
    <w:rsid w:val="00C960C6"/>
    <w:rsid w:val="00CA217D"/>
    <w:rsid w:val="00CA2E9E"/>
    <w:rsid w:val="00CB4FB0"/>
    <w:rsid w:val="00CC17CB"/>
    <w:rsid w:val="00CD272A"/>
    <w:rsid w:val="00CD36A3"/>
    <w:rsid w:val="00CE2F9E"/>
    <w:rsid w:val="00CF3DBD"/>
    <w:rsid w:val="00CF7FAF"/>
    <w:rsid w:val="00D11A26"/>
    <w:rsid w:val="00D13CC6"/>
    <w:rsid w:val="00D1477D"/>
    <w:rsid w:val="00D15E54"/>
    <w:rsid w:val="00D223C0"/>
    <w:rsid w:val="00D35A5B"/>
    <w:rsid w:val="00D47368"/>
    <w:rsid w:val="00D5506F"/>
    <w:rsid w:val="00D555CE"/>
    <w:rsid w:val="00D60D08"/>
    <w:rsid w:val="00D616FB"/>
    <w:rsid w:val="00D61A32"/>
    <w:rsid w:val="00D62A82"/>
    <w:rsid w:val="00D64605"/>
    <w:rsid w:val="00D66017"/>
    <w:rsid w:val="00D81377"/>
    <w:rsid w:val="00D82EE5"/>
    <w:rsid w:val="00D83FA5"/>
    <w:rsid w:val="00DA561B"/>
    <w:rsid w:val="00DB46C3"/>
    <w:rsid w:val="00DB7683"/>
    <w:rsid w:val="00DC0AE9"/>
    <w:rsid w:val="00DD0942"/>
    <w:rsid w:val="00DD5289"/>
    <w:rsid w:val="00DD7C26"/>
    <w:rsid w:val="00DE6670"/>
    <w:rsid w:val="00DF0388"/>
    <w:rsid w:val="00DF09A8"/>
    <w:rsid w:val="00DF127F"/>
    <w:rsid w:val="00E007E7"/>
    <w:rsid w:val="00E00938"/>
    <w:rsid w:val="00E0389A"/>
    <w:rsid w:val="00E1001C"/>
    <w:rsid w:val="00E179C9"/>
    <w:rsid w:val="00E23EEE"/>
    <w:rsid w:val="00E25442"/>
    <w:rsid w:val="00E30013"/>
    <w:rsid w:val="00E328B7"/>
    <w:rsid w:val="00E3375F"/>
    <w:rsid w:val="00E3717F"/>
    <w:rsid w:val="00E37531"/>
    <w:rsid w:val="00E45073"/>
    <w:rsid w:val="00E63125"/>
    <w:rsid w:val="00E657BC"/>
    <w:rsid w:val="00E75194"/>
    <w:rsid w:val="00E77969"/>
    <w:rsid w:val="00E8107E"/>
    <w:rsid w:val="00E81288"/>
    <w:rsid w:val="00E82B1C"/>
    <w:rsid w:val="00E84602"/>
    <w:rsid w:val="00E85A40"/>
    <w:rsid w:val="00E924EB"/>
    <w:rsid w:val="00EA26A0"/>
    <w:rsid w:val="00EB4181"/>
    <w:rsid w:val="00EC6A87"/>
    <w:rsid w:val="00ED17AF"/>
    <w:rsid w:val="00ED3351"/>
    <w:rsid w:val="00EE3AEE"/>
    <w:rsid w:val="00EE75E1"/>
    <w:rsid w:val="00F01757"/>
    <w:rsid w:val="00F030E3"/>
    <w:rsid w:val="00F15335"/>
    <w:rsid w:val="00F20A96"/>
    <w:rsid w:val="00F244DE"/>
    <w:rsid w:val="00F26EC2"/>
    <w:rsid w:val="00F30C9E"/>
    <w:rsid w:val="00F35930"/>
    <w:rsid w:val="00F463C9"/>
    <w:rsid w:val="00F6111F"/>
    <w:rsid w:val="00F709EE"/>
    <w:rsid w:val="00F77552"/>
    <w:rsid w:val="00F77D57"/>
    <w:rsid w:val="00F94505"/>
    <w:rsid w:val="00FA0F73"/>
    <w:rsid w:val="00FB6D8D"/>
    <w:rsid w:val="00FE6538"/>
    <w:rsid w:val="00FF0786"/>
    <w:rsid w:val="00FF3FC2"/>
    <w:rsid w:val="00FF54CE"/>
    <w:rsid w:val="00FF6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44FF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8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36D"/>
    <w:pPr>
      <w:tabs>
        <w:tab w:val="center" w:pos="4252"/>
        <w:tab w:val="right" w:pos="8504"/>
      </w:tabs>
      <w:snapToGrid w:val="0"/>
    </w:pPr>
  </w:style>
  <w:style w:type="character" w:customStyle="1" w:styleId="a4">
    <w:name w:val="ヘッダー (文字)"/>
    <w:basedOn w:val="a0"/>
    <w:link w:val="a3"/>
    <w:uiPriority w:val="99"/>
    <w:rsid w:val="0072336D"/>
  </w:style>
  <w:style w:type="paragraph" w:styleId="a5">
    <w:name w:val="footer"/>
    <w:basedOn w:val="a"/>
    <w:link w:val="a6"/>
    <w:uiPriority w:val="99"/>
    <w:unhideWhenUsed/>
    <w:rsid w:val="0072336D"/>
    <w:pPr>
      <w:tabs>
        <w:tab w:val="center" w:pos="4252"/>
        <w:tab w:val="right" w:pos="8504"/>
      </w:tabs>
      <w:snapToGrid w:val="0"/>
    </w:pPr>
  </w:style>
  <w:style w:type="character" w:customStyle="1" w:styleId="a6">
    <w:name w:val="フッター (文字)"/>
    <w:basedOn w:val="a0"/>
    <w:link w:val="a5"/>
    <w:uiPriority w:val="99"/>
    <w:rsid w:val="0072336D"/>
  </w:style>
  <w:style w:type="paragraph" w:styleId="a7">
    <w:name w:val="List Paragraph"/>
    <w:basedOn w:val="a"/>
    <w:uiPriority w:val="34"/>
    <w:qFormat/>
    <w:rsid w:val="00E37531"/>
    <w:pPr>
      <w:ind w:leftChars="400" w:left="840"/>
    </w:pPr>
  </w:style>
  <w:style w:type="table" w:styleId="a8">
    <w:name w:val="Table Grid"/>
    <w:basedOn w:val="a1"/>
    <w:uiPriority w:val="39"/>
    <w:rsid w:val="00D35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563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635A"/>
    <w:rPr>
      <w:rFonts w:asciiTheme="majorHAnsi" w:eastAsiaTheme="majorEastAsia" w:hAnsiTheme="majorHAnsi" w:cstheme="majorBidi"/>
      <w:sz w:val="18"/>
      <w:szCs w:val="18"/>
    </w:rPr>
  </w:style>
  <w:style w:type="character" w:customStyle="1" w:styleId="atowb">
    <w:name w:val="atowb"/>
    <w:basedOn w:val="a0"/>
    <w:rsid w:val="00023A4B"/>
  </w:style>
  <w:style w:type="character" w:styleId="ab">
    <w:name w:val="annotation reference"/>
    <w:basedOn w:val="a0"/>
    <w:uiPriority w:val="99"/>
    <w:semiHidden/>
    <w:unhideWhenUsed/>
    <w:rsid w:val="00DB46C3"/>
    <w:rPr>
      <w:sz w:val="18"/>
      <w:szCs w:val="18"/>
    </w:rPr>
  </w:style>
  <w:style w:type="paragraph" w:styleId="ac">
    <w:name w:val="annotation text"/>
    <w:basedOn w:val="a"/>
    <w:link w:val="ad"/>
    <w:uiPriority w:val="99"/>
    <w:semiHidden/>
    <w:unhideWhenUsed/>
    <w:rsid w:val="00DB46C3"/>
    <w:pPr>
      <w:jc w:val="left"/>
    </w:pPr>
  </w:style>
  <w:style w:type="character" w:customStyle="1" w:styleId="ad">
    <w:name w:val="コメント文字列 (文字)"/>
    <w:basedOn w:val="a0"/>
    <w:link w:val="ac"/>
    <w:uiPriority w:val="99"/>
    <w:semiHidden/>
    <w:rsid w:val="00DB46C3"/>
  </w:style>
  <w:style w:type="paragraph" w:styleId="ae">
    <w:name w:val="annotation subject"/>
    <w:basedOn w:val="ac"/>
    <w:next w:val="ac"/>
    <w:link w:val="af"/>
    <w:uiPriority w:val="99"/>
    <w:semiHidden/>
    <w:unhideWhenUsed/>
    <w:rsid w:val="00DB46C3"/>
    <w:rPr>
      <w:b/>
      <w:bCs/>
    </w:rPr>
  </w:style>
  <w:style w:type="character" w:customStyle="1" w:styleId="af">
    <w:name w:val="コメント内容 (文字)"/>
    <w:basedOn w:val="ad"/>
    <w:link w:val="ae"/>
    <w:uiPriority w:val="99"/>
    <w:semiHidden/>
    <w:rsid w:val="00DB46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過去</a:t>
            </a:r>
            <a:r>
              <a:rPr lang="en-US" altLang="ja-JP"/>
              <a:t>5</a:t>
            </a:r>
            <a:r>
              <a:rPr lang="ja-JP" altLang="en-US"/>
              <a:t>年間の基金残高と経常収支比率</a:t>
            </a:r>
          </a:p>
        </c:rich>
      </c:tx>
      <c:layout>
        <c:manualLayout>
          <c:xMode val="edge"/>
          <c:yMode val="edge"/>
          <c:x val="0.37740266841644793"/>
          <c:y val="6.94444444444444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stacked"/>
        <c:varyColors val="0"/>
        <c:ser>
          <c:idx val="1"/>
          <c:order val="1"/>
          <c:tx>
            <c:strRef>
              <c:f>Sheet1!$A$56</c:f>
              <c:strCache>
                <c:ptCount val="1"/>
                <c:pt idx="0">
                  <c:v>一般会計基金残高</c:v>
                </c:pt>
              </c:strCache>
            </c:strRef>
          </c:tx>
          <c:spPr>
            <a:solidFill>
              <a:schemeClr val="accent2"/>
            </a:solidFill>
            <a:ln>
              <a:noFill/>
            </a:ln>
            <a:effectLst/>
          </c:spPr>
          <c:invertIfNegative val="0"/>
          <c:cat>
            <c:strRef>
              <c:f>Sheet1!$B$54:$F$54</c:f>
              <c:strCache>
                <c:ptCount val="5"/>
                <c:pt idx="0">
                  <c:v>平成29年度</c:v>
                </c:pt>
                <c:pt idx="1">
                  <c:v>平成30年度</c:v>
                </c:pt>
                <c:pt idx="2">
                  <c:v>令和元年度</c:v>
                </c:pt>
                <c:pt idx="3">
                  <c:v>令和２年度</c:v>
                </c:pt>
                <c:pt idx="4">
                  <c:v>令和3年度</c:v>
                </c:pt>
              </c:strCache>
            </c:strRef>
          </c:cat>
          <c:val>
            <c:numRef>
              <c:f>Sheet1!$B$56:$F$56</c:f>
              <c:numCache>
                <c:formatCode>General</c:formatCode>
                <c:ptCount val="5"/>
                <c:pt idx="0">
                  <c:v>31.6</c:v>
                </c:pt>
                <c:pt idx="1">
                  <c:v>26.3</c:v>
                </c:pt>
                <c:pt idx="2">
                  <c:v>24.4</c:v>
                </c:pt>
                <c:pt idx="3">
                  <c:v>22.2</c:v>
                </c:pt>
                <c:pt idx="4">
                  <c:v>21.5</c:v>
                </c:pt>
              </c:numCache>
            </c:numRef>
          </c:val>
          <c:extLst xmlns:c16r2="http://schemas.microsoft.com/office/drawing/2015/06/chart">
            <c:ext xmlns:c16="http://schemas.microsoft.com/office/drawing/2014/chart" uri="{C3380CC4-5D6E-409C-BE32-E72D297353CC}">
              <c16:uniqueId val="{00000000-C12B-4E5F-820D-555032F8A59F}"/>
            </c:ext>
          </c:extLst>
        </c:ser>
        <c:dLbls>
          <c:showLegendKey val="0"/>
          <c:showVal val="0"/>
          <c:showCatName val="0"/>
          <c:showSerName val="0"/>
          <c:showPercent val="0"/>
          <c:showBubbleSize val="0"/>
        </c:dLbls>
        <c:gapWidth val="150"/>
        <c:axId val="437917712"/>
        <c:axId val="437918104"/>
      </c:barChart>
      <c:lineChart>
        <c:grouping val="stacked"/>
        <c:varyColors val="0"/>
        <c:ser>
          <c:idx val="0"/>
          <c:order val="0"/>
          <c:tx>
            <c:strRef>
              <c:f>Sheet1!$A$55</c:f>
              <c:strCache>
                <c:ptCount val="1"/>
                <c:pt idx="0">
                  <c:v>経常収支比率</c:v>
                </c:pt>
              </c:strCache>
            </c:strRef>
          </c:tx>
          <c:spPr>
            <a:ln w="28575" cap="rnd">
              <a:solidFill>
                <a:schemeClr val="accent1"/>
              </a:solidFill>
              <a:round/>
            </a:ln>
            <a:effectLst/>
          </c:spPr>
          <c:marker>
            <c:symbol val="none"/>
          </c:marker>
          <c:cat>
            <c:strRef>
              <c:f>Sheet1!$B$54:$F$54</c:f>
              <c:strCache>
                <c:ptCount val="5"/>
                <c:pt idx="0">
                  <c:v>平成29年度</c:v>
                </c:pt>
                <c:pt idx="1">
                  <c:v>平成30年度</c:v>
                </c:pt>
                <c:pt idx="2">
                  <c:v>令和元年度</c:v>
                </c:pt>
                <c:pt idx="3">
                  <c:v>令和２年度</c:v>
                </c:pt>
                <c:pt idx="4">
                  <c:v>令和3年度</c:v>
                </c:pt>
              </c:strCache>
            </c:strRef>
          </c:cat>
          <c:val>
            <c:numRef>
              <c:f>Sheet1!$B$55:$F$55</c:f>
              <c:numCache>
                <c:formatCode>#,##0.0;"▲ "#,##0.0</c:formatCode>
                <c:ptCount val="5"/>
                <c:pt idx="0">
                  <c:v>98.5</c:v>
                </c:pt>
                <c:pt idx="1">
                  <c:v>101.2</c:v>
                </c:pt>
                <c:pt idx="2">
                  <c:v>104.2</c:v>
                </c:pt>
                <c:pt idx="3">
                  <c:v>99.8</c:v>
                </c:pt>
                <c:pt idx="4">
                  <c:v>90.5</c:v>
                </c:pt>
              </c:numCache>
            </c:numRef>
          </c:val>
          <c:smooth val="0"/>
          <c:extLst xmlns:c16r2="http://schemas.microsoft.com/office/drawing/2015/06/chart">
            <c:ext xmlns:c16="http://schemas.microsoft.com/office/drawing/2014/chart" uri="{C3380CC4-5D6E-409C-BE32-E72D297353CC}">
              <c16:uniqueId val="{00000001-C12B-4E5F-820D-555032F8A59F}"/>
            </c:ext>
          </c:extLst>
        </c:ser>
        <c:dLbls>
          <c:showLegendKey val="0"/>
          <c:showVal val="0"/>
          <c:showCatName val="0"/>
          <c:showSerName val="0"/>
          <c:showPercent val="0"/>
          <c:showBubbleSize val="0"/>
        </c:dLbls>
        <c:marker val="1"/>
        <c:smooth val="0"/>
        <c:axId val="270664176"/>
        <c:axId val="270662608"/>
      </c:lineChart>
      <c:valAx>
        <c:axId val="437918104"/>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単位　億円</a:t>
                </a:r>
                <a:endParaRPr lang="en-US" altLang="ja-JP"/>
              </a:p>
            </c:rich>
          </c:tx>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7917712"/>
        <c:crosses val="max"/>
        <c:crossBetween val="between"/>
      </c:valAx>
      <c:catAx>
        <c:axId val="43791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7918104"/>
        <c:crosses val="autoZero"/>
        <c:auto val="1"/>
        <c:lblAlgn val="ctr"/>
        <c:lblOffset val="100"/>
        <c:noMultiLvlLbl val="0"/>
      </c:catAx>
      <c:valAx>
        <c:axId val="270662608"/>
        <c:scaling>
          <c:orientation val="minMax"/>
        </c:scaling>
        <c:delete val="0"/>
        <c:axPos val="l"/>
        <c:numFmt formatCode="#,##0.0;&quot;▲ &quot;#,##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70664176"/>
        <c:crosses val="autoZero"/>
        <c:crossBetween val="between"/>
      </c:valAx>
      <c:catAx>
        <c:axId val="270664176"/>
        <c:scaling>
          <c:orientation val="minMax"/>
        </c:scaling>
        <c:delete val="1"/>
        <c:axPos val="b"/>
        <c:numFmt formatCode="General" sourceLinked="1"/>
        <c:majorTickMark val="out"/>
        <c:minorTickMark val="none"/>
        <c:tickLblPos val="nextTo"/>
        <c:crossAx val="270662608"/>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実質単年度収支と基金残高</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5144614735658044"/>
          <c:y val="0.24019499224462662"/>
          <c:w val="0.70904222909636294"/>
          <c:h val="0.55230017918489194"/>
        </c:manualLayout>
      </c:layout>
      <c:barChart>
        <c:barDir val="col"/>
        <c:grouping val="clustered"/>
        <c:varyColors val="0"/>
        <c:ser>
          <c:idx val="2"/>
          <c:order val="1"/>
          <c:tx>
            <c:strRef>
              <c:f>グラフ用原稿!$J$8</c:f>
              <c:strCache>
                <c:ptCount val="1"/>
                <c:pt idx="0">
                  <c:v>基金残高</c:v>
                </c:pt>
              </c:strCache>
            </c:strRef>
          </c:tx>
          <c:spPr>
            <a:solidFill>
              <a:schemeClr val="accent3"/>
            </a:solidFill>
            <a:ln>
              <a:noFill/>
            </a:ln>
            <a:effectLst/>
          </c:spPr>
          <c:invertIfNegative val="0"/>
          <c:cat>
            <c:strRef>
              <c:f>グラフ用原稿!$K$5:$O$5</c:f>
              <c:strCache>
                <c:ptCount val="5"/>
                <c:pt idx="0">
                  <c:v>R03年度</c:v>
                </c:pt>
                <c:pt idx="1">
                  <c:v>R04年度</c:v>
                </c:pt>
                <c:pt idx="2">
                  <c:v>R05年度</c:v>
                </c:pt>
                <c:pt idx="3">
                  <c:v>R06年度</c:v>
                </c:pt>
                <c:pt idx="4">
                  <c:v>R07年度</c:v>
                </c:pt>
              </c:strCache>
            </c:strRef>
          </c:cat>
          <c:val>
            <c:numRef>
              <c:f>グラフ用原稿!$K$8:$O$8</c:f>
              <c:numCache>
                <c:formatCode>#,##0.00;"△ "#,##0.00</c:formatCode>
                <c:ptCount val="5"/>
                <c:pt idx="0">
                  <c:v>21.83</c:v>
                </c:pt>
                <c:pt idx="1">
                  <c:v>19.5</c:v>
                </c:pt>
                <c:pt idx="2">
                  <c:v>16.8</c:v>
                </c:pt>
                <c:pt idx="3">
                  <c:v>15.25</c:v>
                </c:pt>
                <c:pt idx="4">
                  <c:v>14.93</c:v>
                </c:pt>
              </c:numCache>
            </c:numRef>
          </c:val>
          <c:extLst xmlns:c16r2="http://schemas.microsoft.com/office/drawing/2015/06/chart">
            <c:ext xmlns:c16="http://schemas.microsoft.com/office/drawing/2014/chart" uri="{C3380CC4-5D6E-409C-BE32-E72D297353CC}">
              <c16:uniqueId val="{00000000-0355-42EE-804F-A1717C0C1A7E}"/>
            </c:ext>
          </c:extLst>
        </c:ser>
        <c:dLbls>
          <c:showLegendKey val="0"/>
          <c:showVal val="0"/>
          <c:showCatName val="0"/>
          <c:showSerName val="0"/>
          <c:showPercent val="0"/>
          <c:showBubbleSize val="0"/>
        </c:dLbls>
        <c:gapWidth val="219"/>
        <c:axId val="270664960"/>
        <c:axId val="270664568"/>
      </c:barChart>
      <c:lineChart>
        <c:grouping val="standard"/>
        <c:varyColors val="0"/>
        <c:ser>
          <c:idx val="1"/>
          <c:order val="0"/>
          <c:tx>
            <c:strRef>
              <c:f>グラフ用原稿!$J$7</c:f>
              <c:strCache>
                <c:ptCount val="1"/>
                <c:pt idx="0">
                  <c:v>実質単年度収支</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cat>
            <c:strRef>
              <c:f>グラフ用原稿!$K$5:$O$5</c:f>
              <c:strCache>
                <c:ptCount val="5"/>
                <c:pt idx="0">
                  <c:v>R03年度</c:v>
                </c:pt>
                <c:pt idx="1">
                  <c:v>R04年度</c:v>
                </c:pt>
                <c:pt idx="2">
                  <c:v>R05年度</c:v>
                </c:pt>
                <c:pt idx="3">
                  <c:v>R06年度</c:v>
                </c:pt>
                <c:pt idx="4">
                  <c:v>R07年度</c:v>
                </c:pt>
              </c:strCache>
            </c:strRef>
          </c:cat>
          <c:val>
            <c:numRef>
              <c:f>グラフ用原稿!$K$7:$O$7</c:f>
              <c:numCache>
                <c:formatCode>#,##0.00;"△ "#,##0.00</c:formatCode>
                <c:ptCount val="5"/>
                <c:pt idx="0">
                  <c:v>-2.38</c:v>
                </c:pt>
                <c:pt idx="1">
                  <c:v>-2.2200000000000002</c:v>
                </c:pt>
                <c:pt idx="2">
                  <c:v>-2.39</c:v>
                </c:pt>
                <c:pt idx="3">
                  <c:v>-0.73</c:v>
                </c:pt>
                <c:pt idx="4">
                  <c:v>0</c:v>
                </c:pt>
              </c:numCache>
            </c:numRef>
          </c:val>
          <c:smooth val="0"/>
          <c:extLst xmlns:c16r2="http://schemas.microsoft.com/office/drawing/2015/06/chart">
            <c:ext xmlns:c16="http://schemas.microsoft.com/office/drawing/2014/chart" uri="{C3380CC4-5D6E-409C-BE32-E72D297353CC}">
              <c16:uniqueId val="{00000001-0355-42EE-804F-A1717C0C1A7E}"/>
            </c:ext>
          </c:extLst>
        </c:ser>
        <c:dLbls>
          <c:showLegendKey val="0"/>
          <c:showVal val="0"/>
          <c:showCatName val="0"/>
          <c:showSerName val="0"/>
          <c:showPercent val="0"/>
          <c:showBubbleSize val="0"/>
        </c:dLbls>
        <c:marker val="1"/>
        <c:smooth val="0"/>
        <c:axId val="270663392"/>
        <c:axId val="270663784"/>
      </c:lineChart>
      <c:catAx>
        <c:axId val="270663392"/>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70663784"/>
        <c:crossesAt val="-5"/>
        <c:auto val="1"/>
        <c:lblAlgn val="ctr"/>
        <c:lblOffset val="100"/>
        <c:noMultiLvlLbl val="0"/>
      </c:catAx>
      <c:valAx>
        <c:axId val="270663784"/>
        <c:scaling>
          <c:orientation val="minMax"/>
          <c:max val="1"/>
        </c:scaling>
        <c:delete val="0"/>
        <c:axPos val="l"/>
        <c:majorGridlines>
          <c:spPr>
            <a:ln w="9525" cap="flat" cmpd="sng" algn="ctr">
              <a:solidFill>
                <a:schemeClr val="tx1"/>
              </a:solidFill>
              <a:round/>
            </a:ln>
            <a:effectLst/>
          </c:spPr>
        </c:majorGridlines>
        <c:minorGridlines>
          <c:spPr>
            <a:ln w="9525" cap="flat" cmpd="sng" algn="ctr">
              <a:solidFill>
                <a:schemeClr val="bg1">
                  <a:lumMod val="65000"/>
                </a:schemeClr>
              </a:solidFill>
              <a:round/>
            </a:ln>
            <a:effectLst/>
          </c:spPr>
        </c:min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実質単年度収支　　単位　億円</a:t>
                </a:r>
              </a:p>
            </c:rich>
          </c:tx>
          <c:layout>
            <c:manualLayout>
              <c:xMode val="edge"/>
              <c:yMode val="edge"/>
              <c:x val="3.0555555555555555E-2"/>
              <c:y val="6.2740027866886997E-2"/>
            </c:manualLayout>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quot;△ &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70663392"/>
        <c:crossesAt val="1"/>
        <c:crossBetween val="between"/>
        <c:majorUnit val="1"/>
      </c:valAx>
      <c:valAx>
        <c:axId val="270664568"/>
        <c:scaling>
          <c:orientation val="minMax"/>
          <c:max val="40"/>
        </c:scaling>
        <c:delete val="0"/>
        <c:axPos val="r"/>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基金残高　　単位　億円</a:t>
                </a:r>
              </a:p>
            </c:rich>
          </c:tx>
          <c:layout>
            <c:manualLayout>
              <c:xMode val="edge"/>
              <c:yMode val="edge"/>
              <c:x val="0.93333333333333335"/>
              <c:y val="7.9200933216681244E-2"/>
            </c:manualLayout>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quot;△ &quot;#,##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70664960"/>
        <c:crosses val="max"/>
        <c:crossBetween val="between"/>
        <c:majorUnit val="10"/>
      </c:valAx>
      <c:catAx>
        <c:axId val="270664960"/>
        <c:scaling>
          <c:orientation val="minMax"/>
        </c:scaling>
        <c:delete val="1"/>
        <c:axPos val="b"/>
        <c:numFmt formatCode="General" sourceLinked="1"/>
        <c:majorTickMark val="out"/>
        <c:minorTickMark val="none"/>
        <c:tickLblPos val="nextTo"/>
        <c:crossAx val="270664568"/>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20230-3681-4A95-B561-EE6329DC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2858</Words>
  <Characters>16292</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2023-01-16T01:26:00Z</dcterms:created>
  <dcterms:modified xsi:type="dcterms:W3CDTF">2023-01-16T08:53:00Z</dcterms:modified>
</cp:coreProperties>
</file>